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A42DB" w:rsidRPr="00BC771B" w:rsidRDefault="00DA42DB" w:rsidP="00DA42DB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ar-SA"/>
        </w:rPr>
      </w:pPr>
      <w:r w:rsidRPr="00BC771B">
        <w:rPr>
          <w:rFonts w:ascii="Times New Roman" w:eastAsia="Times New Roman" w:hAnsi="Times New Roman" w:cs="Times New Roman"/>
          <w:b/>
          <w:lang w:eastAsia="ar-SA"/>
        </w:rPr>
        <w:t xml:space="preserve">OPIS PRZEDMIOTU ZAMÓWIENIA </w:t>
      </w:r>
    </w:p>
    <w:p w:rsidR="00527F1F" w:rsidRPr="00527F1F" w:rsidRDefault="00527F1F" w:rsidP="00527F1F">
      <w:pPr>
        <w:pStyle w:val="Zwykytekst"/>
        <w:ind w:left="378"/>
        <w:jc w:val="center"/>
        <w:rPr>
          <w:rFonts w:ascii="Times New Roman" w:hAnsi="Times New Roman" w:cs="Times New Roman"/>
          <w:b/>
          <w:sz w:val="22"/>
          <w:szCs w:val="22"/>
        </w:rPr>
      </w:pPr>
      <w:r w:rsidRPr="00527F1F">
        <w:rPr>
          <w:rFonts w:ascii="Times New Roman" w:hAnsi="Times New Roman" w:cs="Times New Roman"/>
          <w:b/>
          <w:sz w:val="22"/>
          <w:szCs w:val="22"/>
        </w:rPr>
        <w:t>Zakup, dostawa, montaż, instalacja i  uruchomienie ultrasonografu wraz ze szkoleniem personelu.</w:t>
      </w:r>
    </w:p>
    <w:p w:rsidR="00DA42DB" w:rsidRPr="00BB1B5C" w:rsidRDefault="00DA42DB" w:rsidP="00BB1B5C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lang w:eastAsia="pl-PL"/>
        </w:rPr>
      </w:pPr>
    </w:p>
    <w:p w:rsidR="00DA42DB" w:rsidRPr="00DD3665" w:rsidRDefault="00DA42DB" w:rsidP="00DA42DB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ar-SA"/>
        </w:rPr>
      </w:pPr>
    </w:p>
    <w:p w:rsidR="00DA42DB" w:rsidRPr="00DD3665" w:rsidRDefault="00DA42DB" w:rsidP="00DA42DB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ar-SA"/>
        </w:rPr>
      </w:pPr>
    </w:p>
    <w:p w:rsidR="00DA42DB" w:rsidRPr="00DD3665" w:rsidRDefault="00DA42DB" w:rsidP="00DA42DB">
      <w:pPr>
        <w:pStyle w:val="Standard"/>
        <w:spacing w:line="288" w:lineRule="auto"/>
        <w:rPr>
          <w:rFonts w:cs="Times New Roman"/>
          <w:sz w:val="22"/>
          <w:szCs w:val="22"/>
        </w:rPr>
      </w:pPr>
    </w:p>
    <w:p w:rsidR="00DA42DB" w:rsidRPr="00DD3665" w:rsidRDefault="00DA42DB" w:rsidP="00DA42DB">
      <w:pPr>
        <w:pStyle w:val="Standard"/>
        <w:spacing w:line="288" w:lineRule="auto"/>
        <w:rPr>
          <w:rFonts w:cs="Times New Roman"/>
          <w:sz w:val="22"/>
          <w:szCs w:val="22"/>
        </w:rPr>
      </w:pPr>
      <w:r w:rsidRPr="00DD3665">
        <w:rPr>
          <w:rFonts w:cs="Times New Roman"/>
          <w:sz w:val="22"/>
          <w:szCs w:val="22"/>
        </w:rPr>
        <w:t>Uwagi i objaśnienia:</w:t>
      </w:r>
    </w:p>
    <w:p w:rsidR="00DA42DB" w:rsidRPr="00DD3665" w:rsidRDefault="00DA42DB" w:rsidP="00DA42DB">
      <w:pPr>
        <w:pStyle w:val="Standard"/>
        <w:numPr>
          <w:ilvl w:val="0"/>
          <w:numId w:val="3"/>
        </w:numPr>
        <w:spacing w:line="288" w:lineRule="auto"/>
        <w:jc w:val="both"/>
        <w:textAlignment w:val="auto"/>
        <w:rPr>
          <w:rFonts w:cs="Times New Roman"/>
          <w:sz w:val="22"/>
          <w:szCs w:val="22"/>
        </w:rPr>
      </w:pPr>
      <w:r w:rsidRPr="00DD3665">
        <w:rPr>
          <w:rFonts w:cs="Times New Roman"/>
          <w:sz w:val="22"/>
          <w:szCs w:val="22"/>
        </w:rPr>
        <w:t>Parametry określone jako „tak” są parametrami granicznymi. Udzielenie odpowiedzi „nie”  lub innej nie stanowiącej jednoznacznego potwierdzenia spełniania warunku będzie skutkowało odrzuceniem oferty.</w:t>
      </w:r>
    </w:p>
    <w:p w:rsidR="00DA42DB" w:rsidRPr="00DD3665" w:rsidRDefault="00DA42DB" w:rsidP="00DA42DB">
      <w:pPr>
        <w:pStyle w:val="Standard"/>
        <w:numPr>
          <w:ilvl w:val="0"/>
          <w:numId w:val="3"/>
        </w:numPr>
        <w:spacing w:line="288" w:lineRule="auto"/>
        <w:jc w:val="both"/>
        <w:textAlignment w:val="auto"/>
        <w:rPr>
          <w:rFonts w:cs="Times New Roman"/>
          <w:sz w:val="22"/>
          <w:szCs w:val="22"/>
          <w:lang w:val="en-US"/>
        </w:rPr>
      </w:pPr>
      <w:r w:rsidRPr="00DD3665">
        <w:rPr>
          <w:rFonts w:cs="Times New Roman"/>
          <w:sz w:val="22"/>
          <w:szCs w:val="22"/>
        </w:rPr>
        <w:t>Parametry o określonych warunkach liczbowych ( „=&gt;”  lub „&lt;=” ) są warunkami granicznymi, których niespełnienie spowoduje odrzucenie oferty. Wartość podana przy w/w oznaczeniach oznacza wartość wymaganą.</w:t>
      </w:r>
    </w:p>
    <w:p w:rsidR="00DA42DB" w:rsidRPr="00DD3665" w:rsidRDefault="00DA42DB" w:rsidP="00DA42DB">
      <w:pPr>
        <w:pStyle w:val="Standard"/>
        <w:numPr>
          <w:ilvl w:val="0"/>
          <w:numId w:val="3"/>
        </w:numPr>
        <w:spacing w:line="288" w:lineRule="auto"/>
        <w:jc w:val="both"/>
        <w:textAlignment w:val="auto"/>
        <w:rPr>
          <w:rFonts w:cs="Times New Roman"/>
          <w:sz w:val="22"/>
          <w:szCs w:val="22"/>
        </w:rPr>
      </w:pPr>
      <w:r w:rsidRPr="00DD3665">
        <w:rPr>
          <w:rFonts w:cs="Times New Roman"/>
          <w:sz w:val="22"/>
          <w:szCs w:val="22"/>
        </w:rPr>
        <w:t>Wykonawca zobowiązany jest do podania parametrów w jednostkach wskazanych w niniejszym opisie.</w:t>
      </w:r>
    </w:p>
    <w:p w:rsidR="00DA42DB" w:rsidRPr="00DD3665" w:rsidRDefault="00DA42DB" w:rsidP="00DA42DB">
      <w:pPr>
        <w:pStyle w:val="Standard"/>
        <w:numPr>
          <w:ilvl w:val="0"/>
          <w:numId w:val="3"/>
        </w:numPr>
        <w:spacing w:line="288" w:lineRule="auto"/>
        <w:jc w:val="both"/>
        <w:textAlignment w:val="auto"/>
        <w:rPr>
          <w:rFonts w:cs="Times New Roman"/>
          <w:sz w:val="22"/>
          <w:szCs w:val="22"/>
        </w:rPr>
      </w:pPr>
      <w:r w:rsidRPr="00DD3665">
        <w:rPr>
          <w:rFonts w:cs="Times New Roman"/>
          <w:sz w:val="22"/>
          <w:szCs w:val="22"/>
        </w:rPr>
        <w:t>Wykonawca gwarantuje niniejszym, że sprzęt jest fabrycznie nowy (rok produkcji: nie wcześniej niż 2018), nieużywany, kompletny i do jego uruchomienia oraz stosowania zgodnie z przeznaczeniem nie jest konieczny zakup dodatkowych elementów i akcesoriów. Żaden aparat ani jego część składowa, wyposażenie, etc. nie jest sprzętem rekondycjonowanym, powystawowym i nie był wykorzystywany wcześniej przez innego użytkownika.</w:t>
      </w:r>
    </w:p>
    <w:p w:rsidR="00DA42DB" w:rsidRPr="00DD3665" w:rsidRDefault="00DA42DB" w:rsidP="00DA42DB">
      <w:pPr>
        <w:pStyle w:val="Standard"/>
        <w:spacing w:line="288" w:lineRule="auto"/>
        <w:rPr>
          <w:rFonts w:cs="Times New Roman"/>
          <w:sz w:val="22"/>
          <w:szCs w:val="22"/>
        </w:rPr>
      </w:pPr>
    </w:p>
    <w:p w:rsidR="00DA42DB" w:rsidRPr="00DD3665" w:rsidRDefault="00DA42DB" w:rsidP="00DA42DB">
      <w:pPr>
        <w:pStyle w:val="Standard"/>
        <w:spacing w:line="288" w:lineRule="auto"/>
        <w:rPr>
          <w:rFonts w:cs="Times New Roman"/>
          <w:sz w:val="22"/>
          <w:szCs w:val="22"/>
        </w:rPr>
      </w:pPr>
    </w:p>
    <w:p w:rsidR="00DA42DB" w:rsidRPr="00DD3665" w:rsidRDefault="00DA42DB" w:rsidP="00DA42DB">
      <w:pPr>
        <w:pStyle w:val="Standard"/>
        <w:spacing w:line="288" w:lineRule="auto"/>
        <w:rPr>
          <w:rFonts w:cs="Times New Roman"/>
          <w:sz w:val="22"/>
          <w:szCs w:val="22"/>
        </w:rPr>
      </w:pPr>
      <w:r w:rsidRPr="00DD3665">
        <w:rPr>
          <w:rFonts w:cs="Times New Roman"/>
          <w:sz w:val="22"/>
          <w:szCs w:val="22"/>
        </w:rPr>
        <w:t>Nazwa i typ: .............................................................</w:t>
      </w:r>
    </w:p>
    <w:p w:rsidR="00DA42DB" w:rsidRPr="00DD3665" w:rsidRDefault="00DA42DB" w:rsidP="00DA42DB">
      <w:pPr>
        <w:pStyle w:val="Standard"/>
        <w:spacing w:line="288" w:lineRule="auto"/>
        <w:rPr>
          <w:rFonts w:cs="Times New Roman"/>
          <w:sz w:val="22"/>
          <w:szCs w:val="22"/>
        </w:rPr>
      </w:pPr>
    </w:p>
    <w:p w:rsidR="00DA42DB" w:rsidRPr="00DD3665" w:rsidRDefault="00DA42DB" w:rsidP="00DA42DB">
      <w:pPr>
        <w:pStyle w:val="Standard"/>
        <w:spacing w:line="288" w:lineRule="auto"/>
        <w:rPr>
          <w:rFonts w:cs="Times New Roman"/>
          <w:sz w:val="22"/>
          <w:szCs w:val="22"/>
        </w:rPr>
      </w:pPr>
      <w:r w:rsidRPr="00DD3665">
        <w:rPr>
          <w:rFonts w:cs="Times New Roman"/>
          <w:sz w:val="22"/>
          <w:szCs w:val="22"/>
        </w:rPr>
        <w:t>Producent / kraj produkcji: ........................................................</w:t>
      </w:r>
    </w:p>
    <w:p w:rsidR="00DA42DB" w:rsidRPr="00DD3665" w:rsidRDefault="00DA42DB" w:rsidP="00DA42DB">
      <w:pPr>
        <w:pStyle w:val="Standard"/>
        <w:spacing w:line="288" w:lineRule="auto"/>
        <w:rPr>
          <w:rFonts w:cs="Times New Roman"/>
          <w:sz w:val="22"/>
          <w:szCs w:val="22"/>
        </w:rPr>
      </w:pPr>
    </w:p>
    <w:p w:rsidR="00DA42DB" w:rsidRPr="00DD3665" w:rsidRDefault="00DA42DB" w:rsidP="00DA42DB">
      <w:pPr>
        <w:pStyle w:val="Standard"/>
        <w:spacing w:line="288" w:lineRule="auto"/>
        <w:rPr>
          <w:rFonts w:cs="Times New Roman"/>
          <w:sz w:val="22"/>
          <w:szCs w:val="22"/>
        </w:rPr>
      </w:pPr>
      <w:r w:rsidRPr="00DD3665">
        <w:rPr>
          <w:rFonts w:cs="Times New Roman"/>
          <w:sz w:val="22"/>
          <w:szCs w:val="22"/>
        </w:rPr>
        <w:t>Rok produkcji (min. 2018): …..............</w:t>
      </w:r>
    </w:p>
    <w:p w:rsidR="00DA42DB" w:rsidRPr="00DD3665" w:rsidRDefault="00DA42DB" w:rsidP="00DA42DB">
      <w:pPr>
        <w:pStyle w:val="Standard"/>
        <w:spacing w:line="288" w:lineRule="auto"/>
        <w:rPr>
          <w:rFonts w:cs="Times New Roman"/>
          <w:sz w:val="22"/>
          <w:szCs w:val="22"/>
        </w:rPr>
      </w:pPr>
    </w:p>
    <w:p w:rsidR="00DA42DB" w:rsidRPr="00DD3665" w:rsidRDefault="00DA42DB" w:rsidP="00DA42DB">
      <w:pPr>
        <w:pStyle w:val="Standard"/>
        <w:spacing w:line="288" w:lineRule="auto"/>
        <w:rPr>
          <w:rFonts w:cs="Times New Roman"/>
          <w:sz w:val="22"/>
          <w:szCs w:val="22"/>
        </w:rPr>
      </w:pPr>
      <w:r w:rsidRPr="00DD3665">
        <w:rPr>
          <w:rFonts w:cs="Times New Roman"/>
          <w:sz w:val="22"/>
          <w:szCs w:val="22"/>
        </w:rPr>
        <w:t>Klasa wyrobu medycznego: ..................</w:t>
      </w:r>
    </w:p>
    <w:p w:rsidR="00DA42DB" w:rsidRDefault="00DA42DB" w:rsidP="00DA42DB">
      <w:pPr>
        <w:pStyle w:val="Standard"/>
        <w:spacing w:line="288" w:lineRule="auto"/>
        <w:rPr>
          <w:rFonts w:cs="Times New Roman"/>
          <w:sz w:val="22"/>
          <w:szCs w:val="22"/>
        </w:rPr>
      </w:pPr>
    </w:p>
    <w:p w:rsidR="00641320" w:rsidRPr="00DD3665" w:rsidRDefault="00641320" w:rsidP="00DA42DB">
      <w:pPr>
        <w:pStyle w:val="Standard"/>
        <w:spacing w:line="288" w:lineRule="auto"/>
        <w:rPr>
          <w:rFonts w:cs="Times New Roman"/>
          <w:sz w:val="22"/>
          <w:szCs w:val="22"/>
        </w:rPr>
      </w:pPr>
    </w:p>
    <w:p w:rsidR="00DA42DB" w:rsidRPr="00DD3665" w:rsidRDefault="00DA42DB" w:rsidP="00DA42DB">
      <w:pPr>
        <w:pStyle w:val="Standard"/>
        <w:spacing w:line="288" w:lineRule="auto"/>
        <w:rPr>
          <w:rFonts w:cs="Times New Roman"/>
          <w:sz w:val="22"/>
          <w:szCs w:val="22"/>
        </w:rPr>
      </w:pPr>
    </w:p>
    <w:p w:rsidR="00DA42DB" w:rsidRPr="00DD3665" w:rsidRDefault="00DA42DB" w:rsidP="00DA42DB">
      <w:pPr>
        <w:pStyle w:val="Standard"/>
        <w:spacing w:line="288" w:lineRule="auto"/>
        <w:rPr>
          <w:rFonts w:cs="Times New Roman"/>
          <w:sz w:val="22"/>
          <w:szCs w:val="22"/>
        </w:rPr>
      </w:pPr>
    </w:p>
    <w:tbl>
      <w:tblPr>
        <w:tblW w:w="5166" w:type="pct"/>
        <w:tblInd w:w="-147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90"/>
        <w:gridCol w:w="7073"/>
        <w:gridCol w:w="6796"/>
      </w:tblGrid>
      <w:tr w:rsidR="00B8620F" w:rsidRPr="005F5543" w:rsidTr="001E25DB">
        <w:trPr>
          <w:trHeight w:val="982"/>
        </w:trPr>
        <w:tc>
          <w:tcPr>
            <w:tcW w:w="20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B8620F" w:rsidRPr="005F5543" w:rsidRDefault="00B8620F" w:rsidP="002D47E0">
            <w:pPr>
              <w:suppressAutoHyphens/>
              <w:autoSpaceDN w:val="0"/>
              <w:snapToGri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kern w:val="3"/>
                <w:sz w:val="24"/>
                <w:szCs w:val="24"/>
                <w:lang w:eastAsia="zh-CN"/>
              </w:rPr>
            </w:pPr>
            <w:r w:rsidRPr="005F5543">
              <w:rPr>
                <w:rFonts w:ascii="Times New Roman" w:eastAsia="Times New Roman" w:hAnsi="Times New Roman" w:cs="Times New Roman"/>
                <w:b/>
                <w:kern w:val="3"/>
                <w:sz w:val="24"/>
                <w:szCs w:val="24"/>
                <w:lang w:eastAsia="zh-CN"/>
              </w:rPr>
              <w:lastRenderedPageBreak/>
              <w:t>LP</w:t>
            </w:r>
          </w:p>
        </w:tc>
        <w:tc>
          <w:tcPr>
            <w:tcW w:w="244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B8620F" w:rsidRPr="005F5543" w:rsidRDefault="00B8620F" w:rsidP="002D47E0">
            <w:pPr>
              <w:suppressAutoHyphens/>
              <w:autoSpaceDN w:val="0"/>
              <w:snapToGri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kern w:val="3"/>
                <w:sz w:val="24"/>
                <w:szCs w:val="24"/>
                <w:lang w:eastAsia="zh-CN"/>
              </w:rPr>
            </w:pPr>
            <w:r w:rsidRPr="005F5543">
              <w:rPr>
                <w:rFonts w:ascii="Times New Roman" w:eastAsia="Times New Roman" w:hAnsi="Times New Roman" w:cs="Times New Roman"/>
                <w:b/>
                <w:kern w:val="3"/>
                <w:sz w:val="24"/>
                <w:szCs w:val="24"/>
                <w:lang w:eastAsia="zh-CN"/>
              </w:rPr>
              <w:t>Przedmiot</w:t>
            </w:r>
          </w:p>
        </w:tc>
        <w:tc>
          <w:tcPr>
            <w:tcW w:w="23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B8620F" w:rsidRPr="005F5543" w:rsidRDefault="00B8620F" w:rsidP="002D47E0">
            <w:pPr>
              <w:suppressAutoHyphens/>
              <w:autoSpaceDN w:val="0"/>
              <w:snapToGri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kern w:val="3"/>
                <w:sz w:val="24"/>
                <w:szCs w:val="24"/>
                <w:lang w:eastAsia="zh-CN"/>
              </w:rPr>
            </w:pPr>
            <w:r w:rsidRPr="005F5543">
              <w:rPr>
                <w:rFonts w:ascii="Times New Roman" w:eastAsia="Times New Roman" w:hAnsi="Times New Roman" w:cs="Times New Roman"/>
                <w:b/>
                <w:kern w:val="3"/>
                <w:sz w:val="24"/>
                <w:szCs w:val="24"/>
                <w:lang w:eastAsia="zh-CN"/>
              </w:rPr>
              <w:t>Cena brutto</w:t>
            </w:r>
          </w:p>
        </w:tc>
      </w:tr>
      <w:tr w:rsidR="00B8620F" w:rsidRPr="005F5543" w:rsidTr="001E25DB">
        <w:trPr>
          <w:trHeight w:val="639"/>
        </w:trPr>
        <w:tc>
          <w:tcPr>
            <w:tcW w:w="2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620F" w:rsidRPr="005F5543" w:rsidRDefault="00B8620F" w:rsidP="002D47E0">
            <w:pPr>
              <w:widowControl w:val="0"/>
              <w:autoSpaceDN w:val="0"/>
              <w:spacing w:after="0" w:line="240" w:lineRule="auto"/>
              <w:textAlignment w:val="baseline"/>
              <w:rPr>
                <w:rFonts w:ascii="Times New Roman" w:eastAsia="Lucida Sans Unicode" w:hAnsi="Times New Roman" w:cs="Times New Roman"/>
                <w:color w:val="000000"/>
                <w:kern w:val="3"/>
                <w:sz w:val="24"/>
                <w:szCs w:val="24"/>
                <w:lang w:eastAsia="pl-PL" w:bidi="hi-IN"/>
              </w:rPr>
            </w:pPr>
            <w:r w:rsidRPr="005F5543">
              <w:rPr>
                <w:rFonts w:ascii="Times New Roman" w:eastAsia="Lucida Sans Unicode" w:hAnsi="Times New Roman" w:cs="Times New Roman"/>
                <w:color w:val="000000"/>
                <w:kern w:val="3"/>
                <w:sz w:val="24"/>
                <w:szCs w:val="24"/>
                <w:lang w:eastAsia="pl-PL" w:bidi="hi-IN"/>
              </w:rPr>
              <w:t>1.</w:t>
            </w:r>
          </w:p>
        </w:tc>
        <w:tc>
          <w:tcPr>
            <w:tcW w:w="24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620F" w:rsidRPr="005F5543" w:rsidRDefault="00D10146" w:rsidP="00D10146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5F5543">
              <w:rPr>
                <w:rFonts w:ascii="Times New Roman" w:hAnsi="Times New Roman" w:cs="Times New Roman"/>
                <w:sz w:val="24"/>
                <w:szCs w:val="24"/>
              </w:rPr>
              <w:t>Aparat ultrasonograficzny</w:t>
            </w:r>
          </w:p>
        </w:tc>
        <w:tc>
          <w:tcPr>
            <w:tcW w:w="23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B8620F" w:rsidRPr="005F5543" w:rsidRDefault="00B8620F" w:rsidP="002D47E0">
            <w:pPr>
              <w:suppressAutoHyphens/>
              <w:autoSpaceDN w:val="0"/>
              <w:snapToGrid w:val="0"/>
              <w:spacing w:after="0" w:line="240" w:lineRule="auto"/>
              <w:ind w:right="679"/>
              <w:jc w:val="center"/>
              <w:textAlignment w:val="baseline"/>
              <w:rPr>
                <w:rFonts w:ascii="Times New Roman" w:eastAsia="Times New Roman" w:hAnsi="Times New Roman" w:cs="Times New Roman"/>
                <w:bCs/>
                <w:kern w:val="3"/>
                <w:sz w:val="24"/>
                <w:szCs w:val="24"/>
                <w:lang w:eastAsia="zh-CN"/>
              </w:rPr>
            </w:pPr>
          </w:p>
        </w:tc>
      </w:tr>
      <w:tr w:rsidR="00B8620F" w:rsidRPr="005F5543" w:rsidTr="001E25DB">
        <w:trPr>
          <w:trHeight w:val="639"/>
        </w:trPr>
        <w:tc>
          <w:tcPr>
            <w:tcW w:w="2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620F" w:rsidRPr="005F5543" w:rsidRDefault="00B8620F" w:rsidP="002D47E0">
            <w:pPr>
              <w:widowControl w:val="0"/>
              <w:autoSpaceDN w:val="0"/>
              <w:spacing w:after="0" w:line="240" w:lineRule="auto"/>
              <w:textAlignment w:val="baseline"/>
              <w:rPr>
                <w:rFonts w:ascii="Times New Roman" w:eastAsia="Lucida Sans Unicode" w:hAnsi="Times New Roman" w:cs="Times New Roman"/>
                <w:color w:val="000000"/>
                <w:kern w:val="3"/>
                <w:sz w:val="24"/>
                <w:szCs w:val="24"/>
                <w:lang w:eastAsia="pl-PL" w:bidi="hi-IN"/>
              </w:rPr>
            </w:pPr>
            <w:r w:rsidRPr="005F5543">
              <w:rPr>
                <w:rFonts w:ascii="Times New Roman" w:eastAsia="Lucida Sans Unicode" w:hAnsi="Times New Roman" w:cs="Times New Roman"/>
                <w:color w:val="000000"/>
                <w:kern w:val="3"/>
                <w:sz w:val="24"/>
                <w:szCs w:val="24"/>
                <w:lang w:eastAsia="pl-PL" w:bidi="hi-IN"/>
              </w:rPr>
              <w:t>2.</w:t>
            </w:r>
          </w:p>
        </w:tc>
        <w:tc>
          <w:tcPr>
            <w:tcW w:w="24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620F" w:rsidRPr="005F5543" w:rsidRDefault="00D10146" w:rsidP="00D10146">
            <w:pPr>
              <w:suppressAutoHyphens/>
              <w:spacing w:after="0" w:line="240" w:lineRule="auto"/>
              <w:rPr>
                <w:rFonts w:ascii="Times New Roman" w:eastAsia="Lucida Sans Unicode" w:hAnsi="Times New Roman" w:cs="Times New Roman"/>
                <w:color w:val="000000"/>
                <w:kern w:val="3"/>
                <w:sz w:val="24"/>
                <w:szCs w:val="24"/>
                <w:highlight w:val="yellow"/>
                <w:lang w:eastAsia="pl-PL" w:bidi="hi-IN"/>
              </w:rPr>
            </w:pPr>
            <w:r w:rsidRPr="005F5543">
              <w:rPr>
                <w:rFonts w:ascii="Times New Roman" w:hAnsi="Times New Roman" w:cs="Times New Roman"/>
                <w:bCs/>
                <w:sz w:val="24"/>
                <w:szCs w:val="24"/>
              </w:rPr>
              <w:t>Dostawa, instalacja, uruchomienie i szkolenia:</w:t>
            </w:r>
          </w:p>
        </w:tc>
        <w:tc>
          <w:tcPr>
            <w:tcW w:w="23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B8620F" w:rsidRPr="005F5543" w:rsidRDefault="00B8620F" w:rsidP="002D47E0">
            <w:pPr>
              <w:suppressAutoHyphens/>
              <w:autoSpaceDN w:val="0"/>
              <w:snapToGrid w:val="0"/>
              <w:spacing w:after="0" w:line="240" w:lineRule="auto"/>
              <w:ind w:right="679"/>
              <w:jc w:val="center"/>
              <w:textAlignment w:val="baseline"/>
              <w:rPr>
                <w:rFonts w:ascii="Times New Roman" w:eastAsia="Times New Roman" w:hAnsi="Times New Roman" w:cs="Times New Roman"/>
                <w:bCs/>
                <w:kern w:val="3"/>
                <w:sz w:val="24"/>
                <w:szCs w:val="24"/>
                <w:lang w:eastAsia="zh-CN"/>
              </w:rPr>
            </w:pPr>
          </w:p>
        </w:tc>
      </w:tr>
      <w:tr w:rsidR="003D4CC8" w:rsidRPr="005F5543" w:rsidTr="001E25DB">
        <w:tblPrEx>
          <w:jc w:val="center"/>
          <w:tblInd w:w="0" w:type="dxa"/>
        </w:tblPrEx>
        <w:trPr>
          <w:trHeight w:val="619"/>
          <w:jc w:val="center"/>
        </w:trPr>
        <w:tc>
          <w:tcPr>
            <w:tcW w:w="265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4CC8" w:rsidRPr="005F5543" w:rsidRDefault="003D4CC8" w:rsidP="003D4CC8">
            <w:pPr>
              <w:pStyle w:val="Skrconyadreszwrotny"/>
              <w:snapToGrid w:val="0"/>
              <w:ind w:right="56"/>
              <w:jc w:val="right"/>
              <w:rPr>
                <w:bCs/>
                <w:szCs w:val="24"/>
              </w:rPr>
            </w:pPr>
            <w:r w:rsidRPr="005F5543">
              <w:rPr>
                <w:bCs/>
                <w:szCs w:val="24"/>
              </w:rPr>
              <w:t>Cena brutto oferty</w:t>
            </w:r>
            <w:r w:rsidR="00B8620F" w:rsidRPr="005F5543">
              <w:rPr>
                <w:bCs/>
                <w:szCs w:val="24"/>
              </w:rPr>
              <w:t>:</w:t>
            </w:r>
            <w:r w:rsidRPr="005F5543">
              <w:rPr>
                <w:bCs/>
                <w:szCs w:val="24"/>
              </w:rPr>
              <w:t xml:space="preserve">  </w:t>
            </w:r>
          </w:p>
        </w:tc>
        <w:tc>
          <w:tcPr>
            <w:tcW w:w="23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D4CC8" w:rsidRPr="005F5543" w:rsidRDefault="003D4CC8" w:rsidP="002D47E0">
            <w:pPr>
              <w:pStyle w:val="Skrconyadreszwrotny"/>
              <w:snapToGrid w:val="0"/>
              <w:jc w:val="center"/>
              <w:rPr>
                <w:bCs/>
                <w:szCs w:val="24"/>
              </w:rPr>
            </w:pPr>
          </w:p>
        </w:tc>
      </w:tr>
    </w:tbl>
    <w:p w:rsidR="00DA42DB" w:rsidRPr="005F5543" w:rsidRDefault="00DA42DB" w:rsidP="00DA42DB">
      <w:pPr>
        <w:pStyle w:val="Standard"/>
        <w:spacing w:line="288" w:lineRule="auto"/>
        <w:rPr>
          <w:rFonts w:cs="Times New Roman"/>
        </w:rPr>
      </w:pPr>
    </w:p>
    <w:p w:rsidR="00DA42DB" w:rsidRPr="005F5543" w:rsidRDefault="00DA42DB" w:rsidP="00DA42DB">
      <w:pPr>
        <w:pStyle w:val="Standard"/>
        <w:spacing w:line="288" w:lineRule="auto"/>
        <w:rPr>
          <w:rFonts w:cs="Times New Roman"/>
        </w:rPr>
      </w:pPr>
    </w:p>
    <w:p w:rsidR="00DA42DB" w:rsidRDefault="00DA42DB" w:rsidP="00DA42DB">
      <w:pPr>
        <w:pStyle w:val="Standard"/>
        <w:spacing w:line="288" w:lineRule="auto"/>
        <w:rPr>
          <w:rFonts w:ascii="Century Gothic" w:hAnsi="Century Gothic"/>
          <w:sz w:val="20"/>
          <w:szCs w:val="20"/>
        </w:rPr>
      </w:pPr>
    </w:p>
    <w:p w:rsidR="00DA42DB" w:rsidRDefault="00DA42DB" w:rsidP="00DA42DB">
      <w:pPr>
        <w:pStyle w:val="Standard"/>
        <w:spacing w:line="288" w:lineRule="auto"/>
        <w:rPr>
          <w:rFonts w:ascii="Century Gothic" w:hAnsi="Century Gothic"/>
          <w:sz w:val="20"/>
          <w:szCs w:val="20"/>
        </w:rPr>
      </w:pPr>
    </w:p>
    <w:p w:rsidR="00DA42DB" w:rsidRDefault="00DA42DB" w:rsidP="00DA42DB">
      <w:pPr>
        <w:pStyle w:val="Standard"/>
        <w:spacing w:line="288" w:lineRule="auto"/>
        <w:rPr>
          <w:rFonts w:ascii="Century Gothic" w:hAnsi="Century Gothic"/>
          <w:sz w:val="20"/>
          <w:szCs w:val="20"/>
        </w:rPr>
      </w:pPr>
    </w:p>
    <w:p w:rsidR="00DA42DB" w:rsidRPr="00BC771B" w:rsidRDefault="00DA42DB" w:rsidP="00DA42DB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</w:pPr>
    </w:p>
    <w:p w:rsidR="00DA42DB" w:rsidRPr="000B46D7" w:rsidRDefault="00DA42DB" w:rsidP="00DA42DB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ar-SA"/>
        </w:rPr>
      </w:pPr>
      <w:r w:rsidRPr="000B46D7">
        <w:rPr>
          <w:rFonts w:ascii="Times New Roman" w:eastAsia="Times New Roman" w:hAnsi="Times New Roman" w:cs="Times New Roman"/>
          <w:b/>
          <w:lang w:eastAsia="ar-SA"/>
        </w:rPr>
        <w:t>PARAMETRY TECHNICZNE I EKSPLOATACYJNE</w:t>
      </w:r>
    </w:p>
    <w:p w:rsidR="00DA42DB" w:rsidRPr="000B46D7" w:rsidRDefault="00DA42DB" w:rsidP="00DA42DB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ar-SA"/>
        </w:rPr>
      </w:pPr>
    </w:p>
    <w:tbl>
      <w:tblPr>
        <w:tblW w:w="14601" w:type="dxa"/>
        <w:tblInd w:w="-214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1"/>
        <w:gridCol w:w="1216"/>
        <w:gridCol w:w="3547"/>
        <w:gridCol w:w="2690"/>
        <w:gridCol w:w="2409"/>
        <w:gridCol w:w="2410"/>
        <w:gridCol w:w="2268"/>
      </w:tblGrid>
      <w:tr w:rsidR="00DA42DB" w:rsidRPr="000B46D7" w:rsidTr="00DA42DB">
        <w:trPr>
          <w:gridBefore w:val="1"/>
          <w:wBefore w:w="61" w:type="dxa"/>
        </w:trPr>
        <w:tc>
          <w:tcPr>
            <w:tcW w:w="1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A42DB" w:rsidRPr="000B46D7" w:rsidRDefault="00DA42DB" w:rsidP="00DA42DB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ar-SA"/>
              </w:rPr>
            </w:pPr>
            <w:r w:rsidRPr="000B46D7">
              <w:rPr>
                <w:rFonts w:ascii="Times New Roman" w:eastAsia="Times New Roman" w:hAnsi="Times New Roman" w:cs="Times New Roman"/>
                <w:b/>
                <w:bCs/>
                <w:lang w:eastAsia="ar-SA"/>
              </w:rPr>
              <w:t>LP</w:t>
            </w:r>
          </w:p>
        </w:tc>
        <w:tc>
          <w:tcPr>
            <w:tcW w:w="62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A42DB" w:rsidRPr="000B46D7" w:rsidRDefault="00DA42DB" w:rsidP="00DA42DB">
            <w:pPr>
              <w:keepNext/>
              <w:numPr>
                <w:ilvl w:val="2"/>
                <w:numId w:val="1"/>
              </w:numPr>
              <w:suppressAutoHyphens/>
              <w:snapToGrid w:val="0"/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b/>
                <w:bCs/>
                <w:lang w:eastAsia="ar-SA"/>
              </w:rPr>
            </w:pPr>
            <w:r w:rsidRPr="000B46D7">
              <w:rPr>
                <w:rFonts w:ascii="Times New Roman" w:eastAsia="Times New Roman" w:hAnsi="Times New Roman" w:cs="Times New Roman"/>
                <w:b/>
                <w:bCs/>
                <w:lang w:eastAsia="ar-SA"/>
              </w:rPr>
              <w:t>PARAMETR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A42DB" w:rsidRPr="000B46D7" w:rsidRDefault="00DA42DB" w:rsidP="00DA42DB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ar-SA"/>
              </w:rPr>
            </w:pPr>
            <w:r w:rsidRPr="000B46D7">
              <w:rPr>
                <w:rFonts w:ascii="Times New Roman" w:eastAsia="Times New Roman" w:hAnsi="Times New Roman" w:cs="Times New Roman"/>
                <w:b/>
                <w:bCs/>
                <w:lang w:eastAsia="ar-SA"/>
              </w:rPr>
              <w:t>PARAMETR WYMAGANY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DA42DB" w:rsidRPr="000B46D7" w:rsidRDefault="00DA42DB" w:rsidP="00DA42DB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ar-SA"/>
              </w:rPr>
            </w:pPr>
            <w:r w:rsidRPr="000B46D7">
              <w:rPr>
                <w:rFonts w:ascii="Times New Roman" w:eastAsia="Times New Roman" w:hAnsi="Times New Roman" w:cs="Times New Roman"/>
                <w:b/>
                <w:bCs/>
                <w:lang w:eastAsia="ar-SA"/>
              </w:rPr>
              <w:t>PARAMETR OFEROWANY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A42DB" w:rsidRPr="000B46D7" w:rsidRDefault="00DA42DB" w:rsidP="00DA42D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0B46D7">
              <w:rPr>
                <w:rFonts w:ascii="Times New Roman" w:eastAsia="Times New Roman" w:hAnsi="Times New Roman" w:cs="Times New Roman"/>
                <w:b/>
                <w:bCs/>
                <w:lang w:eastAsia="ar-SA"/>
              </w:rPr>
              <w:t>SPOSÓB OCENY</w:t>
            </w:r>
          </w:p>
        </w:tc>
      </w:tr>
      <w:tr w:rsidR="00DA42DB" w:rsidRPr="000B46D7" w:rsidTr="00DA42DB">
        <w:trPr>
          <w:gridBefore w:val="1"/>
          <w:wBefore w:w="61" w:type="dxa"/>
        </w:trPr>
        <w:tc>
          <w:tcPr>
            <w:tcW w:w="1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A42DB" w:rsidRPr="000B46D7" w:rsidRDefault="00DA42DB" w:rsidP="00DA42DB">
            <w:pPr>
              <w:suppressAutoHyphens/>
              <w:snapToGri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lang w:eastAsia="ar-SA"/>
              </w:rPr>
              <w:t>1</w:t>
            </w:r>
          </w:p>
        </w:tc>
        <w:tc>
          <w:tcPr>
            <w:tcW w:w="62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A42DB" w:rsidRPr="0059215D" w:rsidRDefault="00DA42DB" w:rsidP="00DA42DB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59215D">
              <w:rPr>
                <w:rFonts w:ascii="Times New Roman" w:hAnsi="Times New Roman" w:cs="Times New Roman"/>
                <w:sz w:val="24"/>
                <w:szCs w:val="24"/>
              </w:rPr>
              <w:t xml:space="preserve">Aparat ultrasonograficzny wyposażony w funkcję kolorowego </w:t>
            </w:r>
            <w:proofErr w:type="spellStart"/>
            <w:r w:rsidRPr="0059215D">
              <w:rPr>
                <w:rFonts w:ascii="Times New Roman" w:hAnsi="Times New Roman" w:cs="Times New Roman"/>
                <w:sz w:val="24"/>
                <w:szCs w:val="24"/>
              </w:rPr>
              <w:t>dopplera</w:t>
            </w:r>
            <w:proofErr w:type="spellEnd"/>
            <w:r w:rsidRPr="0059215D">
              <w:rPr>
                <w:rFonts w:ascii="Times New Roman" w:hAnsi="Times New Roman" w:cs="Times New Roman"/>
                <w:sz w:val="24"/>
                <w:szCs w:val="24"/>
              </w:rPr>
              <w:t>, z  obrazowa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niem 3/4D</w:t>
            </w:r>
            <w:r w:rsidRPr="0059215D">
              <w:rPr>
                <w:rFonts w:ascii="Times New Roman" w:hAnsi="Times New Roman" w:cs="Times New Roman"/>
                <w:sz w:val="24"/>
                <w:szCs w:val="24"/>
              </w:rPr>
              <w:t xml:space="preserve"> z głowic wolumetrycznych,</w:t>
            </w:r>
            <w:r w:rsidR="009F3577">
              <w:rPr>
                <w:rFonts w:ascii="Times New Roman" w:hAnsi="Times New Roman" w:cs="Times New Roman"/>
                <w:sz w:val="24"/>
                <w:szCs w:val="24"/>
              </w:rPr>
              <w:t xml:space="preserve"> fabrycznie nowy, </w:t>
            </w:r>
            <w:r w:rsidRPr="0059215D">
              <w:rPr>
                <w:rFonts w:ascii="Times New Roman" w:hAnsi="Times New Roman" w:cs="Times New Roman"/>
                <w:sz w:val="24"/>
                <w:szCs w:val="24"/>
              </w:rPr>
              <w:t xml:space="preserve">rok </w:t>
            </w:r>
            <w:proofErr w:type="spellStart"/>
            <w:r w:rsidRPr="0059215D">
              <w:rPr>
                <w:rFonts w:ascii="Times New Roman" w:hAnsi="Times New Roman" w:cs="Times New Roman"/>
                <w:sz w:val="24"/>
                <w:szCs w:val="24"/>
              </w:rPr>
              <w:t>prod</w:t>
            </w:r>
            <w:proofErr w:type="spellEnd"/>
            <w:r w:rsidRPr="0059215D">
              <w:rPr>
                <w:rFonts w:ascii="Times New Roman" w:hAnsi="Times New Roman" w:cs="Times New Roman"/>
                <w:sz w:val="24"/>
                <w:szCs w:val="24"/>
              </w:rPr>
              <w:t>. 2018 dostarczony przez autoryzowanego dystrybutora Producenta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A42DB" w:rsidRPr="0059215D" w:rsidRDefault="00DA42DB" w:rsidP="00DA42DB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59215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tak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DA42DB" w:rsidRPr="0059215D" w:rsidRDefault="00DA42DB" w:rsidP="00DA42DB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A42DB" w:rsidRPr="0059215D" w:rsidRDefault="00DA42DB" w:rsidP="00DA42DB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59215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---</w:t>
            </w:r>
          </w:p>
        </w:tc>
      </w:tr>
      <w:tr w:rsidR="00DA42DB" w:rsidRPr="000B46D7" w:rsidTr="00DA42DB">
        <w:trPr>
          <w:gridBefore w:val="1"/>
          <w:wBefore w:w="61" w:type="dxa"/>
        </w:trPr>
        <w:tc>
          <w:tcPr>
            <w:tcW w:w="1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A42DB" w:rsidRPr="00DA42DB" w:rsidRDefault="00DA42DB" w:rsidP="00DA42DB">
            <w:pPr>
              <w:suppressAutoHyphens/>
              <w:snapToGrid w:val="0"/>
              <w:spacing w:after="0" w:line="240" w:lineRule="auto"/>
              <w:ind w:left="720"/>
              <w:jc w:val="right"/>
              <w:rPr>
                <w:rFonts w:ascii="Times New Roman" w:eastAsia="Times New Roman" w:hAnsi="Times New Roman" w:cs="Times New Roman"/>
                <w:lang w:eastAsia="ar-SA"/>
              </w:rPr>
            </w:pPr>
            <w:r w:rsidRPr="00DA42DB">
              <w:rPr>
                <w:rFonts w:ascii="Times New Roman" w:eastAsia="Times New Roman" w:hAnsi="Times New Roman" w:cs="Times New Roman"/>
                <w:lang w:eastAsia="ar-SA"/>
              </w:rPr>
              <w:t>2</w:t>
            </w:r>
          </w:p>
        </w:tc>
        <w:tc>
          <w:tcPr>
            <w:tcW w:w="62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A42DB" w:rsidRPr="0059215D" w:rsidRDefault="00DA42DB" w:rsidP="00DA42DB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59215D">
              <w:rPr>
                <w:rFonts w:ascii="Times New Roman" w:hAnsi="Times New Roman" w:cs="Times New Roman"/>
                <w:sz w:val="24"/>
                <w:szCs w:val="24"/>
              </w:rPr>
              <w:t>Monitor kolorowy  LCD LED wyposażony w wysięgnik z możliwością regulacji, przekątna min. 21“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A42DB" w:rsidRPr="0059215D" w:rsidRDefault="00DA42DB" w:rsidP="00DA42DB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59215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tak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DA42DB" w:rsidRPr="0059215D" w:rsidRDefault="00DA42DB" w:rsidP="00DA42DB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A42DB" w:rsidRPr="0059215D" w:rsidRDefault="00DA42DB" w:rsidP="00DA42DB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59215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---</w:t>
            </w:r>
          </w:p>
        </w:tc>
      </w:tr>
      <w:tr w:rsidR="00DA42DB" w:rsidRPr="000B46D7" w:rsidTr="00DA42DB">
        <w:trPr>
          <w:gridBefore w:val="1"/>
          <w:wBefore w:w="61" w:type="dxa"/>
        </w:trPr>
        <w:tc>
          <w:tcPr>
            <w:tcW w:w="1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A42DB" w:rsidRPr="000B46D7" w:rsidRDefault="00DA42DB" w:rsidP="00DA42DB">
            <w:pPr>
              <w:suppressAutoHyphens/>
              <w:snapToGrid w:val="0"/>
              <w:spacing w:after="0" w:line="240" w:lineRule="auto"/>
              <w:ind w:left="720"/>
              <w:jc w:val="right"/>
              <w:rPr>
                <w:rFonts w:ascii="Times New Roman" w:eastAsia="Times New Roman" w:hAnsi="Times New Roman" w:cs="Times New Roman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lang w:eastAsia="ar-SA"/>
              </w:rPr>
              <w:t>3</w:t>
            </w:r>
          </w:p>
        </w:tc>
        <w:tc>
          <w:tcPr>
            <w:tcW w:w="62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A42DB" w:rsidRDefault="00DA42DB" w:rsidP="00DA42DB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59215D">
              <w:rPr>
                <w:rFonts w:ascii="Times New Roman" w:hAnsi="Times New Roman" w:cs="Times New Roman"/>
                <w:sz w:val="24"/>
                <w:szCs w:val="24"/>
              </w:rPr>
              <w:t>Ilość cyfrowych kanałów przetwarzania &gt; 1 500</w:t>
            </w:r>
            <w:r w:rsidR="002D47E0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59215D">
              <w:rPr>
                <w:rFonts w:ascii="Times New Roman" w:hAnsi="Times New Roman" w:cs="Times New Roman"/>
                <w:sz w:val="24"/>
                <w:szCs w:val="24"/>
              </w:rPr>
              <w:t>000</w:t>
            </w:r>
          </w:p>
          <w:p w:rsidR="002D47E0" w:rsidRPr="0059215D" w:rsidRDefault="002D47E0" w:rsidP="00DA42DB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8649B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lastRenderedPageBreak/>
              <w:t>dopuszczono 335 127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A42DB" w:rsidRPr="0059215D" w:rsidRDefault="00DA42DB" w:rsidP="00DA42DB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59215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lastRenderedPageBreak/>
              <w:t>tak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DA42DB" w:rsidRPr="0059215D" w:rsidRDefault="00DA42DB" w:rsidP="00DA42DB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A42DB" w:rsidRPr="0059215D" w:rsidRDefault="00DA42DB" w:rsidP="00DA42DB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59215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---</w:t>
            </w:r>
          </w:p>
        </w:tc>
      </w:tr>
      <w:tr w:rsidR="00DA42DB" w:rsidRPr="000B46D7" w:rsidTr="00DA42DB">
        <w:trPr>
          <w:gridBefore w:val="1"/>
          <w:wBefore w:w="61" w:type="dxa"/>
        </w:trPr>
        <w:tc>
          <w:tcPr>
            <w:tcW w:w="1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A42DB" w:rsidRPr="000B46D7" w:rsidRDefault="00DA42DB" w:rsidP="00DA42DB">
            <w:pPr>
              <w:suppressAutoHyphens/>
              <w:snapToGri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lang w:eastAsia="ar-SA"/>
              </w:rPr>
              <w:lastRenderedPageBreak/>
              <w:t>4</w:t>
            </w:r>
          </w:p>
        </w:tc>
        <w:tc>
          <w:tcPr>
            <w:tcW w:w="62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A42DB" w:rsidRPr="0059215D" w:rsidRDefault="00DA42DB" w:rsidP="00DA42DB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59215D">
              <w:rPr>
                <w:rFonts w:ascii="Times New Roman" w:hAnsi="Times New Roman" w:cs="Times New Roman"/>
                <w:sz w:val="24"/>
                <w:szCs w:val="24"/>
              </w:rPr>
              <w:t>Dynamika systemu &gt;250dB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A42DB" w:rsidRPr="0059215D" w:rsidRDefault="00DA42DB" w:rsidP="00DA42DB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59215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tak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DA42DB" w:rsidRPr="0059215D" w:rsidRDefault="00DA42DB" w:rsidP="00DA42DB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A42DB" w:rsidRPr="0059215D" w:rsidRDefault="00DA42DB" w:rsidP="00DA42DB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59215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---</w:t>
            </w:r>
          </w:p>
        </w:tc>
      </w:tr>
      <w:tr w:rsidR="00DA42DB" w:rsidRPr="000B46D7" w:rsidTr="00DA42DB">
        <w:trPr>
          <w:gridBefore w:val="1"/>
          <w:wBefore w:w="61" w:type="dxa"/>
        </w:trPr>
        <w:tc>
          <w:tcPr>
            <w:tcW w:w="1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A42DB" w:rsidRPr="000B46D7" w:rsidRDefault="00DA42DB" w:rsidP="00DA42DB">
            <w:pPr>
              <w:suppressAutoHyphens/>
              <w:snapToGrid w:val="0"/>
              <w:spacing w:after="0" w:line="240" w:lineRule="auto"/>
              <w:ind w:left="720"/>
              <w:jc w:val="right"/>
              <w:rPr>
                <w:rFonts w:ascii="Times New Roman" w:eastAsia="Times New Roman" w:hAnsi="Times New Roman" w:cs="Times New Roman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lang w:eastAsia="ar-SA"/>
              </w:rPr>
              <w:t>5</w:t>
            </w:r>
          </w:p>
        </w:tc>
        <w:tc>
          <w:tcPr>
            <w:tcW w:w="62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A42DB" w:rsidRPr="0059215D" w:rsidRDefault="00DA42DB" w:rsidP="00DA42DB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59215D">
              <w:rPr>
                <w:rFonts w:ascii="Times New Roman" w:hAnsi="Times New Roman" w:cs="Times New Roman"/>
                <w:sz w:val="24"/>
                <w:szCs w:val="24"/>
              </w:rPr>
              <w:t>Zakres głębokości obrazowania min. od 2 do 38cm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A42DB" w:rsidRPr="0059215D" w:rsidRDefault="00DA42DB" w:rsidP="00DA42DB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59215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tak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DA42DB" w:rsidRPr="0059215D" w:rsidRDefault="00DA42DB" w:rsidP="00DA42DB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A42DB" w:rsidRPr="0059215D" w:rsidRDefault="00DA42DB" w:rsidP="00DA42DB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59215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---</w:t>
            </w:r>
          </w:p>
        </w:tc>
      </w:tr>
      <w:tr w:rsidR="00DA42DB" w:rsidRPr="000B46D7" w:rsidTr="00DA42DB">
        <w:trPr>
          <w:gridBefore w:val="1"/>
          <w:wBefore w:w="61" w:type="dxa"/>
        </w:trPr>
        <w:tc>
          <w:tcPr>
            <w:tcW w:w="1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A42DB" w:rsidRPr="000B46D7" w:rsidRDefault="00DA42DB" w:rsidP="00DA42DB">
            <w:pPr>
              <w:suppressAutoHyphens/>
              <w:snapToGrid w:val="0"/>
              <w:spacing w:after="0" w:line="240" w:lineRule="auto"/>
              <w:ind w:left="720"/>
              <w:jc w:val="right"/>
              <w:rPr>
                <w:rFonts w:ascii="Times New Roman" w:eastAsia="Times New Roman" w:hAnsi="Times New Roman" w:cs="Times New Roman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lang w:eastAsia="ar-SA"/>
              </w:rPr>
              <w:t>6</w:t>
            </w:r>
          </w:p>
        </w:tc>
        <w:tc>
          <w:tcPr>
            <w:tcW w:w="62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A42DB" w:rsidRPr="0059215D" w:rsidRDefault="00DA42DB" w:rsidP="00DA42DB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59215D">
              <w:rPr>
                <w:rFonts w:ascii="Times New Roman" w:hAnsi="Times New Roman" w:cs="Times New Roman"/>
                <w:sz w:val="24"/>
                <w:szCs w:val="24"/>
              </w:rPr>
              <w:t xml:space="preserve">Minimum 4 równorzędne aktywne gniazda dla głowic obrazowych 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A42DB" w:rsidRPr="0059215D" w:rsidRDefault="00DA42DB" w:rsidP="00DA42DB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DA42DB" w:rsidRPr="0059215D" w:rsidRDefault="00DA42DB" w:rsidP="00DA42DB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A42DB" w:rsidRPr="0059215D" w:rsidRDefault="00DA42DB" w:rsidP="00DA42DB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59215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---</w:t>
            </w:r>
          </w:p>
        </w:tc>
      </w:tr>
      <w:tr w:rsidR="00DA42DB" w:rsidRPr="000B46D7" w:rsidTr="00DA42DB">
        <w:trPr>
          <w:gridBefore w:val="1"/>
          <w:wBefore w:w="61" w:type="dxa"/>
        </w:trPr>
        <w:tc>
          <w:tcPr>
            <w:tcW w:w="1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A42DB" w:rsidRPr="000B46D7" w:rsidRDefault="00DA42DB" w:rsidP="00DA42DB">
            <w:pPr>
              <w:suppressAutoHyphens/>
              <w:snapToGrid w:val="0"/>
              <w:spacing w:after="0" w:line="240" w:lineRule="auto"/>
              <w:ind w:left="720"/>
              <w:jc w:val="right"/>
              <w:rPr>
                <w:rFonts w:ascii="Times New Roman" w:eastAsia="Times New Roman" w:hAnsi="Times New Roman" w:cs="Times New Roman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lang w:eastAsia="ar-SA"/>
              </w:rPr>
              <w:t>7</w:t>
            </w:r>
          </w:p>
        </w:tc>
        <w:tc>
          <w:tcPr>
            <w:tcW w:w="62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A42DB" w:rsidRPr="0059215D" w:rsidRDefault="00DA42DB" w:rsidP="00DA42DB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59215D">
              <w:rPr>
                <w:rFonts w:ascii="Times New Roman" w:hAnsi="Times New Roman" w:cs="Times New Roman"/>
                <w:sz w:val="24"/>
                <w:szCs w:val="24"/>
              </w:rPr>
              <w:t>Waga aparatu poniżej 150 kg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A42DB" w:rsidRPr="0059215D" w:rsidRDefault="00DA42DB" w:rsidP="00DA42DB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59215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tak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DA42DB" w:rsidRPr="0059215D" w:rsidRDefault="00DA42DB" w:rsidP="00DA42DB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A42DB" w:rsidRPr="0059215D" w:rsidRDefault="00DA42DB" w:rsidP="00DA42DB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59215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----</w:t>
            </w:r>
          </w:p>
        </w:tc>
      </w:tr>
      <w:tr w:rsidR="00DA42DB" w:rsidRPr="000B46D7" w:rsidTr="00DA42DB">
        <w:trPr>
          <w:gridBefore w:val="1"/>
          <w:wBefore w:w="61" w:type="dxa"/>
        </w:trPr>
        <w:tc>
          <w:tcPr>
            <w:tcW w:w="1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A42DB" w:rsidRPr="000B46D7" w:rsidRDefault="00DA42DB" w:rsidP="00DA42DB">
            <w:pPr>
              <w:suppressAutoHyphens/>
              <w:snapToGrid w:val="0"/>
              <w:spacing w:after="0" w:line="240" w:lineRule="auto"/>
              <w:ind w:left="720"/>
              <w:jc w:val="right"/>
              <w:rPr>
                <w:rFonts w:ascii="Times New Roman" w:eastAsia="Times New Roman" w:hAnsi="Times New Roman" w:cs="Times New Roman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lang w:eastAsia="ar-SA"/>
              </w:rPr>
              <w:t>8</w:t>
            </w:r>
          </w:p>
        </w:tc>
        <w:tc>
          <w:tcPr>
            <w:tcW w:w="62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A42DB" w:rsidRPr="0059215D" w:rsidRDefault="00DA42DB" w:rsidP="00DA42DB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59215D">
              <w:rPr>
                <w:rFonts w:ascii="Times New Roman" w:hAnsi="Times New Roman" w:cs="Times New Roman"/>
                <w:sz w:val="24"/>
                <w:szCs w:val="24"/>
              </w:rPr>
              <w:t>Wysoka ergonomia aparatu zapewniająca komfortowe ustawianie konsoli operatorskiej oraz panel dotykowy LCD do sterowania funkcjami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A42DB" w:rsidRPr="0059215D" w:rsidRDefault="00DA42DB" w:rsidP="00DA42DB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59215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tak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DA42DB" w:rsidRPr="0059215D" w:rsidRDefault="00DA42DB" w:rsidP="00DA42DB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A42DB" w:rsidRPr="0059215D" w:rsidRDefault="00DA42DB" w:rsidP="00DA42DB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59215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---</w:t>
            </w:r>
          </w:p>
        </w:tc>
      </w:tr>
      <w:tr w:rsidR="00DA42DB" w:rsidRPr="000B46D7" w:rsidTr="00DA42DB">
        <w:trPr>
          <w:gridBefore w:val="1"/>
          <w:wBefore w:w="61" w:type="dxa"/>
        </w:trPr>
        <w:tc>
          <w:tcPr>
            <w:tcW w:w="1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A42DB" w:rsidRPr="000B46D7" w:rsidRDefault="00DA42DB" w:rsidP="00DA42DB">
            <w:pPr>
              <w:suppressAutoHyphens/>
              <w:snapToGri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lang w:eastAsia="ar-SA"/>
              </w:rPr>
              <w:t>9</w:t>
            </w:r>
          </w:p>
        </w:tc>
        <w:tc>
          <w:tcPr>
            <w:tcW w:w="62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A42DB" w:rsidRPr="00DD3665" w:rsidRDefault="00DA42DB" w:rsidP="00DA42DB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DD3665">
              <w:rPr>
                <w:rFonts w:ascii="Times New Roman" w:hAnsi="Times New Roman" w:cs="Times New Roman"/>
                <w:sz w:val="24"/>
                <w:szCs w:val="24"/>
              </w:rPr>
              <w:t>Tryby pracy aparatu:</w:t>
            </w:r>
          </w:p>
          <w:p w:rsidR="00DA42DB" w:rsidRPr="002D47E0" w:rsidRDefault="00DA42DB" w:rsidP="002D47E0">
            <w:pPr>
              <w:widowControl w:val="0"/>
              <w:numPr>
                <w:ilvl w:val="0"/>
                <w:numId w:val="2"/>
              </w:numPr>
              <w:tabs>
                <w:tab w:val="clear" w:pos="375"/>
                <w:tab w:val="num" w:pos="0"/>
              </w:tabs>
              <w:suppressAutoHyphens/>
              <w:spacing w:after="0" w:line="240" w:lineRule="auto"/>
              <w:ind w:left="443"/>
              <w:rPr>
                <w:rFonts w:ascii="Times New Roman" w:hAnsi="Times New Roman" w:cs="Times New Roman"/>
                <w:sz w:val="24"/>
                <w:szCs w:val="24"/>
              </w:rPr>
            </w:pPr>
            <w:r w:rsidRPr="00DD3665">
              <w:rPr>
                <w:rFonts w:ascii="Times New Roman" w:hAnsi="Times New Roman" w:cs="Times New Roman"/>
                <w:sz w:val="24"/>
                <w:szCs w:val="24"/>
              </w:rPr>
              <w:t>2-D z maksymalna częstotliwość odświeżania  (</w:t>
            </w:r>
            <w:proofErr w:type="spellStart"/>
            <w:r w:rsidRPr="00DD3665">
              <w:rPr>
                <w:rFonts w:ascii="Times New Roman" w:hAnsi="Times New Roman" w:cs="Times New Roman"/>
                <w:sz w:val="24"/>
                <w:szCs w:val="24"/>
              </w:rPr>
              <w:t>Frame</w:t>
            </w:r>
            <w:proofErr w:type="spellEnd"/>
            <w:r w:rsidRPr="00DD366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D3665">
              <w:rPr>
                <w:rFonts w:ascii="Times New Roman" w:hAnsi="Times New Roman" w:cs="Times New Roman"/>
                <w:sz w:val="24"/>
                <w:szCs w:val="24"/>
              </w:rPr>
              <w:t>Rate</w:t>
            </w:r>
            <w:proofErr w:type="spellEnd"/>
            <w:r w:rsidRPr="00DD3665">
              <w:rPr>
                <w:rFonts w:ascii="Times New Roman" w:hAnsi="Times New Roman" w:cs="Times New Roman"/>
                <w:sz w:val="24"/>
                <w:szCs w:val="24"/>
              </w:rPr>
              <w:t xml:space="preserve">) min. 2000 </w:t>
            </w:r>
            <w:proofErr w:type="spellStart"/>
            <w:r w:rsidRPr="00DD3665">
              <w:rPr>
                <w:rFonts w:ascii="Times New Roman" w:hAnsi="Times New Roman" w:cs="Times New Roman"/>
                <w:sz w:val="24"/>
                <w:szCs w:val="24"/>
              </w:rPr>
              <w:t>Hz</w:t>
            </w:r>
            <w:proofErr w:type="spellEnd"/>
            <w:r w:rsidR="002D47E0" w:rsidRPr="00A8649B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 xml:space="preserve"> dopuszczono  1200 </w:t>
            </w:r>
            <w:proofErr w:type="spellStart"/>
            <w:r w:rsidR="002D47E0" w:rsidRPr="00A8649B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Hz</w:t>
            </w:r>
            <w:proofErr w:type="spellEnd"/>
            <w:r w:rsidR="002D47E0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 xml:space="preserve"> oraz dopuszczono</w:t>
            </w:r>
            <w:r w:rsidR="002D47E0" w:rsidRPr="00A22004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 xml:space="preserve"> </w:t>
            </w:r>
            <w:r w:rsidR="002D47E0" w:rsidRPr="00A22004">
              <w:rPr>
                <w:rFonts w:ascii="Times New Roman" w:hAnsi="Times New Roman"/>
                <w:color w:val="FF0000"/>
              </w:rPr>
              <w:t>1628</w:t>
            </w:r>
            <w:r w:rsidR="002D47E0" w:rsidRPr="00A22004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 xml:space="preserve">  </w:t>
            </w:r>
            <w:proofErr w:type="spellStart"/>
            <w:r w:rsidR="002D47E0" w:rsidRPr="00A8649B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Hz</w:t>
            </w:r>
            <w:proofErr w:type="spellEnd"/>
          </w:p>
          <w:p w:rsidR="00DA42DB" w:rsidRPr="00DD3665" w:rsidRDefault="00DA42DB" w:rsidP="00DA42DB">
            <w:pPr>
              <w:widowControl w:val="0"/>
              <w:numPr>
                <w:ilvl w:val="0"/>
                <w:numId w:val="2"/>
              </w:numPr>
              <w:tabs>
                <w:tab w:val="clear" w:pos="375"/>
                <w:tab w:val="num" w:pos="0"/>
              </w:tabs>
              <w:suppressAutoHyphens/>
              <w:spacing w:after="0" w:line="240" w:lineRule="auto"/>
              <w:ind w:left="443"/>
              <w:rPr>
                <w:rFonts w:ascii="Times New Roman" w:hAnsi="Times New Roman" w:cs="Times New Roman"/>
                <w:sz w:val="24"/>
                <w:szCs w:val="24"/>
              </w:rPr>
            </w:pPr>
            <w:r w:rsidRPr="00DD3665">
              <w:rPr>
                <w:rFonts w:ascii="Times New Roman" w:hAnsi="Times New Roman" w:cs="Times New Roman"/>
                <w:sz w:val="24"/>
                <w:szCs w:val="24"/>
              </w:rPr>
              <w:t xml:space="preserve">Obrazowanie 3/4D </w:t>
            </w:r>
          </w:p>
          <w:p w:rsidR="00DA42DB" w:rsidRPr="00DD3665" w:rsidRDefault="00DA42DB" w:rsidP="00DA42DB">
            <w:pPr>
              <w:widowControl w:val="0"/>
              <w:numPr>
                <w:ilvl w:val="0"/>
                <w:numId w:val="2"/>
              </w:numPr>
              <w:tabs>
                <w:tab w:val="clear" w:pos="375"/>
                <w:tab w:val="num" w:pos="0"/>
              </w:tabs>
              <w:suppressAutoHyphens/>
              <w:spacing w:after="0" w:line="240" w:lineRule="auto"/>
              <w:ind w:left="443"/>
              <w:rPr>
                <w:rFonts w:ascii="Times New Roman" w:hAnsi="Times New Roman" w:cs="Times New Roman"/>
                <w:sz w:val="24"/>
                <w:szCs w:val="24"/>
              </w:rPr>
            </w:pPr>
            <w:r w:rsidRPr="00DD3665">
              <w:rPr>
                <w:rFonts w:ascii="Times New Roman" w:hAnsi="Times New Roman" w:cs="Times New Roman"/>
                <w:sz w:val="24"/>
                <w:szCs w:val="24"/>
              </w:rPr>
              <w:t xml:space="preserve">Funkcja CINE z możliwością zapamiętywania min.4000 obrazów i 500sek. </w:t>
            </w:r>
            <w:r w:rsidR="00A22004" w:rsidRPr="00A22004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dopuszczono 480 sek</w:t>
            </w:r>
            <w:r w:rsidR="00A2200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DA42DB" w:rsidRPr="00DD3665" w:rsidRDefault="00DA42DB" w:rsidP="00DA42DB">
            <w:pPr>
              <w:widowControl w:val="0"/>
              <w:numPr>
                <w:ilvl w:val="0"/>
                <w:numId w:val="2"/>
              </w:numPr>
              <w:tabs>
                <w:tab w:val="clear" w:pos="375"/>
                <w:tab w:val="num" w:pos="0"/>
              </w:tabs>
              <w:suppressAutoHyphens/>
              <w:spacing w:after="0" w:line="240" w:lineRule="auto"/>
              <w:ind w:left="443"/>
              <w:rPr>
                <w:rFonts w:ascii="Times New Roman" w:hAnsi="Times New Roman" w:cs="Times New Roman"/>
                <w:sz w:val="24"/>
                <w:szCs w:val="24"/>
              </w:rPr>
            </w:pPr>
            <w:r w:rsidRPr="00DD3665">
              <w:rPr>
                <w:rFonts w:ascii="Times New Roman" w:hAnsi="Times New Roman" w:cs="Times New Roman"/>
                <w:sz w:val="24"/>
                <w:szCs w:val="24"/>
              </w:rPr>
              <w:t>M-</w:t>
            </w:r>
            <w:proofErr w:type="spellStart"/>
            <w:r w:rsidRPr="00DD3665">
              <w:rPr>
                <w:rFonts w:ascii="Times New Roman" w:hAnsi="Times New Roman" w:cs="Times New Roman"/>
                <w:sz w:val="24"/>
                <w:szCs w:val="24"/>
              </w:rPr>
              <w:t>mode</w:t>
            </w:r>
            <w:proofErr w:type="spellEnd"/>
          </w:p>
          <w:p w:rsidR="00DA42DB" w:rsidRPr="00DD3665" w:rsidRDefault="00DA42DB" w:rsidP="00DA42DB">
            <w:pPr>
              <w:widowControl w:val="0"/>
              <w:numPr>
                <w:ilvl w:val="0"/>
                <w:numId w:val="2"/>
              </w:numPr>
              <w:tabs>
                <w:tab w:val="clear" w:pos="375"/>
                <w:tab w:val="num" w:pos="0"/>
              </w:tabs>
              <w:suppressAutoHyphens/>
              <w:spacing w:after="0" w:line="240" w:lineRule="auto"/>
              <w:ind w:left="443"/>
              <w:rPr>
                <w:rFonts w:ascii="Times New Roman" w:hAnsi="Times New Roman" w:cs="Times New Roman"/>
                <w:sz w:val="24"/>
                <w:szCs w:val="24"/>
              </w:rPr>
            </w:pPr>
            <w:r w:rsidRPr="00DD3665">
              <w:rPr>
                <w:rFonts w:ascii="Times New Roman" w:hAnsi="Times New Roman" w:cs="Times New Roman"/>
                <w:sz w:val="24"/>
                <w:szCs w:val="24"/>
              </w:rPr>
              <w:t>Kolor M-</w:t>
            </w:r>
            <w:proofErr w:type="spellStart"/>
            <w:r w:rsidRPr="00DD3665">
              <w:rPr>
                <w:rFonts w:ascii="Times New Roman" w:hAnsi="Times New Roman" w:cs="Times New Roman"/>
                <w:sz w:val="24"/>
                <w:szCs w:val="24"/>
              </w:rPr>
              <w:t>mode</w:t>
            </w:r>
            <w:proofErr w:type="spellEnd"/>
          </w:p>
          <w:p w:rsidR="00DA42DB" w:rsidRPr="00DD3665" w:rsidRDefault="00DA42DB" w:rsidP="00DA42DB">
            <w:pPr>
              <w:widowControl w:val="0"/>
              <w:numPr>
                <w:ilvl w:val="0"/>
                <w:numId w:val="2"/>
              </w:numPr>
              <w:tabs>
                <w:tab w:val="clear" w:pos="375"/>
                <w:tab w:val="num" w:pos="0"/>
              </w:tabs>
              <w:suppressAutoHyphens/>
              <w:spacing w:after="0" w:line="240" w:lineRule="auto"/>
              <w:ind w:left="443"/>
              <w:rPr>
                <w:rFonts w:ascii="Times New Roman" w:hAnsi="Times New Roman" w:cs="Times New Roman"/>
                <w:sz w:val="24"/>
                <w:szCs w:val="24"/>
              </w:rPr>
            </w:pPr>
            <w:r w:rsidRPr="00DD3665">
              <w:rPr>
                <w:rFonts w:ascii="Times New Roman" w:hAnsi="Times New Roman" w:cs="Times New Roman"/>
                <w:sz w:val="24"/>
                <w:szCs w:val="24"/>
              </w:rPr>
              <w:t>Doppler kolorowy</w:t>
            </w:r>
          </w:p>
          <w:p w:rsidR="00DA42DB" w:rsidRPr="00DD3665" w:rsidRDefault="00DA42DB" w:rsidP="00DA42DB">
            <w:pPr>
              <w:widowControl w:val="0"/>
              <w:numPr>
                <w:ilvl w:val="0"/>
                <w:numId w:val="2"/>
              </w:numPr>
              <w:tabs>
                <w:tab w:val="clear" w:pos="375"/>
                <w:tab w:val="num" w:pos="0"/>
              </w:tabs>
              <w:suppressAutoHyphens/>
              <w:spacing w:after="0" w:line="240" w:lineRule="auto"/>
              <w:ind w:left="443"/>
              <w:rPr>
                <w:rFonts w:ascii="Times New Roman" w:hAnsi="Times New Roman" w:cs="Times New Roman"/>
                <w:sz w:val="24"/>
                <w:szCs w:val="24"/>
              </w:rPr>
            </w:pPr>
            <w:r w:rsidRPr="00DD3665">
              <w:rPr>
                <w:rFonts w:ascii="Times New Roman" w:hAnsi="Times New Roman" w:cs="Times New Roman"/>
                <w:sz w:val="24"/>
                <w:szCs w:val="24"/>
              </w:rPr>
              <w:t>Power Doppler</w:t>
            </w:r>
          </w:p>
          <w:p w:rsidR="00DA42DB" w:rsidRPr="00DD3665" w:rsidRDefault="00DA42DB" w:rsidP="00DA42DB">
            <w:pPr>
              <w:widowControl w:val="0"/>
              <w:numPr>
                <w:ilvl w:val="0"/>
                <w:numId w:val="2"/>
              </w:numPr>
              <w:tabs>
                <w:tab w:val="clear" w:pos="375"/>
                <w:tab w:val="num" w:pos="0"/>
              </w:tabs>
              <w:suppressAutoHyphens/>
              <w:spacing w:after="0" w:line="240" w:lineRule="auto"/>
              <w:ind w:left="443"/>
              <w:rPr>
                <w:rFonts w:ascii="Times New Roman" w:hAnsi="Times New Roman" w:cs="Times New Roman"/>
                <w:sz w:val="24"/>
                <w:szCs w:val="24"/>
              </w:rPr>
            </w:pPr>
            <w:r w:rsidRPr="00DD3665">
              <w:rPr>
                <w:rFonts w:ascii="Times New Roman" w:hAnsi="Times New Roman" w:cs="Times New Roman"/>
                <w:sz w:val="24"/>
                <w:szCs w:val="24"/>
              </w:rPr>
              <w:t>Tryb wysokoczuły do wizualizacji bardzo wolnych przepływów– wykorzystywany w 2D oraz 3D</w:t>
            </w:r>
          </w:p>
          <w:p w:rsidR="00DA42DB" w:rsidRPr="00DD3665" w:rsidRDefault="00DA42DB" w:rsidP="00DA42DB">
            <w:pPr>
              <w:widowControl w:val="0"/>
              <w:numPr>
                <w:ilvl w:val="0"/>
                <w:numId w:val="2"/>
              </w:numPr>
              <w:tabs>
                <w:tab w:val="clear" w:pos="375"/>
                <w:tab w:val="num" w:pos="0"/>
              </w:tabs>
              <w:suppressAutoHyphens/>
              <w:spacing w:after="0" w:line="240" w:lineRule="auto"/>
              <w:ind w:left="443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D3665">
              <w:rPr>
                <w:rFonts w:ascii="Times New Roman" w:hAnsi="Times New Roman" w:cs="Times New Roman"/>
                <w:sz w:val="24"/>
                <w:szCs w:val="24"/>
              </w:rPr>
              <w:t>PW Doppler</w:t>
            </w:r>
          </w:p>
          <w:p w:rsidR="00DA42DB" w:rsidRPr="00DD3665" w:rsidRDefault="00DA42DB" w:rsidP="00DA42DB">
            <w:pPr>
              <w:widowControl w:val="0"/>
              <w:numPr>
                <w:ilvl w:val="0"/>
                <w:numId w:val="2"/>
              </w:numPr>
              <w:tabs>
                <w:tab w:val="clear" w:pos="375"/>
                <w:tab w:val="num" w:pos="0"/>
              </w:tabs>
              <w:suppressAutoHyphens/>
              <w:spacing w:after="0" w:line="240" w:lineRule="auto"/>
              <w:ind w:left="443"/>
              <w:rPr>
                <w:rFonts w:ascii="Times New Roman" w:hAnsi="Times New Roman" w:cs="Times New Roman"/>
                <w:sz w:val="24"/>
                <w:szCs w:val="24"/>
              </w:rPr>
            </w:pPr>
            <w:r w:rsidRPr="00DD366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Duplex (2D/PWD)</w:t>
            </w:r>
          </w:p>
          <w:p w:rsidR="00DA42DB" w:rsidRPr="00DD3665" w:rsidRDefault="00DA42DB" w:rsidP="00DA42DB">
            <w:pPr>
              <w:widowControl w:val="0"/>
              <w:numPr>
                <w:ilvl w:val="0"/>
                <w:numId w:val="2"/>
              </w:numPr>
              <w:tabs>
                <w:tab w:val="clear" w:pos="375"/>
                <w:tab w:val="num" w:pos="0"/>
              </w:tabs>
              <w:suppressAutoHyphens/>
              <w:spacing w:after="0" w:line="240" w:lineRule="auto"/>
              <w:ind w:left="44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D3665">
              <w:rPr>
                <w:rFonts w:ascii="Times New Roman" w:hAnsi="Times New Roman" w:cs="Times New Roman"/>
                <w:sz w:val="24"/>
                <w:szCs w:val="24"/>
              </w:rPr>
              <w:t>Triplex</w:t>
            </w:r>
            <w:proofErr w:type="spellEnd"/>
            <w:r w:rsidRPr="00DD3665">
              <w:rPr>
                <w:rFonts w:ascii="Times New Roman" w:hAnsi="Times New Roman" w:cs="Times New Roman"/>
                <w:sz w:val="24"/>
                <w:szCs w:val="24"/>
              </w:rPr>
              <w:t xml:space="preserve"> (2D/PWD/CD) na zaoferowanych głowicach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A42DB" w:rsidRPr="0059215D" w:rsidRDefault="00DA42DB" w:rsidP="00DA42DB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59215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tak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DA42DB" w:rsidRPr="0059215D" w:rsidRDefault="00DA42DB" w:rsidP="00DA42DB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A42DB" w:rsidRPr="0059215D" w:rsidRDefault="00DA42DB" w:rsidP="00DA42DB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59215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---</w:t>
            </w:r>
          </w:p>
        </w:tc>
      </w:tr>
      <w:tr w:rsidR="00DA42DB" w:rsidRPr="000B46D7" w:rsidTr="00DA42DB">
        <w:trPr>
          <w:gridBefore w:val="1"/>
          <w:wBefore w:w="61" w:type="dxa"/>
        </w:trPr>
        <w:tc>
          <w:tcPr>
            <w:tcW w:w="1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A42DB" w:rsidRPr="000B46D7" w:rsidRDefault="00DA42DB" w:rsidP="00DA42DB">
            <w:pPr>
              <w:suppressAutoHyphens/>
              <w:snapToGri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lang w:eastAsia="ar-SA"/>
              </w:rPr>
              <w:lastRenderedPageBreak/>
              <w:t>10</w:t>
            </w:r>
          </w:p>
        </w:tc>
        <w:tc>
          <w:tcPr>
            <w:tcW w:w="62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A42DB" w:rsidRPr="00DD3665" w:rsidRDefault="00DA42DB" w:rsidP="00DA42DB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DD3665">
              <w:rPr>
                <w:rFonts w:ascii="Times New Roman" w:hAnsi="Times New Roman" w:cs="Times New Roman"/>
                <w:sz w:val="24"/>
                <w:szCs w:val="24"/>
              </w:rPr>
              <w:t>Technika pozwalająca na jednoczesne użycie dwóch różnych częstotliwości podczas badania 2D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A42DB" w:rsidRPr="0059215D" w:rsidRDefault="00DA42DB" w:rsidP="00DA42DB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59215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tak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DA42DB" w:rsidRPr="0059215D" w:rsidRDefault="00DA42DB" w:rsidP="00DA42DB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A42DB" w:rsidRPr="0059215D" w:rsidRDefault="00DA42DB" w:rsidP="00DA42DB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59215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------</w:t>
            </w:r>
          </w:p>
        </w:tc>
      </w:tr>
      <w:tr w:rsidR="00DA42DB" w:rsidRPr="000B46D7" w:rsidTr="00DA42DB">
        <w:trPr>
          <w:gridBefore w:val="1"/>
          <w:wBefore w:w="61" w:type="dxa"/>
        </w:trPr>
        <w:tc>
          <w:tcPr>
            <w:tcW w:w="1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A42DB" w:rsidRPr="000B46D7" w:rsidRDefault="00DA42DB" w:rsidP="00DA42DB">
            <w:pPr>
              <w:suppressAutoHyphens/>
              <w:snapToGri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lang w:eastAsia="ar-SA"/>
              </w:rPr>
              <w:t>11</w:t>
            </w:r>
          </w:p>
        </w:tc>
        <w:tc>
          <w:tcPr>
            <w:tcW w:w="62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A42DB" w:rsidRPr="0059215D" w:rsidRDefault="00DA42DB" w:rsidP="00DA42DB">
            <w:pPr>
              <w:snapToGrid w:val="0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59215D">
              <w:rPr>
                <w:rFonts w:ascii="Times New Roman" w:hAnsi="Times New Roman" w:cs="Times New Roman"/>
                <w:sz w:val="24"/>
                <w:szCs w:val="24"/>
              </w:rPr>
              <w:t>Obrazowanie w skrzyżowanych ultradźwiękach (minimum 7 kątów) dostępne na wszystkich zaoferowanych głowicach</w:t>
            </w:r>
            <w:r w:rsidRPr="0059215D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 xml:space="preserve"> 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A42DB" w:rsidRPr="0059215D" w:rsidRDefault="00DA42DB" w:rsidP="00DA42DB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59215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tak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DA42DB" w:rsidRPr="0059215D" w:rsidRDefault="00DA42DB" w:rsidP="00DA42DB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A42DB" w:rsidRPr="0059215D" w:rsidRDefault="00DA42DB" w:rsidP="00DA42DB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59215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------</w:t>
            </w:r>
          </w:p>
        </w:tc>
      </w:tr>
      <w:tr w:rsidR="00DA42DB" w:rsidRPr="000B46D7" w:rsidTr="00C75DA9">
        <w:trPr>
          <w:gridBefore w:val="1"/>
          <w:wBefore w:w="61" w:type="dxa"/>
          <w:trHeight w:val="1875"/>
        </w:trPr>
        <w:tc>
          <w:tcPr>
            <w:tcW w:w="1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A42DB" w:rsidRPr="000B46D7" w:rsidRDefault="00DA42DB" w:rsidP="00DA42DB">
            <w:pPr>
              <w:suppressAutoHyphens/>
              <w:snapToGrid w:val="0"/>
              <w:spacing w:after="0" w:line="240" w:lineRule="auto"/>
              <w:ind w:left="720"/>
              <w:jc w:val="right"/>
              <w:rPr>
                <w:rFonts w:ascii="Times New Roman" w:eastAsia="Times New Roman" w:hAnsi="Times New Roman" w:cs="Times New Roman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lang w:eastAsia="ar-SA"/>
              </w:rPr>
              <w:t>12</w:t>
            </w:r>
          </w:p>
        </w:tc>
        <w:tc>
          <w:tcPr>
            <w:tcW w:w="62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A42DB" w:rsidRPr="0059215D" w:rsidRDefault="00DA42DB" w:rsidP="00DA42DB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59215D">
              <w:rPr>
                <w:rFonts w:ascii="Times New Roman" w:hAnsi="Times New Roman" w:cs="Times New Roman"/>
                <w:sz w:val="24"/>
                <w:szCs w:val="24"/>
              </w:rPr>
              <w:t xml:space="preserve">Oprogramowanie do wygładzenia oraz </w:t>
            </w:r>
            <w:proofErr w:type="spellStart"/>
            <w:r w:rsidRPr="0059215D">
              <w:rPr>
                <w:rFonts w:ascii="Times New Roman" w:hAnsi="Times New Roman" w:cs="Times New Roman"/>
                <w:sz w:val="24"/>
                <w:szCs w:val="24"/>
              </w:rPr>
              <w:t>wykontrastowania</w:t>
            </w:r>
            <w:proofErr w:type="spellEnd"/>
            <w:r w:rsidRPr="0059215D">
              <w:rPr>
                <w:rFonts w:ascii="Times New Roman" w:hAnsi="Times New Roman" w:cs="Times New Roman"/>
                <w:sz w:val="24"/>
                <w:szCs w:val="24"/>
              </w:rPr>
              <w:t xml:space="preserve"> obrazu i uzyskania obrazu zbliżonego do obrazów MR (np. Sono MR) współpracujące na żywo z trybami </w:t>
            </w:r>
            <w:proofErr w:type="spellStart"/>
            <w:r w:rsidRPr="0059215D">
              <w:rPr>
                <w:rFonts w:ascii="Times New Roman" w:hAnsi="Times New Roman" w:cs="Times New Roman"/>
                <w:sz w:val="24"/>
                <w:szCs w:val="24"/>
              </w:rPr>
              <w:t>color</w:t>
            </w:r>
            <w:proofErr w:type="spellEnd"/>
            <w:r w:rsidRPr="0059215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9215D">
              <w:rPr>
                <w:rFonts w:ascii="Times New Roman" w:hAnsi="Times New Roman" w:cs="Times New Roman"/>
                <w:sz w:val="24"/>
                <w:szCs w:val="24"/>
              </w:rPr>
              <w:t>doppler</w:t>
            </w:r>
            <w:proofErr w:type="spellEnd"/>
            <w:r w:rsidRPr="0059215D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59215D">
              <w:rPr>
                <w:rFonts w:ascii="Times New Roman" w:hAnsi="Times New Roman" w:cs="Times New Roman"/>
                <w:sz w:val="24"/>
                <w:szCs w:val="24"/>
              </w:rPr>
              <w:t>power</w:t>
            </w:r>
            <w:proofErr w:type="spellEnd"/>
            <w:r w:rsidRPr="0059215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9215D">
              <w:rPr>
                <w:rFonts w:ascii="Times New Roman" w:hAnsi="Times New Roman" w:cs="Times New Roman"/>
                <w:sz w:val="24"/>
                <w:szCs w:val="24"/>
              </w:rPr>
              <w:t>doppler</w:t>
            </w:r>
            <w:proofErr w:type="spellEnd"/>
            <w:r w:rsidRPr="0059215D">
              <w:rPr>
                <w:rFonts w:ascii="Times New Roman" w:hAnsi="Times New Roman" w:cs="Times New Roman"/>
                <w:sz w:val="24"/>
                <w:szCs w:val="24"/>
              </w:rPr>
              <w:t>, skrzyżowanymi ultradźwiękami, obrazowaniem 3D. Funkcja dostępna na żywo, na obrazach zatrzymanych, pętlach obrazowych i obrazów z archiwum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A42DB" w:rsidRPr="0059215D" w:rsidRDefault="00DA42DB" w:rsidP="00DA42DB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59215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tak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DA42DB" w:rsidRPr="0059215D" w:rsidRDefault="00DA42DB" w:rsidP="00DA42DB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A42DB" w:rsidRPr="0059215D" w:rsidRDefault="00DA42DB" w:rsidP="00DA42DB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59215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---</w:t>
            </w:r>
          </w:p>
        </w:tc>
      </w:tr>
      <w:tr w:rsidR="00DA42DB" w:rsidRPr="000B46D7" w:rsidTr="00DA42DB">
        <w:trPr>
          <w:gridBefore w:val="1"/>
          <w:wBefore w:w="61" w:type="dxa"/>
        </w:trPr>
        <w:tc>
          <w:tcPr>
            <w:tcW w:w="1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A42DB" w:rsidRPr="000B46D7" w:rsidRDefault="00DA42DB" w:rsidP="00DA42DB">
            <w:pPr>
              <w:suppressAutoHyphens/>
              <w:snapToGrid w:val="0"/>
              <w:spacing w:after="0" w:line="240" w:lineRule="auto"/>
              <w:ind w:left="720"/>
              <w:jc w:val="right"/>
              <w:rPr>
                <w:rFonts w:ascii="Times New Roman" w:eastAsia="Times New Roman" w:hAnsi="Times New Roman" w:cs="Times New Roman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lang w:eastAsia="ar-SA"/>
              </w:rPr>
              <w:t>13</w:t>
            </w:r>
          </w:p>
        </w:tc>
        <w:tc>
          <w:tcPr>
            <w:tcW w:w="62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A42DB" w:rsidRPr="0059215D" w:rsidRDefault="00DA42DB" w:rsidP="00DA42DB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59215D">
              <w:rPr>
                <w:rFonts w:ascii="Times New Roman" w:hAnsi="Times New Roman" w:cs="Times New Roman"/>
                <w:sz w:val="24"/>
                <w:szCs w:val="24"/>
              </w:rPr>
              <w:t>Automatyczna optymalizacja parametrów obrazu 2D  do aktualnie badanego obszaru przy pomocy jednego klawisza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A42DB" w:rsidRPr="0059215D" w:rsidRDefault="00DA42DB" w:rsidP="00DA42DB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59215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tak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DA42DB" w:rsidRPr="0059215D" w:rsidRDefault="00DA42DB" w:rsidP="00DA42DB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A42DB" w:rsidRPr="0059215D" w:rsidRDefault="00DA42DB" w:rsidP="00DA42DB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59215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---</w:t>
            </w:r>
          </w:p>
        </w:tc>
      </w:tr>
      <w:tr w:rsidR="00DA42DB" w:rsidRPr="000B46D7" w:rsidTr="00DA42DB">
        <w:trPr>
          <w:gridBefore w:val="1"/>
          <w:wBefore w:w="61" w:type="dxa"/>
        </w:trPr>
        <w:tc>
          <w:tcPr>
            <w:tcW w:w="1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A42DB" w:rsidRPr="000B46D7" w:rsidRDefault="00DA42DB" w:rsidP="00DA42DB">
            <w:pPr>
              <w:suppressAutoHyphens/>
              <w:snapToGrid w:val="0"/>
              <w:spacing w:after="0" w:line="240" w:lineRule="auto"/>
              <w:ind w:left="720"/>
              <w:jc w:val="right"/>
              <w:rPr>
                <w:rFonts w:ascii="Times New Roman" w:eastAsia="Times New Roman" w:hAnsi="Times New Roman" w:cs="Times New Roman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lang w:eastAsia="ar-SA"/>
              </w:rPr>
              <w:t>14</w:t>
            </w:r>
          </w:p>
        </w:tc>
        <w:tc>
          <w:tcPr>
            <w:tcW w:w="62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A42DB" w:rsidRPr="0059215D" w:rsidRDefault="00DA42DB" w:rsidP="00DA42DB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59215D">
              <w:rPr>
                <w:rFonts w:ascii="Times New Roman" w:hAnsi="Times New Roman" w:cs="Times New Roman"/>
                <w:sz w:val="24"/>
                <w:szCs w:val="24"/>
              </w:rPr>
              <w:t>Automatyczna optymalizacja obrazu PW przy pomocy jednego klawisza (min. automatyczne dopasowanie linii bazowej oraz skali)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A42DB" w:rsidRPr="0059215D" w:rsidRDefault="00DA42DB" w:rsidP="00DA42DB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59215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tak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DA42DB" w:rsidRPr="0059215D" w:rsidRDefault="00DA42DB" w:rsidP="00DA42DB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A42DB" w:rsidRPr="0059215D" w:rsidRDefault="00DA42DB" w:rsidP="00DA42DB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59215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---</w:t>
            </w:r>
          </w:p>
        </w:tc>
      </w:tr>
      <w:tr w:rsidR="00DA42DB" w:rsidRPr="000B46D7" w:rsidTr="00DA42DB">
        <w:trPr>
          <w:gridBefore w:val="1"/>
          <w:wBefore w:w="61" w:type="dxa"/>
        </w:trPr>
        <w:tc>
          <w:tcPr>
            <w:tcW w:w="1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A42DB" w:rsidRPr="000B46D7" w:rsidRDefault="00DA42DB" w:rsidP="00DA42DB">
            <w:pPr>
              <w:suppressAutoHyphens/>
              <w:snapToGrid w:val="0"/>
              <w:spacing w:after="0" w:line="240" w:lineRule="auto"/>
              <w:ind w:left="720"/>
              <w:rPr>
                <w:rFonts w:ascii="Times New Roman" w:eastAsia="Times New Roman" w:hAnsi="Times New Roman" w:cs="Times New Roman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lang w:eastAsia="ar-SA"/>
              </w:rPr>
              <w:t>15</w:t>
            </w:r>
          </w:p>
        </w:tc>
        <w:tc>
          <w:tcPr>
            <w:tcW w:w="62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A42DB" w:rsidRPr="0059215D" w:rsidRDefault="00DA42DB" w:rsidP="00DA42DB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59215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Głowica </w:t>
            </w:r>
            <w:proofErr w:type="spellStart"/>
            <w:r w:rsidRPr="0059215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endokawitarna</w:t>
            </w:r>
            <w:proofErr w:type="spellEnd"/>
            <w:r w:rsidRPr="0059215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typu 3/4D do badań ginekologicznych, położniczych i urologicznych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A42DB" w:rsidRPr="0059215D" w:rsidRDefault="00DA42DB" w:rsidP="00DA42DB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59215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tak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DA42DB" w:rsidRPr="0059215D" w:rsidRDefault="00DA42DB" w:rsidP="00DA42DB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A42DB" w:rsidRPr="0059215D" w:rsidRDefault="00DA42DB" w:rsidP="00DA42DB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59215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---</w:t>
            </w:r>
          </w:p>
        </w:tc>
      </w:tr>
      <w:tr w:rsidR="00DA42DB" w:rsidRPr="000B46D7" w:rsidTr="00DA42DB">
        <w:trPr>
          <w:gridBefore w:val="1"/>
          <w:wBefore w:w="61" w:type="dxa"/>
        </w:trPr>
        <w:tc>
          <w:tcPr>
            <w:tcW w:w="1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A42DB" w:rsidRPr="000B46D7" w:rsidRDefault="00DA42DB" w:rsidP="00DA42DB">
            <w:pPr>
              <w:suppressAutoHyphens/>
              <w:snapToGri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lang w:eastAsia="ar-SA"/>
              </w:rPr>
              <w:t>16</w:t>
            </w:r>
          </w:p>
        </w:tc>
        <w:tc>
          <w:tcPr>
            <w:tcW w:w="62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A42DB" w:rsidRPr="0059215D" w:rsidRDefault="00DA42DB" w:rsidP="00DA42DB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59215D">
              <w:rPr>
                <w:rFonts w:ascii="Times New Roman" w:hAnsi="Times New Roman" w:cs="Times New Roman"/>
                <w:sz w:val="24"/>
                <w:szCs w:val="24"/>
              </w:rPr>
              <w:t xml:space="preserve">Rendering 3/4D z możliwością ustawienia punktu światła 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A42DB" w:rsidRPr="0059215D" w:rsidRDefault="00DA42DB" w:rsidP="00DA42DB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59215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tak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DA42DB" w:rsidRPr="0059215D" w:rsidRDefault="00DA42DB" w:rsidP="00DA42DB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A42DB" w:rsidRPr="0059215D" w:rsidRDefault="00DA42DB" w:rsidP="00DA42DB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59215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---</w:t>
            </w:r>
          </w:p>
        </w:tc>
      </w:tr>
      <w:tr w:rsidR="00DA42DB" w:rsidRPr="000B46D7" w:rsidTr="00DA42DB">
        <w:trPr>
          <w:gridBefore w:val="1"/>
          <w:wBefore w:w="61" w:type="dxa"/>
        </w:trPr>
        <w:tc>
          <w:tcPr>
            <w:tcW w:w="1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A42DB" w:rsidRPr="000B46D7" w:rsidRDefault="00DA42DB" w:rsidP="00DA42DB">
            <w:pPr>
              <w:suppressAutoHyphens/>
              <w:snapToGrid w:val="0"/>
              <w:spacing w:after="0" w:line="240" w:lineRule="auto"/>
              <w:ind w:left="720"/>
              <w:rPr>
                <w:rFonts w:ascii="Times New Roman" w:eastAsia="Times New Roman" w:hAnsi="Times New Roman" w:cs="Times New Roman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lang w:eastAsia="ar-SA"/>
              </w:rPr>
              <w:t>17</w:t>
            </w:r>
          </w:p>
        </w:tc>
        <w:tc>
          <w:tcPr>
            <w:tcW w:w="62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A42DB" w:rsidRPr="0059215D" w:rsidRDefault="00DA42DB" w:rsidP="00DA42DB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59215D">
              <w:rPr>
                <w:rFonts w:ascii="Times New Roman" w:hAnsi="Times New Roman" w:cs="Times New Roman"/>
                <w:sz w:val="24"/>
                <w:szCs w:val="24"/>
              </w:rPr>
              <w:t>Częstotliwość pracy głowicy min. 5 do 9 MHz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A42DB" w:rsidRPr="0059215D" w:rsidRDefault="00DA42DB" w:rsidP="00DA42DB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59215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tak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DA42DB" w:rsidRPr="0059215D" w:rsidRDefault="00DA42DB" w:rsidP="00DA42DB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A42DB" w:rsidRPr="0059215D" w:rsidRDefault="00DA42DB" w:rsidP="00DA42DB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59215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---</w:t>
            </w:r>
          </w:p>
        </w:tc>
      </w:tr>
      <w:tr w:rsidR="00DA42DB" w:rsidRPr="000B46D7" w:rsidTr="00DA42DB">
        <w:trPr>
          <w:gridBefore w:val="1"/>
          <w:wBefore w:w="61" w:type="dxa"/>
        </w:trPr>
        <w:tc>
          <w:tcPr>
            <w:tcW w:w="1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A42DB" w:rsidRPr="000B46D7" w:rsidRDefault="00DA42DB" w:rsidP="00DA42DB">
            <w:pPr>
              <w:suppressAutoHyphens/>
              <w:snapToGrid w:val="0"/>
              <w:spacing w:after="0" w:line="240" w:lineRule="auto"/>
              <w:ind w:left="720"/>
              <w:rPr>
                <w:rFonts w:ascii="Times New Roman" w:eastAsia="Times New Roman" w:hAnsi="Times New Roman" w:cs="Times New Roman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lang w:eastAsia="ar-SA"/>
              </w:rPr>
              <w:t>18</w:t>
            </w:r>
          </w:p>
        </w:tc>
        <w:tc>
          <w:tcPr>
            <w:tcW w:w="62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A42DB" w:rsidRPr="0059215D" w:rsidRDefault="00DA42DB" w:rsidP="00DA42DB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59215D">
              <w:rPr>
                <w:rFonts w:ascii="Times New Roman" w:hAnsi="Times New Roman" w:cs="Times New Roman"/>
                <w:sz w:val="24"/>
                <w:szCs w:val="24"/>
              </w:rPr>
              <w:t>Ilość elementów - min. 190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A42DB" w:rsidRPr="0059215D" w:rsidRDefault="00DA42DB" w:rsidP="00DA42DB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59215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tak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DA42DB" w:rsidRPr="0059215D" w:rsidRDefault="00DA42DB" w:rsidP="00DA42DB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A42DB" w:rsidRPr="0059215D" w:rsidRDefault="00DA42DB" w:rsidP="00DA42DB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59215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---</w:t>
            </w:r>
          </w:p>
        </w:tc>
      </w:tr>
      <w:tr w:rsidR="00DA42DB" w:rsidRPr="000B46D7" w:rsidTr="00DA42DB">
        <w:trPr>
          <w:gridBefore w:val="1"/>
          <w:wBefore w:w="61" w:type="dxa"/>
        </w:trPr>
        <w:tc>
          <w:tcPr>
            <w:tcW w:w="1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A42DB" w:rsidRPr="000B46D7" w:rsidRDefault="00DA42DB" w:rsidP="00DA42DB">
            <w:pPr>
              <w:suppressAutoHyphens/>
              <w:snapToGrid w:val="0"/>
              <w:spacing w:after="0" w:line="240" w:lineRule="auto"/>
              <w:ind w:left="720"/>
              <w:rPr>
                <w:rFonts w:ascii="Times New Roman" w:eastAsia="Times New Roman" w:hAnsi="Times New Roman" w:cs="Times New Roman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lang w:eastAsia="ar-SA"/>
              </w:rPr>
              <w:t>19</w:t>
            </w:r>
          </w:p>
        </w:tc>
        <w:tc>
          <w:tcPr>
            <w:tcW w:w="62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A42DB" w:rsidRPr="0059215D" w:rsidRDefault="00DA42DB" w:rsidP="00DA42DB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59215D">
              <w:rPr>
                <w:rFonts w:ascii="Times New Roman" w:hAnsi="Times New Roman" w:cs="Times New Roman"/>
                <w:sz w:val="24"/>
                <w:szCs w:val="24"/>
              </w:rPr>
              <w:t>Maksymalna głębokość obrazowania – min. 15 cm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A42DB" w:rsidRPr="0059215D" w:rsidRDefault="00DA42DB" w:rsidP="00DA42DB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59215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tak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DA42DB" w:rsidRPr="0059215D" w:rsidRDefault="00DA42DB" w:rsidP="00DA42DB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A42DB" w:rsidRPr="0059215D" w:rsidRDefault="00DA42DB" w:rsidP="00DA42DB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59215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---</w:t>
            </w:r>
          </w:p>
        </w:tc>
      </w:tr>
      <w:tr w:rsidR="00DA42DB" w:rsidRPr="000B46D7" w:rsidTr="00DA42DB">
        <w:trPr>
          <w:gridBefore w:val="1"/>
          <w:wBefore w:w="61" w:type="dxa"/>
        </w:trPr>
        <w:tc>
          <w:tcPr>
            <w:tcW w:w="1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A42DB" w:rsidRPr="000B46D7" w:rsidRDefault="00DA42DB" w:rsidP="00DA42DB">
            <w:pPr>
              <w:suppressAutoHyphens/>
              <w:snapToGrid w:val="0"/>
              <w:spacing w:after="0" w:line="240" w:lineRule="auto"/>
              <w:ind w:left="720"/>
              <w:rPr>
                <w:rFonts w:ascii="Times New Roman" w:eastAsia="Times New Roman" w:hAnsi="Times New Roman" w:cs="Times New Roman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lang w:eastAsia="ar-SA"/>
              </w:rPr>
              <w:lastRenderedPageBreak/>
              <w:t>20</w:t>
            </w:r>
          </w:p>
        </w:tc>
        <w:tc>
          <w:tcPr>
            <w:tcW w:w="62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A42DB" w:rsidRPr="0059215D" w:rsidRDefault="00DA42DB" w:rsidP="00DA42DB">
            <w:pPr>
              <w:autoSpaceDE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59215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Wykonywanie przestrzennych i 2D wizualizacji procedur </w:t>
            </w:r>
            <w:proofErr w:type="spellStart"/>
            <w:r w:rsidRPr="0059215D">
              <w:rPr>
                <w:rFonts w:ascii="Times New Roman" w:eastAsia="Times New Roman" w:hAnsi="Times New Roman" w:cs="Times New Roman"/>
                <w:sz w:val="24"/>
                <w:szCs w:val="24"/>
              </w:rPr>
              <w:t>Sonohisterografii</w:t>
            </w:r>
            <w:proofErr w:type="spellEnd"/>
            <w:r w:rsidRPr="0059215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(SIS) 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A42DB" w:rsidRPr="0059215D" w:rsidRDefault="00DA42DB" w:rsidP="00DA42DB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59215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tak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DA42DB" w:rsidRPr="0059215D" w:rsidRDefault="00DA42DB" w:rsidP="00DA42DB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A42DB" w:rsidRPr="0059215D" w:rsidRDefault="00DA42DB" w:rsidP="00DA42DB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59215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---</w:t>
            </w:r>
          </w:p>
        </w:tc>
      </w:tr>
      <w:tr w:rsidR="00DA42DB" w:rsidRPr="000B46D7" w:rsidTr="00DA42DB">
        <w:trPr>
          <w:gridBefore w:val="1"/>
          <w:wBefore w:w="61" w:type="dxa"/>
        </w:trPr>
        <w:tc>
          <w:tcPr>
            <w:tcW w:w="1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A42DB" w:rsidRPr="000B46D7" w:rsidRDefault="00DA42DB" w:rsidP="00DA42DB">
            <w:pPr>
              <w:suppressAutoHyphens/>
              <w:snapToGrid w:val="0"/>
              <w:spacing w:after="0" w:line="240" w:lineRule="auto"/>
              <w:ind w:left="720"/>
              <w:rPr>
                <w:rFonts w:ascii="Times New Roman" w:eastAsia="Times New Roman" w:hAnsi="Times New Roman" w:cs="Times New Roman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lang w:eastAsia="ar-SA"/>
              </w:rPr>
              <w:t>21</w:t>
            </w:r>
          </w:p>
        </w:tc>
        <w:tc>
          <w:tcPr>
            <w:tcW w:w="62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A42DB" w:rsidRPr="0059215D" w:rsidRDefault="00DA42DB" w:rsidP="00DA42DB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59215D">
              <w:rPr>
                <w:rFonts w:ascii="Times New Roman" w:hAnsi="Times New Roman" w:cs="Times New Roman"/>
                <w:sz w:val="24"/>
                <w:szCs w:val="24"/>
              </w:rPr>
              <w:t>Kąt obrazowania – min. 180</w:t>
            </w:r>
            <w:r w:rsidRPr="0059215D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o</w:t>
            </w:r>
            <w:r w:rsidRPr="0059215D">
              <w:rPr>
                <w:rFonts w:ascii="Times New Roman" w:hAnsi="Times New Roman" w:cs="Times New Roman"/>
                <w:sz w:val="24"/>
                <w:szCs w:val="24"/>
              </w:rPr>
              <w:t xml:space="preserve"> x 120</w:t>
            </w:r>
            <w:r w:rsidRPr="0059215D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 xml:space="preserve"> o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A42DB" w:rsidRPr="0059215D" w:rsidRDefault="00DA42DB" w:rsidP="00DA42DB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59215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tak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DA42DB" w:rsidRPr="0059215D" w:rsidRDefault="00DA42DB" w:rsidP="00DA42DB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A42DB" w:rsidRPr="0059215D" w:rsidRDefault="00DA42DB" w:rsidP="00DA42DB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59215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---</w:t>
            </w:r>
          </w:p>
        </w:tc>
      </w:tr>
      <w:tr w:rsidR="00DA42DB" w:rsidRPr="000B46D7" w:rsidTr="00DA42DB">
        <w:trPr>
          <w:gridBefore w:val="1"/>
          <w:wBefore w:w="61" w:type="dxa"/>
        </w:trPr>
        <w:tc>
          <w:tcPr>
            <w:tcW w:w="1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A42DB" w:rsidRPr="000B46D7" w:rsidRDefault="00DA42DB" w:rsidP="00DA42DB">
            <w:pPr>
              <w:suppressAutoHyphens/>
              <w:snapToGrid w:val="0"/>
              <w:spacing w:after="0" w:line="240" w:lineRule="auto"/>
              <w:ind w:left="720"/>
              <w:rPr>
                <w:rFonts w:ascii="Times New Roman" w:eastAsia="Times New Roman" w:hAnsi="Times New Roman" w:cs="Times New Roman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lang w:eastAsia="ar-SA"/>
              </w:rPr>
              <w:t>22</w:t>
            </w:r>
          </w:p>
        </w:tc>
        <w:tc>
          <w:tcPr>
            <w:tcW w:w="62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A42DB" w:rsidRPr="0059215D" w:rsidRDefault="00DA42DB" w:rsidP="00DA42DB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59215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Głowica </w:t>
            </w:r>
            <w:proofErr w:type="spellStart"/>
            <w:r w:rsidRPr="0059215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konweksowa</w:t>
            </w:r>
            <w:proofErr w:type="spellEnd"/>
            <w:r w:rsidRPr="0059215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typu 3/4D do badań położniczych, ginekologicznych, jamy brzusznej, urologicznych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A42DB" w:rsidRPr="0059215D" w:rsidRDefault="00DA42DB" w:rsidP="00DA42DB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59215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tak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DA42DB" w:rsidRPr="0059215D" w:rsidRDefault="00DA42DB" w:rsidP="00DA42DB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A42DB" w:rsidRPr="0059215D" w:rsidRDefault="00DA42DB" w:rsidP="00DA42DB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59215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---</w:t>
            </w:r>
          </w:p>
        </w:tc>
      </w:tr>
      <w:tr w:rsidR="00DA42DB" w:rsidRPr="000B46D7" w:rsidTr="00DA42DB">
        <w:trPr>
          <w:gridBefore w:val="1"/>
          <w:wBefore w:w="61" w:type="dxa"/>
        </w:trPr>
        <w:tc>
          <w:tcPr>
            <w:tcW w:w="1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A42DB" w:rsidRPr="000B46D7" w:rsidRDefault="00DA42DB" w:rsidP="00DA42DB">
            <w:pPr>
              <w:suppressAutoHyphens/>
              <w:snapToGrid w:val="0"/>
              <w:spacing w:after="0" w:line="240" w:lineRule="auto"/>
              <w:ind w:left="720"/>
              <w:rPr>
                <w:rFonts w:ascii="Times New Roman" w:eastAsia="Times New Roman" w:hAnsi="Times New Roman" w:cs="Times New Roman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lang w:eastAsia="ar-SA"/>
              </w:rPr>
              <w:t>23</w:t>
            </w:r>
          </w:p>
        </w:tc>
        <w:tc>
          <w:tcPr>
            <w:tcW w:w="62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A42DB" w:rsidRPr="0059215D" w:rsidRDefault="00DA42DB" w:rsidP="00DA42DB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59215D">
              <w:rPr>
                <w:rFonts w:ascii="Times New Roman" w:hAnsi="Times New Roman" w:cs="Times New Roman"/>
                <w:sz w:val="24"/>
                <w:szCs w:val="24"/>
              </w:rPr>
              <w:t>Częstotliwość pracy głowicy min. 4 do 8 MHz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A42DB" w:rsidRPr="0059215D" w:rsidRDefault="00DA42DB" w:rsidP="00DA42DB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59215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tak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DA42DB" w:rsidRPr="0059215D" w:rsidRDefault="00DA42DB" w:rsidP="00DA42DB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A42DB" w:rsidRPr="0059215D" w:rsidRDefault="00DA42DB" w:rsidP="00DA42DB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59215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---</w:t>
            </w:r>
          </w:p>
        </w:tc>
      </w:tr>
      <w:tr w:rsidR="00DA42DB" w:rsidRPr="000B46D7" w:rsidTr="00DA42DB">
        <w:trPr>
          <w:gridBefore w:val="1"/>
          <w:wBefore w:w="61" w:type="dxa"/>
        </w:trPr>
        <w:tc>
          <w:tcPr>
            <w:tcW w:w="1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A42DB" w:rsidRPr="000B46D7" w:rsidRDefault="00DA42DB" w:rsidP="00DA42DB">
            <w:pPr>
              <w:suppressAutoHyphens/>
              <w:snapToGrid w:val="0"/>
              <w:spacing w:after="0" w:line="240" w:lineRule="auto"/>
              <w:ind w:left="720"/>
              <w:rPr>
                <w:rFonts w:ascii="Times New Roman" w:eastAsia="Times New Roman" w:hAnsi="Times New Roman" w:cs="Times New Roman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lang w:eastAsia="ar-SA"/>
              </w:rPr>
              <w:t>24</w:t>
            </w:r>
          </w:p>
        </w:tc>
        <w:tc>
          <w:tcPr>
            <w:tcW w:w="62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A42DB" w:rsidRPr="0059215D" w:rsidRDefault="00DA42DB" w:rsidP="00DA42DB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59215D">
              <w:rPr>
                <w:rFonts w:ascii="Times New Roman" w:hAnsi="Times New Roman" w:cs="Times New Roman"/>
                <w:sz w:val="24"/>
                <w:szCs w:val="24"/>
              </w:rPr>
              <w:t>Ilość elementów - min. 190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A42DB" w:rsidRDefault="00DA42DB" w:rsidP="00DA42DB">
            <w:pPr>
              <w:jc w:val="center"/>
            </w:pPr>
            <w:r w:rsidRPr="00B84077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tak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DA42DB" w:rsidRPr="0059215D" w:rsidRDefault="00DA42DB" w:rsidP="00DA42DB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A42DB" w:rsidRPr="0059215D" w:rsidRDefault="00DA42DB" w:rsidP="00DA42DB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59215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\</w:t>
            </w:r>
          </w:p>
        </w:tc>
      </w:tr>
      <w:tr w:rsidR="00DA42DB" w:rsidRPr="000B46D7" w:rsidTr="00DA42DB">
        <w:trPr>
          <w:gridBefore w:val="1"/>
          <w:wBefore w:w="61" w:type="dxa"/>
        </w:trPr>
        <w:tc>
          <w:tcPr>
            <w:tcW w:w="1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A42DB" w:rsidRPr="000B46D7" w:rsidRDefault="00DA42DB" w:rsidP="00DA42DB">
            <w:pPr>
              <w:suppressAutoHyphens/>
              <w:snapToGrid w:val="0"/>
              <w:spacing w:after="0" w:line="240" w:lineRule="auto"/>
              <w:ind w:left="720"/>
              <w:rPr>
                <w:rFonts w:ascii="Times New Roman" w:eastAsia="Times New Roman" w:hAnsi="Times New Roman" w:cs="Times New Roman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lang w:eastAsia="ar-SA"/>
              </w:rPr>
              <w:t>25</w:t>
            </w:r>
          </w:p>
        </w:tc>
        <w:tc>
          <w:tcPr>
            <w:tcW w:w="62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A42DB" w:rsidRPr="0059215D" w:rsidRDefault="00DA42DB" w:rsidP="00DA42DB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59215D">
              <w:rPr>
                <w:rFonts w:ascii="Times New Roman" w:hAnsi="Times New Roman" w:cs="Times New Roman"/>
                <w:sz w:val="24"/>
                <w:szCs w:val="24"/>
              </w:rPr>
              <w:t>Kąt widzenia - min. 90</w:t>
            </w:r>
            <w:r w:rsidRPr="0059215D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 xml:space="preserve">o </w:t>
            </w:r>
            <w:r w:rsidRPr="0059215D">
              <w:rPr>
                <w:rFonts w:ascii="Times New Roman" w:hAnsi="Times New Roman" w:cs="Times New Roman"/>
                <w:sz w:val="24"/>
                <w:szCs w:val="24"/>
              </w:rPr>
              <w:t>x 80</w:t>
            </w:r>
            <w:r w:rsidRPr="0059215D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 xml:space="preserve"> 0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A42DB" w:rsidRDefault="00DA42DB" w:rsidP="00DA42DB">
            <w:pPr>
              <w:jc w:val="center"/>
            </w:pPr>
            <w:r w:rsidRPr="00B84077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tak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DA42DB" w:rsidRPr="0059215D" w:rsidRDefault="00DA42DB" w:rsidP="00DA42DB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A42DB" w:rsidRPr="0059215D" w:rsidRDefault="00DA42DB" w:rsidP="00DA42DB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59215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\</w:t>
            </w:r>
          </w:p>
        </w:tc>
      </w:tr>
      <w:tr w:rsidR="00DA42DB" w:rsidRPr="000B46D7" w:rsidTr="00DA42DB">
        <w:trPr>
          <w:gridBefore w:val="1"/>
          <w:wBefore w:w="61" w:type="dxa"/>
        </w:trPr>
        <w:tc>
          <w:tcPr>
            <w:tcW w:w="1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A42DB" w:rsidRPr="000B46D7" w:rsidRDefault="00DA42DB" w:rsidP="00DA42DB">
            <w:pPr>
              <w:suppressAutoHyphens/>
              <w:snapToGrid w:val="0"/>
              <w:spacing w:after="0" w:line="240" w:lineRule="auto"/>
              <w:ind w:left="720"/>
              <w:rPr>
                <w:rFonts w:ascii="Times New Roman" w:eastAsia="Times New Roman" w:hAnsi="Times New Roman" w:cs="Times New Roman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lang w:eastAsia="ar-SA"/>
              </w:rPr>
              <w:t>26</w:t>
            </w:r>
          </w:p>
        </w:tc>
        <w:tc>
          <w:tcPr>
            <w:tcW w:w="62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A42DB" w:rsidRPr="0059215D" w:rsidRDefault="00DA42DB" w:rsidP="00DA42DB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59215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Głowica liniowa matrycowa typu 2D do badań endokrynologicznych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A42DB" w:rsidRDefault="00DA42DB" w:rsidP="00DA42DB">
            <w:pPr>
              <w:jc w:val="center"/>
            </w:pPr>
            <w:r w:rsidRPr="00B84077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tak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DA42DB" w:rsidRPr="0059215D" w:rsidRDefault="00DA42DB" w:rsidP="00DA42DB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A42DB" w:rsidRPr="0059215D" w:rsidRDefault="00DA42DB" w:rsidP="00DA42DB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59215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---</w:t>
            </w:r>
          </w:p>
        </w:tc>
      </w:tr>
      <w:tr w:rsidR="00DA42DB" w:rsidRPr="000B46D7" w:rsidTr="00DA42DB">
        <w:trPr>
          <w:gridBefore w:val="1"/>
          <w:wBefore w:w="61" w:type="dxa"/>
        </w:trPr>
        <w:tc>
          <w:tcPr>
            <w:tcW w:w="1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A42DB" w:rsidRPr="000B46D7" w:rsidRDefault="00DA42DB" w:rsidP="00DA42DB">
            <w:pPr>
              <w:suppressAutoHyphens/>
              <w:snapToGrid w:val="0"/>
              <w:spacing w:after="0" w:line="240" w:lineRule="auto"/>
              <w:ind w:left="720"/>
              <w:rPr>
                <w:rFonts w:ascii="Times New Roman" w:eastAsia="Times New Roman" w:hAnsi="Times New Roman" w:cs="Times New Roman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lang w:eastAsia="ar-SA"/>
              </w:rPr>
              <w:t>27</w:t>
            </w:r>
          </w:p>
        </w:tc>
        <w:tc>
          <w:tcPr>
            <w:tcW w:w="62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A42DB" w:rsidRPr="0059215D" w:rsidRDefault="00DA42DB" w:rsidP="00DA42DB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59215D">
              <w:rPr>
                <w:rFonts w:ascii="Times New Roman" w:hAnsi="Times New Roman" w:cs="Times New Roman"/>
                <w:sz w:val="24"/>
                <w:szCs w:val="24"/>
              </w:rPr>
              <w:t>Częstotliwość pracy głowicy min. 5 do 13MHz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A42DB" w:rsidRDefault="00DA42DB" w:rsidP="00DA42DB">
            <w:pPr>
              <w:jc w:val="center"/>
            </w:pPr>
            <w:r w:rsidRPr="00B84077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tak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DA42DB" w:rsidRPr="0059215D" w:rsidRDefault="00DA42DB" w:rsidP="00DA42DB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A42DB" w:rsidRPr="0059215D" w:rsidRDefault="00DA42DB" w:rsidP="00DA42DB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59215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---</w:t>
            </w:r>
          </w:p>
        </w:tc>
      </w:tr>
      <w:tr w:rsidR="00DA42DB" w:rsidRPr="000B46D7" w:rsidTr="00DA42DB">
        <w:trPr>
          <w:gridBefore w:val="1"/>
          <w:wBefore w:w="61" w:type="dxa"/>
        </w:trPr>
        <w:tc>
          <w:tcPr>
            <w:tcW w:w="1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A42DB" w:rsidRPr="000B46D7" w:rsidRDefault="00DA42DB" w:rsidP="00DA42DB">
            <w:pPr>
              <w:suppressAutoHyphens/>
              <w:snapToGri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lang w:eastAsia="ar-SA"/>
              </w:rPr>
              <w:t>28</w:t>
            </w:r>
          </w:p>
        </w:tc>
        <w:tc>
          <w:tcPr>
            <w:tcW w:w="62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A42DB" w:rsidRPr="0059215D" w:rsidRDefault="00DA42DB" w:rsidP="00DA42DB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59215D">
              <w:rPr>
                <w:rFonts w:ascii="Times New Roman" w:hAnsi="Times New Roman" w:cs="Times New Roman"/>
                <w:sz w:val="24"/>
                <w:szCs w:val="24"/>
              </w:rPr>
              <w:t>Ilość elementów min. 1000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A42DB" w:rsidRDefault="00DA42DB" w:rsidP="00DA42DB">
            <w:pPr>
              <w:jc w:val="center"/>
            </w:pPr>
            <w:r w:rsidRPr="00B84077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tak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DA42DB" w:rsidRPr="0059215D" w:rsidRDefault="00DA42DB" w:rsidP="00DA42DB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A42DB" w:rsidRPr="0059215D" w:rsidRDefault="00DA42DB" w:rsidP="00DA42DB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59215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---</w:t>
            </w:r>
          </w:p>
        </w:tc>
      </w:tr>
      <w:tr w:rsidR="00DA42DB" w:rsidRPr="000B46D7" w:rsidTr="00DA42DB">
        <w:trPr>
          <w:gridBefore w:val="1"/>
          <w:wBefore w:w="61" w:type="dxa"/>
          <w:trHeight w:val="937"/>
        </w:trPr>
        <w:tc>
          <w:tcPr>
            <w:tcW w:w="1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A42DB" w:rsidRPr="000B46D7" w:rsidRDefault="00DA42DB" w:rsidP="00DA42DB">
            <w:pPr>
              <w:suppressAutoHyphens/>
              <w:snapToGrid w:val="0"/>
              <w:spacing w:after="0" w:line="240" w:lineRule="auto"/>
              <w:ind w:left="720"/>
              <w:jc w:val="right"/>
              <w:rPr>
                <w:rFonts w:ascii="Times New Roman" w:eastAsia="Times New Roman" w:hAnsi="Times New Roman" w:cs="Times New Roman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lang w:eastAsia="ar-SA"/>
              </w:rPr>
              <w:t>29</w:t>
            </w:r>
          </w:p>
        </w:tc>
        <w:tc>
          <w:tcPr>
            <w:tcW w:w="62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A42DB" w:rsidRPr="0059215D" w:rsidRDefault="00DA42DB" w:rsidP="00DA42DB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59215D">
              <w:rPr>
                <w:rFonts w:ascii="Times New Roman" w:hAnsi="Times New Roman" w:cs="Times New Roman"/>
                <w:sz w:val="24"/>
                <w:szCs w:val="24"/>
              </w:rPr>
              <w:t>Maksymalna głębokość obrazowania min. 10 cm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A42DB" w:rsidRPr="0059215D" w:rsidRDefault="00DA42DB" w:rsidP="00DA42DB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59215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Tak / podać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DA42DB" w:rsidRPr="0059215D" w:rsidRDefault="00DA42DB" w:rsidP="00DA42DB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A42DB" w:rsidRPr="0059215D" w:rsidRDefault="00DA42DB" w:rsidP="00DA42DB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59215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10 cm. – 0 pkt</w:t>
            </w:r>
          </w:p>
          <w:p w:rsidR="00DA42DB" w:rsidRPr="0059215D" w:rsidRDefault="00DA42DB" w:rsidP="00DA42DB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59215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więcej – 3 pkt. </w:t>
            </w:r>
          </w:p>
        </w:tc>
      </w:tr>
      <w:tr w:rsidR="00DA42DB" w:rsidRPr="000B46D7" w:rsidTr="00DA42DB">
        <w:trPr>
          <w:gridBefore w:val="1"/>
          <w:wBefore w:w="61" w:type="dxa"/>
        </w:trPr>
        <w:tc>
          <w:tcPr>
            <w:tcW w:w="1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A42DB" w:rsidRPr="000B46D7" w:rsidRDefault="00DA42DB" w:rsidP="00DA42DB">
            <w:pPr>
              <w:suppressAutoHyphens/>
              <w:snapToGrid w:val="0"/>
              <w:spacing w:after="0" w:line="240" w:lineRule="auto"/>
              <w:ind w:left="720"/>
              <w:jc w:val="right"/>
              <w:rPr>
                <w:rFonts w:ascii="Times New Roman" w:eastAsia="Times New Roman" w:hAnsi="Times New Roman" w:cs="Times New Roman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lang w:eastAsia="ar-SA"/>
              </w:rPr>
              <w:t>30</w:t>
            </w:r>
          </w:p>
        </w:tc>
        <w:tc>
          <w:tcPr>
            <w:tcW w:w="62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A42DB" w:rsidRPr="0059215D" w:rsidRDefault="00DA42DB" w:rsidP="00DA42DB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59215D">
              <w:rPr>
                <w:rFonts w:ascii="Times New Roman" w:hAnsi="Times New Roman" w:cs="Times New Roman"/>
                <w:sz w:val="24"/>
                <w:szCs w:val="24"/>
              </w:rPr>
              <w:t>Przystawka biopsyjna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A42DB" w:rsidRDefault="00DA42DB" w:rsidP="00DA42DB">
            <w:pPr>
              <w:jc w:val="center"/>
            </w:pPr>
            <w:r w:rsidRPr="002656A1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tak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DA42DB" w:rsidRPr="0059215D" w:rsidRDefault="00DA42DB" w:rsidP="00DA42DB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A42DB" w:rsidRPr="0059215D" w:rsidRDefault="00DA42DB" w:rsidP="00DA42DB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59215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---</w:t>
            </w:r>
          </w:p>
        </w:tc>
      </w:tr>
      <w:tr w:rsidR="00DA42DB" w:rsidRPr="000B46D7" w:rsidTr="00DA42DB">
        <w:trPr>
          <w:gridBefore w:val="1"/>
          <w:wBefore w:w="61" w:type="dxa"/>
        </w:trPr>
        <w:tc>
          <w:tcPr>
            <w:tcW w:w="1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A42DB" w:rsidRPr="000B46D7" w:rsidRDefault="00DA42DB" w:rsidP="00DA42DB">
            <w:pPr>
              <w:suppressAutoHyphens/>
              <w:snapToGrid w:val="0"/>
              <w:spacing w:after="0" w:line="240" w:lineRule="auto"/>
              <w:ind w:left="720"/>
              <w:jc w:val="right"/>
              <w:rPr>
                <w:rFonts w:ascii="Times New Roman" w:eastAsia="Times New Roman" w:hAnsi="Times New Roman" w:cs="Times New Roman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lang w:eastAsia="ar-SA"/>
              </w:rPr>
              <w:t>31</w:t>
            </w:r>
          </w:p>
        </w:tc>
        <w:tc>
          <w:tcPr>
            <w:tcW w:w="62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A42DB" w:rsidRPr="0059215D" w:rsidRDefault="00DA42DB" w:rsidP="00DA42DB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59215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Głowica </w:t>
            </w:r>
            <w:proofErr w:type="spellStart"/>
            <w:r w:rsidRPr="0059215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konweksowa</w:t>
            </w:r>
            <w:proofErr w:type="spellEnd"/>
            <w:r w:rsidRPr="0059215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typu 2D do badań położniczych, ginekologicznych, jamy brzusznej, urologicznych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A42DB" w:rsidRDefault="00DA42DB" w:rsidP="00DA42DB">
            <w:pPr>
              <w:jc w:val="center"/>
            </w:pPr>
            <w:r w:rsidRPr="002656A1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tak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DA42DB" w:rsidRPr="0059215D" w:rsidRDefault="00DA42DB" w:rsidP="00DA42DB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A42DB" w:rsidRPr="0059215D" w:rsidRDefault="00DA42DB" w:rsidP="00DA42DB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59215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---</w:t>
            </w:r>
          </w:p>
        </w:tc>
      </w:tr>
      <w:tr w:rsidR="00DA42DB" w:rsidRPr="000B46D7" w:rsidTr="00DA42DB">
        <w:trPr>
          <w:gridBefore w:val="1"/>
          <w:wBefore w:w="61" w:type="dxa"/>
        </w:trPr>
        <w:tc>
          <w:tcPr>
            <w:tcW w:w="1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A42DB" w:rsidRPr="000B46D7" w:rsidRDefault="00DA42DB" w:rsidP="00DA42DB">
            <w:pPr>
              <w:suppressAutoHyphens/>
              <w:snapToGrid w:val="0"/>
              <w:spacing w:after="0" w:line="240" w:lineRule="auto"/>
              <w:ind w:left="720"/>
              <w:jc w:val="right"/>
              <w:rPr>
                <w:rFonts w:ascii="Times New Roman" w:eastAsia="Times New Roman" w:hAnsi="Times New Roman" w:cs="Times New Roman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lang w:eastAsia="ar-SA"/>
              </w:rPr>
              <w:t>32</w:t>
            </w:r>
          </w:p>
        </w:tc>
        <w:tc>
          <w:tcPr>
            <w:tcW w:w="62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A42DB" w:rsidRDefault="00DA42DB" w:rsidP="00DA42DB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59215D">
              <w:rPr>
                <w:rFonts w:ascii="Times New Roman" w:hAnsi="Times New Roman" w:cs="Times New Roman"/>
                <w:sz w:val="24"/>
                <w:szCs w:val="24"/>
              </w:rPr>
              <w:t>Częstotliwość pracy głowicy min. 3 do 9 MHz</w:t>
            </w:r>
          </w:p>
          <w:p w:rsidR="002D47E0" w:rsidRDefault="002D47E0" w:rsidP="00DA42DB">
            <w:pPr>
              <w:snapToGrid w:val="0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A8649B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lastRenderedPageBreak/>
              <w:t>dopuszczono 2 do 8,8 MHz</w:t>
            </w:r>
          </w:p>
          <w:p w:rsidR="00A22004" w:rsidRPr="0059215D" w:rsidRDefault="000A424A" w:rsidP="00DA42DB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0A424A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 xml:space="preserve">dopuszczono </w:t>
            </w:r>
            <w:r w:rsidR="00A22004" w:rsidRPr="000A424A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1,8-8,2 MHz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A42DB" w:rsidRDefault="00DA42DB" w:rsidP="00DA42DB">
            <w:pPr>
              <w:jc w:val="center"/>
            </w:pPr>
            <w:r w:rsidRPr="002656A1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lastRenderedPageBreak/>
              <w:t>tak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DA42DB" w:rsidRPr="0059215D" w:rsidRDefault="00DA42DB" w:rsidP="00DA42DB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A42DB" w:rsidRPr="0059215D" w:rsidRDefault="00DA42DB" w:rsidP="00DA42DB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59215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---</w:t>
            </w:r>
          </w:p>
        </w:tc>
      </w:tr>
      <w:tr w:rsidR="00DA42DB" w:rsidRPr="000B46D7" w:rsidTr="00DA42DB">
        <w:trPr>
          <w:gridBefore w:val="1"/>
          <w:wBefore w:w="61" w:type="dxa"/>
        </w:trPr>
        <w:tc>
          <w:tcPr>
            <w:tcW w:w="1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A42DB" w:rsidRPr="000B46D7" w:rsidRDefault="00DA42DB" w:rsidP="00DA42DB">
            <w:pPr>
              <w:suppressAutoHyphens/>
              <w:snapToGri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lang w:eastAsia="ar-SA"/>
              </w:rPr>
              <w:lastRenderedPageBreak/>
              <w:t>33</w:t>
            </w:r>
          </w:p>
        </w:tc>
        <w:tc>
          <w:tcPr>
            <w:tcW w:w="62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A42DB" w:rsidRPr="0059215D" w:rsidRDefault="00DA42DB" w:rsidP="00DA42DB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59215D">
              <w:rPr>
                <w:rFonts w:ascii="Times New Roman" w:hAnsi="Times New Roman" w:cs="Times New Roman"/>
                <w:sz w:val="24"/>
                <w:szCs w:val="24"/>
              </w:rPr>
              <w:t xml:space="preserve">Ilość elementów - min. 190 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A42DB" w:rsidRDefault="00DA42DB" w:rsidP="00DA42DB">
            <w:pPr>
              <w:jc w:val="center"/>
            </w:pPr>
            <w:r w:rsidRPr="002656A1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tak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DA42DB" w:rsidRPr="0059215D" w:rsidRDefault="00DA42DB" w:rsidP="00DA42DB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A42DB" w:rsidRPr="0059215D" w:rsidRDefault="00DA42DB" w:rsidP="00DA42DB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59215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---</w:t>
            </w:r>
          </w:p>
        </w:tc>
      </w:tr>
      <w:tr w:rsidR="00DA42DB" w:rsidRPr="000B46D7" w:rsidTr="00DA42DB">
        <w:trPr>
          <w:gridBefore w:val="1"/>
          <w:wBefore w:w="61" w:type="dxa"/>
        </w:trPr>
        <w:tc>
          <w:tcPr>
            <w:tcW w:w="1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A42DB" w:rsidRPr="000B46D7" w:rsidRDefault="00DA42DB" w:rsidP="00DA42DB">
            <w:pPr>
              <w:suppressAutoHyphens/>
              <w:snapToGrid w:val="0"/>
              <w:spacing w:after="0" w:line="240" w:lineRule="auto"/>
              <w:ind w:left="720"/>
              <w:jc w:val="right"/>
              <w:rPr>
                <w:rFonts w:ascii="Times New Roman" w:eastAsia="Times New Roman" w:hAnsi="Times New Roman" w:cs="Times New Roman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lang w:eastAsia="ar-SA"/>
              </w:rPr>
              <w:t>34</w:t>
            </w:r>
          </w:p>
        </w:tc>
        <w:tc>
          <w:tcPr>
            <w:tcW w:w="62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A42DB" w:rsidRPr="0059215D" w:rsidRDefault="00DA42DB" w:rsidP="00DA42DB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59215D">
              <w:rPr>
                <w:rFonts w:ascii="Times New Roman" w:hAnsi="Times New Roman" w:cs="Times New Roman"/>
                <w:sz w:val="24"/>
                <w:szCs w:val="24"/>
              </w:rPr>
              <w:t>Kąt widzenia - min. 70</w:t>
            </w:r>
            <w:r w:rsidRPr="0059215D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 xml:space="preserve">o 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A42DB" w:rsidRDefault="00DA42DB" w:rsidP="00DA42DB">
            <w:pPr>
              <w:jc w:val="center"/>
            </w:pPr>
            <w:r w:rsidRPr="002656A1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tak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DA42DB" w:rsidRPr="0059215D" w:rsidRDefault="00DA42DB" w:rsidP="00DA42DB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A42DB" w:rsidRPr="0059215D" w:rsidRDefault="00DA42DB" w:rsidP="00DA42DB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59215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---</w:t>
            </w:r>
          </w:p>
        </w:tc>
      </w:tr>
      <w:tr w:rsidR="00DA42DB" w:rsidRPr="000B46D7" w:rsidTr="00DA42DB">
        <w:trPr>
          <w:gridBefore w:val="1"/>
          <w:wBefore w:w="61" w:type="dxa"/>
        </w:trPr>
        <w:tc>
          <w:tcPr>
            <w:tcW w:w="1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A42DB" w:rsidRPr="000B46D7" w:rsidRDefault="00DA42DB" w:rsidP="00DA42DB">
            <w:pPr>
              <w:suppressAutoHyphens/>
              <w:snapToGrid w:val="0"/>
              <w:spacing w:after="0" w:line="240" w:lineRule="auto"/>
              <w:ind w:left="720"/>
              <w:jc w:val="right"/>
              <w:rPr>
                <w:rFonts w:ascii="Times New Roman" w:eastAsia="Times New Roman" w:hAnsi="Times New Roman" w:cs="Times New Roman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lang w:eastAsia="ar-SA"/>
              </w:rPr>
              <w:t>35</w:t>
            </w:r>
          </w:p>
        </w:tc>
        <w:tc>
          <w:tcPr>
            <w:tcW w:w="62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A42DB" w:rsidRPr="0059215D" w:rsidRDefault="00DA42DB" w:rsidP="00DA42DB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59215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Funkcje pomiarowe, analityczne i archiwizacyjne 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A42DB" w:rsidRDefault="00DA42DB" w:rsidP="00DA42DB">
            <w:pPr>
              <w:jc w:val="center"/>
            </w:pPr>
            <w:r w:rsidRPr="002656A1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tak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DA42DB" w:rsidRPr="0059215D" w:rsidRDefault="00DA42DB" w:rsidP="00DA42DB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A42DB" w:rsidRPr="0059215D" w:rsidRDefault="00DA42DB" w:rsidP="00DA42DB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59215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---</w:t>
            </w:r>
          </w:p>
        </w:tc>
      </w:tr>
      <w:tr w:rsidR="00DA42DB" w:rsidRPr="000B46D7" w:rsidTr="00DA42DB">
        <w:trPr>
          <w:gridBefore w:val="1"/>
          <w:wBefore w:w="61" w:type="dxa"/>
        </w:trPr>
        <w:tc>
          <w:tcPr>
            <w:tcW w:w="1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A42DB" w:rsidRPr="000B46D7" w:rsidRDefault="00DA42DB" w:rsidP="00DA42DB">
            <w:pPr>
              <w:suppressAutoHyphens/>
              <w:snapToGrid w:val="0"/>
              <w:spacing w:after="0" w:line="240" w:lineRule="auto"/>
              <w:ind w:left="720"/>
              <w:jc w:val="right"/>
              <w:rPr>
                <w:rFonts w:ascii="Times New Roman" w:eastAsia="Times New Roman" w:hAnsi="Times New Roman" w:cs="Times New Roman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lang w:eastAsia="ar-SA"/>
              </w:rPr>
              <w:t>36</w:t>
            </w:r>
          </w:p>
        </w:tc>
        <w:tc>
          <w:tcPr>
            <w:tcW w:w="62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A42DB" w:rsidRPr="0059215D" w:rsidRDefault="00DA42DB" w:rsidP="00DA42DB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59215D">
              <w:rPr>
                <w:rFonts w:ascii="Times New Roman" w:hAnsi="Times New Roman" w:cs="Times New Roman"/>
                <w:sz w:val="24"/>
                <w:szCs w:val="24"/>
              </w:rPr>
              <w:t>Pakiety obliczeniowe/ raporty do badań</w:t>
            </w:r>
          </w:p>
          <w:p w:rsidR="00DA42DB" w:rsidRPr="0059215D" w:rsidRDefault="00DA42DB" w:rsidP="00DA42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215D">
              <w:rPr>
                <w:rFonts w:ascii="Times New Roman" w:hAnsi="Times New Roman" w:cs="Times New Roman"/>
                <w:sz w:val="24"/>
                <w:szCs w:val="24"/>
              </w:rPr>
              <w:t>jamy brzusznej</w:t>
            </w:r>
          </w:p>
          <w:p w:rsidR="00DA42DB" w:rsidRPr="0059215D" w:rsidRDefault="00DA42DB" w:rsidP="00DA42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215D">
              <w:rPr>
                <w:rFonts w:ascii="Times New Roman" w:hAnsi="Times New Roman" w:cs="Times New Roman"/>
                <w:sz w:val="24"/>
                <w:szCs w:val="24"/>
              </w:rPr>
              <w:t>małych narządów</w:t>
            </w:r>
          </w:p>
          <w:p w:rsidR="00DA42DB" w:rsidRPr="0059215D" w:rsidRDefault="00DA42DB" w:rsidP="00DA42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215D">
              <w:rPr>
                <w:rFonts w:ascii="Times New Roman" w:hAnsi="Times New Roman" w:cs="Times New Roman"/>
                <w:sz w:val="24"/>
                <w:szCs w:val="24"/>
              </w:rPr>
              <w:t>naczyniowych</w:t>
            </w:r>
          </w:p>
          <w:p w:rsidR="00DA42DB" w:rsidRPr="0059215D" w:rsidRDefault="00DA42DB" w:rsidP="00DA42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215D">
              <w:rPr>
                <w:rFonts w:ascii="Times New Roman" w:hAnsi="Times New Roman" w:cs="Times New Roman"/>
                <w:sz w:val="24"/>
                <w:szCs w:val="24"/>
              </w:rPr>
              <w:t>ginekologicznych</w:t>
            </w:r>
          </w:p>
          <w:p w:rsidR="00DA42DB" w:rsidRPr="0059215D" w:rsidRDefault="00DA42DB" w:rsidP="00DA42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215D">
              <w:rPr>
                <w:rFonts w:ascii="Times New Roman" w:hAnsi="Times New Roman" w:cs="Times New Roman"/>
                <w:sz w:val="24"/>
                <w:szCs w:val="24"/>
              </w:rPr>
              <w:t>położniczych</w:t>
            </w:r>
          </w:p>
          <w:p w:rsidR="00DA42DB" w:rsidRPr="0059215D" w:rsidRDefault="00DA42DB" w:rsidP="00DA42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215D">
              <w:rPr>
                <w:rFonts w:ascii="Times New Roman" w:hAnsi="Times New Roman" w:cs="Times New Roman"/>
                <w:sz w:val="24"/>
                <w:szCs w:val="24"/>
              </w:rPr>
              <w:t>urologicznych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A42DB" w:rsidRDefault="00DA42DB" w:rsidP="00DA42DB">
            <w:pPr>
              <w:jc w:val="center"/>
            </w:pPr>
            <w:r w:rsidRPr="002656A1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tak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DA42DB" w:rsidRPr="0059215D" w:rsidRDefault="00DA42DB" w:rsidP="00DA42DB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A42DB" w:rsidRPr="0059215D" w:rsidRDefault="00DA42DB" w:rsidP="00DA42DB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59215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---</w:t>
            </w:r>
          </w:p>
        </w:tc>
      </w:tr>
      <w:tr w:rsidR="00DA42DB" w:rsidRPr="000B46D7" w:rsidTr="00DA42DB">
        <w:trPr>
          <w:gridBefore w:val="1"/>
          <w:wBefore w:w="61" w:type="dxa"/>
        </w:trPr>
        <w:tc>
          <w:tcPr>
            <w:tcW w:w="1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A42DB" w:rsidRPr="000B46D7" w:rsidRDefault="00DA42DB" w:rsidP="00DA42DB">
            <w:pPr>
              <w:suppressAutoHyphens/>
              <w:snapToGrid w:val="0"/>
              <w:spacing w:after="0" w:line="240" w:lineRule="auto"/>
              <w:ind w:left="720"/>
              <w:jc w:val="right"/>
              <w:rPr>
                <w:rFonts w:ascii="Times New Roman" w:eastAsia="Times New Roman" w:hAnsi="Times New Roman" w:cs="Times New Roman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lang w:eastAsia="ar-SA"/>
              </w:rPr>
              <w:t>37</w:t>
            </w:r>
          </w:p>
        </w:tc>
        <w:tc>
          <w:tcPr>
            <w:tcW w:w="62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A42DB" w:rsidRPr="0059215D" w:rsidRDefault="00DA42DB" w:rsidP="00DA42DB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59215D">
              <w:rPr>
                <w:rFonts w:ascii="Times New Roman" w:hAnsi="Times New Roman" w:cs="Times New Roman"/>
                <w:sz w:val="24"/>
                <w:szCs w:val="24"/>
              </w:rPr>
              <w:t>Automatyczne obrysowanie i wyznaczanie parametrów (min. RI, PI, S/D) widma dopplerowskiego w czasie rzeczywistym na ruchomym i zamrożonym spektrum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A42DB" w:rsidRDefault="00DA42DB" w:rsidP="00DA42DB">
            <w:pPr>
              <w:jc w:val="center"/>
            </w:pPr>
            <w:r w:rsidRPr="002656A1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tak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DA42DB" w:rsidRPr="0059215D" w:rsidRDefault="00DA42DB" w:rsidP="00DA42DB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A42DB" w:rsidRPr="0059215D" w:rsidRDefault="00DA42DB" w:rsidP="00DA42DB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59215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---</w:t>
            </w:r>
          </w:p>
        </w:tc>
      </w:tr>
      <w:tr w:rsidR="00DA42DB" w:rsidRPr="000B46D7" w:rsidTr="00DA42DB">
        <w:trPr>
          <w:gridBefore w:val="1"/>
          <w:wBefore w:w="61" w:type="dxa"/>
        </w:trPr>
        <w:tc>
          <w:tcPr>
            <w:tcW w:w="1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A42DB" w:rsidRPr="000B46D7" w:rsidRDefault="00DA42DB" w:rsidP="00DA42DB">
            <w:pPr>
              <w:suppressAutoHyphens/>
              <w:snapToGrid w:val="0"/>
              <w:spacing w:after="0" w:line="240" w:lineRule="auto"/>
              <w:ind w:left="720"/>
              <w:jc w:val="right"/>
              <w:rPr>
                <w:rFonts w:ascii="Times New Roman" w:eastAsia="Times New Roman" w:hAnsi="Times New Roman" w:cs="Times New Roman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lang w:eastAsia="ar-SA"/>
              </w:rPr>
              <w:t>38</w:t>
            </w:r>
          </w:p>
        </w:tc>
        <w:tc>
          <w:tcPr>
            <w:tcW w:w="62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A42DB" w:rsidRPr="0059215D" w:rsidRDefault="00DA42DB" w:rsidP="00DA42DB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59215D">
              <w:rPr>
                <w:rFonts w:ascii="Times New Roman" w:hAnsi="Times New Roman" w:cs="Times New Roman"/>
                <w:sz w:val="24"/>
                <w:szCs w:val="24"/>
              </w:rPr>
              <w:t>Funkcja do automatycznego pomiaru NT, biometrii BPD, HC, FL, AC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A42DB" w:rsidRDefault="00DA42DB" w:rsidP="00DA42DB">
            <w:pPr>
              <w:jc w:val="center"/>
            </w:pPr>
            <w:r w:rsidRPr="002656A1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tak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DA42DB" w:rsidRPr="0059215D" w:rsidRDefault="00DA42DB" w:rsidP="00DA42DB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A42DB" w:rsidRDefault="00DA42DB" w:rsidP="00DA42DB">
            <w:pPr>
              <w:jc w:val="center"/>
            </w:pPr>
            <w:r w:rsidRPr="00556F76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---</w:t>
            </w:r>
          </w:p>
        </w:tc>
      </w:tr>
      <w:tr w:rsidR="00DA42DB" w:rsidRPr="000B46D7" w:rsidTr="00DA42DB">
        <w:trPr>
          <w:gridBefore w:val="1"/>
          <w:wBefore w:w="61" w:type="dxa"/>
        </w:trPr>
        <w:tc>
          <w:tcPr>
            <w:tcW w:w="1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A42DB" w:rsidRPr="000B46D7" w:rsidRDefault="00DA42DB" w:rsidP="00DA42DB">
            <w:pPr>
              <w:suppressAutoHyphens/>
              <w:snapToGrid w:val="0"/>
              <w:spacing w:after="0" w:line="240" w:lineRule="auto"/>
              <w:ind w:left="720"/>
              <w:jc w:val="right"/>
              <w:rPr>
                <w:rFonts w:ascii="Times New Roman" w:eastAsia="Times New Roman" w:hAnsi="Times New Roman" w:cs="Times New Roman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lang w:eastAsia="ar-SA"/>
              </w:rPr>
              <w:t>39</w:t>
            </w:r>
          </w:p>
        </w:tc>
        <w:tc>
          <w:tcPr>
            <w:tcW w:w="62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A42DB" w:rsidRPr="0059215D" w:rsidRDefault="00DA42DB" w:rsidP="00DA42DB">
            <w:pPr>
              <w:pStyle w:val="Default"/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A42DB" w:rsidRDefault="00DA42DB" w:rsidP="00DA42DB">
            <w:pPr>
              <w:jc w:val="center"/>
            </w:pPr>
            <w:r w:rsidRPr="002656A1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tak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DA42DB" w:rsidRPr="0059215D" w:rsidRDefault="00DA42DB" w:rsidP="00DA42DB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A42DB" w:rsidRDefault="00DA42DB" w:rsidP="00DA42DB">
            <w:pPr>
              <w:jc w:val="center"/>
            </w:pPr>
            <w:r w:rsidRPr="00556F76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---</w:t>
            </w:r>
          </w:p>
        </w:tc>
      </w:tr>
      <w:tr w:rsidR="00DA42DB" w:rsidRPr="000B46D7" w:rsidTr="00DA42DB">
        <w:trPr>
          <w:gridBefore w:val="1"/>
          <w:wBefore w:w="61" w:type="dxa"/>
        </w:trPr>
        <w:tc>
          <w:tcPr>
            <w:tcW w:w="1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A42DB" w:rsidRPr="000B46D7" w:rsidRDefault="00DA42DB" w:rsidP="00DA42DB">
            <w:pPr>
              <w:suppressAutoHyphens/>
              <w:snapToGrid w:val="0"/>
              <w:spacing w:after="0" w:line="240" w:lineRule="auto"/>
              <w:ind w:left="720"/>
              <w:jc w:val="right"/>
              <w:rPr>
                <w:rFonts w:ascii="Times New Roman" w:eastAsia="Times New Roman" w:hAnsi="Times New Roman" w:cs="Times New Roman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lang w:eastAsia="ar-SA"/>
              </w:rPr>
              <w:lastRenderedPageBreak/>
              <w:t>40</w:t>
            </w:r>
          </w:p>
        </w:tc>
        <w:tc>
          <w:tcPr>
            <w:tcW w:w="62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A42DB" w:rsidRPr="0059215D" w:rsidRDefault="00DA42DB" w:rsidP="00DA42DB">
            <w:pPr>
              <w:pStyle w:val="Default"/>
              <w:rPr>
                <w:rFonts w:ascii="Times New Roman" w:hAnsi="Times New Roman" w:cs="Times New Roman"/>
              </w:rPr>
            </w:pPr>
            <w:r w:rsidRPr="0059215D">
              <w:rPr>
                <w:rFonts w:ascii="Times New Roman" w:eastAsia="Times New Roman" w:hAnsi="Times New Roman" w:cs="Times New Roman"/>
                <w:bCs/>
                <w:color w:val="auto"/>
              </w:rPr>
              <w:t>Oprogramowanie do wizualizacji wielopłaszczyznowej z zeskanowanych wolumenów, minimum 6 równoległych płaszczyzn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A42DB" w:rsidRDefault="00DA42DB" w:rsidP="00DA42DB">
            <w:pPr>
              <w:jc w:val="center"/>
            </w:pPr>
            <w:r w:rsidRPr="002656A1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tak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DA42DB" w:rsidRPr="0059215D" w:rsidRDefault="00DA42DB" w:rsidP="00DA42DB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A42DB" w:rsidRDefault="00DA42DB" w:rsidP="00DA42DB">
            <w:pPr>
              <w:jc w:val="center"/>
            </w:pPr>
            <w:r w:rsidRPr="00556F76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---</w:t>
            </w:r>
          </w:p>
        </w:tc>
      </w:tr>
      <w:tr w:rsidR="00DA42DB" w:rsidRPr="000B46D7" w:rsidTr="00DA42DB">
        <w:trPr>
          <w:gridBefore w:val="1"/>
          <w:wBefore w:w="61" w:type="dxa"/>
        </w:trPr>
        <w:tc>
          <w:tcPr>
            <w:tcW w:w="1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A42DB" w:rsidRPr="000B46D7" w:rsidRDefault="00DA42DB" w:rsidP="00DA42DB">
            <w:pPr>
              <w:suppressAutoHyphens/>
              <w:snapToGrid w:val="0"/>
              <w:spacing w:after="0" w:line="240" w:lineRule="auto"/>
              <w:ind w:left="720"/>
              <w:jc w:val="right"/>
              <w:rPr>
                <w:rFonts w:ascii="Times New Roman" w:eastAsia="Times New Roman" w:hAnsi="Times New Roman" w:cs="Times New Roman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lang w:eastAsia="ar-SA"/>
              </w:rPr>
              <w:t>41</w:t>
            </w:r>
          </w:p>
        </w:tc>
        <w:tc>
          <w:tcPr>
            <w:tcW w:w="62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A42DB" w:rsidRPr="0059215D" w:rsidRDefault="00DA42DB" w:rsidP="00DA42DB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59215D">
              <w:rPr>
                <w:rFonts w:ascii="Times New Roman" w:hAnsi="Times New Roman" w:cs="Times New Roman"/>
                <w:sz w:val="24"/>
                <w:szCs w:val="24"/>
              </w:rPr>
              <w:t xml:space="preserve">Funkcja zapisu na płytach DVD i pamięciach </w:t>
            </w:r>
            <w:proofErr w:type="spellStart"/>
            <w:r w:rsidRPr="0059215D">
              <w:rPr>
                <w:rFonts w:ascii="Times New Roman" w:hAnsi="Times New Roman" w:cs="Times New Roman"/>
                <w:sz w:val="24"/>
                <w:szCs w:val="24"/>
              </w:rPr>
              <w:t>PENDrive</w:t>
            </w:r>
            <w:proofErr w:type="spellEnd"/>
            <w:r w:rsidRPr="0059215D">
              <w:rPr>
                <w:rFonts w:ascii="Times New Roman" w:hAnsi="Times New Roman" w:cs="Times New Roman"/>
                <w:sz w:val="24"/>
                <w:szCs w:val="24"/>
              </w:rPr>
              <w:t xml:space="preserve">  całego badania jako filmu – funkcja fabrycznie wbudowana w aparat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A42DB" w:rsidRDefault="00DA42DB" w:rsidP="00DA42DB">
            <w:pPr>
              <w:jc w:val="center"/>
            </w:pPr>
            <w:r w:rsidRPr="002656A1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tak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DA42DB" w:rsidRPr="0059215D" w:rsidRDefault="00DA42DB" w:rsidP="00DA42DB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A42DB" w:rsidRDefault="00DA42DB" w:rsidP="00DA42DB">
            <w:pPr>
              <w:jc w:val="center"/>
            </w:pPr>
            <w:r w:rsidRPr="00556F76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---</w:t>
            </w:r>
          </w:p>
        </w:tc>
      </w:tr>
      <w:tr w:rsidR="00DA42DB" w:rsidRPr="000B46D7" w:rsidTr="00DA42DB">
        <w:trPr>
          <w:gridBefore w:val="1"/>
          <w:wBefore w:w="61" w:type="dxa"/>
        </w:trPr>
        <w:tc>
          <w:tcPr>
            <w:tcW w:w="1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A42DB" w:rsidRPr="000B46D7" w:rsidRDefault="00DA42DB" w:rsidP="00DA42DB">
            <w:pPr>
              <w:suppressAutoHyphens/>
              <w:snapToGrid w:val="0"/>
              <w:spacing w:after="0" w:line="240" w:lineRule="auto"/>
              <w:ind w:left="720"/>
              <w:jc w:val="right"/>
              <w:rPr>
                <w:rFonts w:ascii="Times New Roman" w:eastAsia="Times New Roman" w:hAnsi="Times New Roman" w:cs="Times New Roman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lang w:eastAsia="ar-SA"/>
              </w:rPr>
              <w:t>42</w:t>
            </w:r>
          </w:p>
        </w:tc>
        <w:tc>
          <w:tcPr>
            <w:tcW w:w="62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A42DB" w:rsidRPr="0059215D" w:rsidRDefault="00DA42DB" w:rsidP="00DA42DB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59215D">
              <w:rPr>
                <w:rFonts w:ascii="Times New Roman" w:hAnsi="Times New Roman" w:cs="Times New Roman"/>
                <w:sz w:val="24"/>
                <w:szCs w:val="24"/>
              </w:rPr>
              <w:t>Wewnętrzny dysk twardy aparatu przeznaczony do archiwizacji badań o min. 400 GB pojemności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A42DB" w:rsidRPr="0059215D" w:rsidRDefault="00DA42DB" w:rsidP="00DA42DB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59215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Tak/ podać rodzaj dysku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DA42DB" w:rsidRPr="0059215D" w:rsidRDefault="00DA42DB" w:rsidP="00DA42DB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A42DB" w:rsidRPr="0059215D" w:rsidRDefault="00DA42DB" w:rsidP="00DA42DB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59215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Dysk HDD – 0 punktów</w:t>
            </w:r>
          </w:p>
          <w:p w:rsidR="00DA42DB" w:rsidRPr="0059215D" w:rsidRDefault="00DA42DB" w:rsidP="00DA42DB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59215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Dysk SSD – 3 punktów</w:t>
            </w:r>
          </w:p>
        </w:tc>
      </w:tr>
      <w:tr w:rsidR="00DA42DB" w:rsidRPr="000B46D7" w:rsidTr="00DA42DB">
        <w:trPr>
          <w:gridBefore w:val="1"/>
          <w:wBefore w:w="61" w:type="dxa"/>
        </w:trPr>
        <w:tc>
          <w:tcPr>
            <w:tcW w:w="1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A42DB" w:rsidRPr="000B46D7" w:rsidRDefault="00DA42DB" w:rsidP="00DA42DB">
            <w:pPr>
              <w:suppressAutoHyphens/>
              <w:snapToGrid w:val="0"/>
              <w:spacing w:after="0" w:line="240" w:lineRule="auto"/>
              <w:ind w:left="720"/>
              <w:jc w:val="right"/>
              <w:rPr>
                <w:rFonts w:ascii="Times New Roman" w:eastAsia="Times New Roman" w:hAnsi="Times New Roman" w:cs="Times New Roman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lang w:eastAsia="ar-SA"/>
              </w:rPr>
              <w:t>43</w:t>
            </w:r>
          </w:p>
        </w:tc>
        <w:tc>
          <w:tcPr>
            <w:tcW w:w="62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A42DB" w:rsidRPr="0059215D" w:rsidRDefault="00DA42DB" w:rsidP="00DA42DB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59215D">
              <w:rPr>
                <w:rFonts w:ascii="Times New Roman" w:hAnsi="Times New Roman" w:cs="Times New Roman"/>
                <w:sz w:val="24"/>
                <w:szCs w:val="24"/>
              </w:rPr>
              <w:t>Mo</w:t>
            </w:r>
            <w:r w:rsidRPr="0059215D">
              <w:rPr>
                <w:rFonts w:ascii="Times New Roman" w:eastAsia="TimesNewRoman" w:hAnsi="Times New Roman" w:cs="Times New Roman"/>
                <w:sz w:val="24"/>
                <w:szCs w:val="24"/>
              </w:rPr>
              <w:t>ż</w:t>
            </w:r>
            <w:r w:rsidRPr="0059215D">
              <w:rPr>
                <w:rFonts w:ascii="Times New Roman" w:hAnsi="Times New Roman" w:cs="Times New Roman"/>
                <w:sz w:val="24"/>
                <w:szCs w:val="24"/>
              </w:rPr>
              <w:t>liwo</w:t>
            </w:r>
            <w:r w:rsidRPr="0059215D">
              <w:rPr>
                <w:rFonts w:ascii="Times New Roman" w:eastAsia="TimesNewRoman" w:hAnsi="Times New Roman" w:cs="Times New Roman"/>
                <w:sz w:val="24"/>
                <w:szCs w:val="24"/>
              </w:rPr>
              <w:t xml:space="preserve">ść </w:t>
            </w:r>
            <w:r w:rsidRPr="0059215D">
              <w:rPr>
                <w:rFonts w:ascii="Times New Roman" w:hAnsi="Times New Roman" w:cs="Times New Roman"/>
                <w:sz w:val="24"/>
                <w:szCs w:val="24"/>
              </w:rPr>
              <w:t>wykonania funkcji przetwarzania obrazów zatrzymanych i zapisanych– minimum :</w:t>
            </w:r>
          </w:p>
          <w:p w:rsidR="00DA42DB" w:rsidRPr="0059215D" w:rsidRDefault="00DA42DB" w:rsidP="00DA42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215D">
              <w:rPr>
                <w:rFonts w:ascii="Times New Roman" w:hAnsi="Times New Roman" w:cs="Times New Roman"/>
                <w:sz w:val="24"/>
                <w:szCs w:val="24"/>
              </w:rPr>
              <w:t xml:space="preserve">B </w:t>
            </w:r>
            <w:proofErr w:type="spellStart"/>
            <w:r w:rsidRPr="0059215D">
              <w:rPr>
                <w:rFonts w:ascii="Times New Roman" w:hAnsi="Times New Roman" w:cs="Times New Roman"/>
                <w:sz w:val="24"/>
                <w:szCs w:val="24"/>
              </w:rPr>
              <w:t>Mode</w:t>
            </w:r>
            <w:proofErr w:type="spellEnd"/>
            <w:r w:rsidRPr="0059215D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:rsidR="00DA42DB" w:rsidRPr="0059215D" w:rsidRDefault="00DA42DB" w:rsidP="00DA42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215D">
              <w:rPr>
                <w:rFonts w:ascii="Times New Roman" w:hAnsi="Times New Roman" w:cs="Times New Roman"/>
                <w:sz w:val="24"/>
                <w:szCs w:val="24"/>
              </w:rPr>
              <w:t xml:space="preserve">- Regulacja wzmocnienia 2D </w:t>
            </w:r>
            <w:proofErr w:type="spellStart"/>
            <w:r w:rsidRPr="0059215D">
              <w:rPr>
                <w:rFonts w:ascii="Times New Roman" w:hAnsi="Times New Roman" w:cs="Times New Roman"/>
                <w:sz w:val="24"/>
                <w:szCs w:val="24"/>
              </w:rPr>
              <w:t>gain</w:t>
            </w:r>
            <w:proofErr w:type="spellEnd"/>
          </w:p>
          <w:p w:rsidR="00DA42DB" w:rsidRPr="0059215D" w:rsidRDefault="00DA42DB" w:rsidP="00DA42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215D">
              <w:rPr>
                <w:rFonts w:ascii="Times New Roman" w:hAnsi="Times New Roman" w:cs="Times New Roman"/>
                <w:sz w:val="24"/>
                <w:szCs w:val="24"/>
              </w:rPr>
              <w:t>- Powiększenie obrazu</w:t>
            </w:r>
          </w:p>
          <w:p w:rsidR="00DA42DB" w:rsidRPr="0059215D" w:rsidRDefault="00DA42DB" w:rsidP="00DA42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215D">
              <w:rPr>
                <w:rFonts w:ascii="Times New Roman" w:hAnsi="Times New Roman" w:cs="Times New Roman"/>
                <w:sz w:val="24"/>
                <w:szCs w:val="24"/>
              </w:rPr>
              <w:t>- Mapy szarości</w:t>
            </w:r>
          </w:p>
          <w:p w:rsidR="00DA42DB" w:rsidRPr="0059215D" w:rsidRDefault="00DA42DB" w:rsidP="00DA42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215D">
              <w:rPr>
                <w:rFonts w:ascii="Times New Roman" w:hAnsi="Times New Roman" w:cs="Times New Roman"/>
                <w:sz w:val="24"/>
                <w:szCs w:val="24"/>
              </w:rPr>
              <w:t>- Koloryzacja</w:t>
            </w:r>
            <w:r w:rsidRPr="0059215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</w:t>
            </w:r>
          </w:p>
          <w:p w:rsidR="00DA42DB" w:rsidRPr="0059215D" w:rsidRDefault="00DA42DB" w:rsidP="00DA42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215D">
              <w:rPr>
                <w:rFonts w:ascii="Times New Roman" w:hAnsi="Times New Roman" w:cs="Times New Roman"/>
                <w:sz w:val="24"/>
                <w:szCs w:val="24"/>
              </w:rPr>
              <w:t>- Regulacja funkcji wygładzania obrazu</w:t>
            </w:r>
          </w:p>
          <w:p w:rsidR="00DA42DB" w:rsidRPr="0059215D" w:rsidRDefault="00DA42DB" w:rsidP="00DA42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215D">
              <w:rPr>
                <w:rFonts w:ascii="Times New Roman" w:hAnsi="Times New Roman" w:cs="Times New Roman"/>
                <w:sz w:val="24"/>
                <w:szCs w:val="24"/>
              </w:rPr>
              <w:t>- Regulacja wyostrzenia krawędzi</w:t>
            </w:r>
          </w:p>
          <w:p w:rsidR="00DA42DB" w:rsidRPr="0059215D" w:rsidRDefault="00DA42DB" w:rsidP="00DA42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215D">
              <w:rPr>
                <w:rFonts w:ascii="Times New Roman" w:hAnsi="Times New Roman" w:cs="Times New Roman"/>
                <w:sz w:val="24"/>
                <w:szCs w:val="24"/>
              </w:rPr>
              <w:t>PW-</w:t>
            </w:r>
            <w:proofErr w:type="spellStart"/>
            <w:r w:rsidRPr="0059215D">
              <w:rPr>
                <w:rFonts w:ascii="Times New Roman" w:hAnsi="Times New Roman" w:cs="Times New Roman"/>
                <w:sz w:val="24"/>
                <w:szCs w:val="24"/>
              </w:rPr>
              <w:t>Mode</w:t>
            </w:r>
            <w:proofErr w:type="spellEnd"/>
          </w:p>
          <w:p w:rsidR="00DA42DB" w:rsidRPr="0059215D" w:rsidRDefault="00DA42DB" w:rsidP="00DA42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215D">
              <w:rPr>
                <w:rFonts w:ascii="Times New Roman" w:hAnsi="Times New Roman" w:cs="Times New Roman"/>
                <w:sz w:val="24"/>
                <w:szCs w:val="24"/>
              </w:rPr>
              <w:t>- Przesuniecie linii  bazowej</w:t>
            </w:r>
          </w:p>
          <w:p w:rsidR="00DA42DB" w:rsidRPr="0059215D" w:rsidRDefault="00DA42DB" w:rsidP="00DA42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215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- Korekcja kąta</w:t>
            </w:r>
          </w:p>
          <w:p w:rsidR="00DA42DB" w:rsidRPr="0059215D" w:rsidRDefault="00DA42DB" w:rsidP="00DA42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215D">
              <w:rPr>
                <w:rFonts w:ascii="Times New Roman" w:hAnsi="Times New Roman" w:cs="Times New Roman"/>
                <w:sz w:val="24"/>
                <w:szCs w:val="24"/>
              </w:rPr>
              <w:t>- Automatyczne kalkulacje</w:t>
            </w:r>
          </w:p>
          <w:p w:rsidR="00DA42DB" w:rsidRPr="0059215D" w:rsidRDefault="00DA42DB" w:rsidP="00DA42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215D">
              <w:rPr>
                <w:rFonts w:ascii="Times New Roman" w:hAnsi="Times New Roman" w:cs="Times New Roman"/>
                <w:sz w:val="24"/>
                <w:szCs w:val="24"/>
              </w:rPr>
              <w:t>- Modyfikacja obliczeń</w:t>
            </w:r>
          </w:p>
          <w:p w:rsidR="00DA42DB" w:rsidRPr="0059215D" w:rsidRDefault="00DA42DB" w:rsidP="00DA42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9215D">
              <w:rPr>
                <w:rFonts w:ascii="Times New Roman" w:hAnsi="Times New Roman" w:cs="Times New Roman"/>
                <w:sz w:val="24"/>
                <w:szCs w:val="24"/>
              </w:rPr>
              <w:t>Color</w:t>
            </w:r>
            <w:proofErr w:type="spellEnd"/>
            <w:r w:rsidRPr="0059215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9215D">
              <w:rPr>
                <w:rFonts w:ascii="Times New Roman" w:hAnsi="Times New Roman" w:cs="Times New Roman"/>
                <w:sz w:val="24"/>
                <w:szCs w:val="24"/>
              </w:rPr>
              <w:t>Flow</w:t>
            </w:r>
            <w:proofErr w:type="spellEnd"/>
            <w:r w:rsidRPr="0059215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9215D">
              <w:rPr>
                <w:rFonts w:ascii="Times New Roman" w:hAnsi="Times New Roman" w:cs="Times New Roman"/>
                <w:sz w:val="24"/>
                <w:szCs w:val="24"/>
              </w:rPr>
              <w:t>Mode</w:t>
            </w:r>
            <w:proofErr w:type="spellEnd"/>
          </w:p>
          <w:p w:rsidR="00DA42DB" w:rsidRPr="0059215D" w:rsidRDefault="00DA42DB" w:rsidP="00DA42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215D">
              <w:rPr>
                <w:rFonts w:ascii="Times New Roman" w:hAnsi="Times New Roman" w:cs="Times New Roman"/>
                <w:sz w:val="24"/>
                <w:szCs w:val="24"/>
              </w:rPr>
              <w:t>- Przesunięcie Linii bazowej</w:t>
            </w:r>
          </w:p>
          <w:p w:rsidR="00DA42DB" w:rsidRPr="0059215D" w:rsidRDefault="00DA42DB" w:rsidP="00DA42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215D">
              <w:rPr>
                <w:rFonts w:ascii="Times New Roman" w:hAnsi="Times New Roman" w:cs="Times New Roman"/>
                <w:sz w:val="24"/>
                <w:szCs w:val="24"/>
              </w:rPr>
              <w:t>- Mapy koloru</w:t>
            </w:r>
          </w:p>
          <w:p w:rsidR="00DA42DB" w:rsidRPr="0059215D" w:rsidRDefault="00DA42DB" w:rsidP="00DA42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215D">
              <w:rPr>
                <w:rFonts w:ascii="Times New Roman" w:hAnsi="Times New Roman" w:cs="Times New Roman"/>
                <w:sz w:val="24"/>
                <w:szCs w:val="24"/>
              </w:rPr>
              <w:t>- Próg przejścia do analizy koloru 3D</w:t>
            </w:r>
          </w:p>
          <w:p w:rsidR="00DA42DB" w:rsidRPr="0059215D" w:rsidRDefault="00DA42DB" w:rsidP="00DA42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215D">
              <w:rPr>
                <w:rFonts w:ascii="Times New Roman" w:hAnsi="Times New Roman" w:cs="Times New Roman"/>
                <w:sz w:val="24"/>
                <w:szCs w:val="24"/>
              </w:rPr>
              <w:t>Tryb 3D</w:t>
            </w:r>
          </w:p>
          <w:p w:rsidR="00DA42DB" w:rsidRPr="0059215D" w:rsidRDefault="00DA42DB" w:rsidP="00DA42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215D">
              <w:rPr>
                <w:rFonts w:ascii="Times New Roman" w:hAnsi="Times New Roman" w:cs="Times New Roman"/>
                <w:sz w:val="24"/>
                <w:szCs w:val="24"/>
              </w:rPr>
              <w:t>- regulacja wzmocnienia w renderingu 3D</w:t>
            </w:r>
          </w:p>
          <w:p w:rsidR="00DA42DB" w:rsidRPr="0059215D" w:rsidRDefault="00DA42DB" w:rsidP="00DA42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215D">
              <w:rPr>
                <w:rFonts w:ascii="Times New Roman" w:hAnsi="Times New Roman" w:cs="Times New Roman"/>
                <w:sz w:val="24"/>
                <w:szCs w:val="24"/>
              </w:rPr>
              <w:t>- regulacja płaszczyzn x/y/z</w:t>
            </w:r>
          </w:p>
          <w:p w:rsidR="00DA42DB" w:rsidRPr="0059215D" w:rsidRDefault="00DA42DB" w:rsidP="00DA42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215D">
              <w:rPr>
                <w:rFonts w:ascii="Times New Roman" w:hAnsi="Times New Roman" w:cs="Times New Roman"/>
                <w:sz w:val="24"/>
                <w:szCs w:val="24"/>
              </w:rPr>
              <w:t>-możliwość ugięcia bramki referencyjnej 3D umożliwiająca dopasowanie do anatomii badanych struktur</w:t>
            </w:r>
          </w:p>
          <w:p w:rsidR="00DA42DB" w:rsidRPr="0059215D" w:rsidRDefault="00DA42DB" w:rsidP="00DA42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215D">
              <w:rPr>
                <w:rFonts w:ascii="Times New Roman" w:hAnsi="Times New Roman" w:cs="Times New Roman"/>
                <w:sz w:val="24"/>
                <w:szCs w:val="24"/>
              </w:rPr>
              <w:t xml:space="preserve">-możliwość zmiany </w:t>
            </w:r>
            <w:proofErr w:type="spellStart"/>
            <w:r w:rsidRPr="0059215D">
              <w:rPr>
                <w:rFonts w:ascii="Times New Roman" w:hAnsi="Times New Roman" w:cs="Times New Roman"/>
                <w:sz w:val="24"/>
                <w:szCs w:val="24"/>
              </w:rPr>
              <w:t>presetu</w:t>
            </w:r>
            <w:proofErr w:type="spellEnd"/>
            <w:r w:rsidRPr="0059215D">
              <w:rPr>
                <w:rFonts w:ascii="Times New Roman" w:hAnsi="Times New Roman" w:cs="Times New Roman"/>
                <w:sz w:val="24"/>
                <w:szCs w:val="24"/>
              </w:rPr>
              <w:t xml:space="preserve"> renderingu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A42DB" w:rsidRPr="0059215D" w:rsidRDefault="00DA42DB" w:rsidP="00DA42DB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59215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lastRenderedPageBreak/>
              <w:t>tak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DA42DB" w:rsidRPr="0059215D" w:rsidRDefault="00DA42DB" w:rsidP="00DA42DB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A42DB" w:rsidRPr="0059215D" w:rsidRDefault="00DA42DB" w:rsidP="00DA42DB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244C3F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---</w:t>
            </w:r>
          </w:p>
        </w:tc>
      </w:tr>
      <w:tr w:rsidR="00DA42DB" w:rsidRPr="000B46D7" w:rsidTr="00DA42DB">
        <w:trPr>
          <w:gridBefore w:val="1"/>
          <w:wBefore w:w="61" w:type="dxa"/>
        </w:trPr>
        <w:tc>
          <w:tcPr>
            <w:tcW w:w="1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A42DB" w:rsidRPr="000B46D7" w:rsidRDefault="00DA42DB" w:rsidP="00DA42DB">
            <w:pPr>
              <w:suppressAutoHyphens/>
              <w:snapToGrid w:val="0"/>
              <w:spacing w:after="0" w:line="240" w:lineRule="auto"/>
              <w:ind w:left="720"/>
              <w:rPr>
                <w:rFonts w:ascii="Times New Roman" w:eastAsia="Times New Roman" w:hAnsi="Times New Roman" w:cs="Times New Roman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lang w:eastAsia="ar-SA"/>
              </w:rPr>
              <w:lastRenderedPageBreak/>
              <w:t>44</w:t>
            </w:r>
          </w:p>
        </w:tc>
        <w:tc>
          <w:tcPr>
            <w:tcW w:w="62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A42DB" w:rsidRPr="0059215D" w:rsidRDefault="00DA42DB" w:rsidP="00DA42DB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59215D">
              <w:rPr>
                <w:rFonts w:ascii="Times New Roman" w:hAnsi="Times New Roman" w:cs="Times New Roman"/>
                <w:sz w:val="24"/>
                <w:szCs w:val="24"/>
              </w:rPr>
              <w:t>Możliwość archiwizacji sekwencji ruchomych (z pamięci CINE i w czasie badania - w czasie rzeczywistym) i statycznych na dysku aparatu, obrazów objętościowych 3/4D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A42DB" w:rsidRPr="0059215D" w:rsidRDefault="00DA42DB" w:rsidP="00DA42DB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3F6B48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tak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DA42DB" w:rsidRPr="0059215D" w:rsidRDefault="00DA42DB" w:rsidP="00DA42DB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A42DB" w:rsidRDefault="00DA42DB" w:rsidP="00DA42DB">
            <w:pPr>
              <w:jc w:val="center"/>
            </w:pPr>
            <w:r w:rsidRPr="003503DC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---</w:t>
            </w:r>
          </w:p>
        </w:tc>
      </w:tr>
      <w:tr w:rsidR="00DA42DB" w:rsidRPr="000B46D7" w:rsidTr="00DA42DB">
        <w:trPr>
          <w:gridBefore w:val="1"/>
          <w:wBefore w:w="61" w:type="dxa"/>
        </w:trPr>
        <w:tc>
          <w:tcPr>
            <w:tcW w:w="1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A42DB" w:rsidRPr="000B46D7" w:rsidRDefault="00DA42DB" w:rsidP="00DA42DB">
            <w:pPr>
              <w:suppressAutoHyphens/>
              <w:snapToGrid w:val="0"/>
              <w:spacing w:after="0" w:line="240" w:lineRule="auto"/>
              <w:ind w:left="720"/>
              <w:rPr>
                <w:rFonts w:ascii="Times New Roman" w:eastAsia="Times New Roman" w:hAnsi="Times New Roman" w:cs="Times New Roman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lang w:eastAsia="ar-SA"/>
              </w:rPr>
              <w:t>45</w:t>
            </w:r>
          </w:p>
        </w:tc>
        <w:tc>
          <w:tcPr>
            <w:tcW w:w="62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A42DB" w:rsidRPr="0059215D" w:rsidRDefault="00DA42DB" w:rsidP="00DA42DB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59215D">
              <w:rPr>
                <w:rFonts w:ascii="Times New Roman" w:hAnsi="Times New Roman" w:cs="Times New Roman"/>
                <w:sz w:val="24"/>
                <w:szCs w:val="24"/>
              </w:rPr>
              <w:t xml:space="preserve">Oprogramowanie do badań z ultrasonograficznymi środkami kontrastującymi do procedury </w:t>
            </w:r>
            <w:proofErr w:type="spellStart"/>
            <w:r w:rsidRPr="0059215D">
              <w:rPr>
                <w:rFonts w:ascii="Times New Roman" w:hAnsi="Times New Roman" w:cs="Times New Roman"/>
                <w:sz w:val="24"/>
                <w:szCs w:val="24"/>
              </w:rPr>
              <w:t>HyCoSy</w:t>
            </w:r>
            <w:proofErr w:type="spellEnd"/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A42DB" w:rsidRDefault="00DA42DB" w:rsidP="00DA42DB">
            <w:pPr>
              <w:jc w:val="center"/>
            </w:pPr>
            <w:r w:rsidRPr="00E86C85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tak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DA42DB" w:rsidRPr="0059215D" w:rsidRDefault="00DA42DB" w:rsidP="00DA42DB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A42DB" w:rsidRDefault="00DA42DB" w:rsidP="00DA42DB">
            <w:pPr>
              <w:jc w:val="center"/>
            </w:pPr>
            <w:r w:rsidRPr="003503DC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---</w:t>
            </w:r>
          </w:p>
        </w:tc>
      </w:tr>
      <w:tr w:rsidR="00DA42DB" w:rsidRPr="000B46D7" w:rsidTr="00DA42DB">
        <w:trPr>
          <w:gridBefore w:val="1"/>
          <w:wBefore w:w="61" w:type="dxa"/>
        </w:trPr>
        <w:tc>
          <w:tcPr>
            <w:tcW w:w="1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A42DB" w:rsidRPr="000B46D7" w:rsidRDefault="00DA42DB" w:rsidP="00DA42DB">
            <w:pPr>
              <w:suppressAutoHyphens/>
              <w:snapToGrid w:val="0"/>
              <w:spacing w:after="0" w:line="240" w:lineRule="auto"/>
              <w:ind w:left="720"/>
              <w:rPr>
                <w:rFonts w:ascii="Times New Roman" w:eastAsia="Times New Roman" w:hAnsi="Times New Roman" w:cs="Times New Roman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lang w:eastAsia="ar-SA"/>
              </w:rPr>
              <w:lastRenderedPageBreak/>
              <w:t>46</w:t>
            </w:r>
          </w:p>
        </w:tc>
        <w:tc>
          <w:tcPr>
            <w:tcW w:w="62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A42DB" w:rsidRPr="0059215D" w:rsidRDefault="00DA42DB" w:rsidP="00DA42DB">
            <w:pPr>
              <w:ind w:left="18"/>
              <w:rPr>
                <w:rFonts w:ascii="Times New Roman" w:hAnsi="Times New Roman" w:cs="Times New Roman"/>
                <w:sz w:val="24"/>
                <w:szCs w:val="24"/>
              </w:rPr>
            </w:pPr>
            <w:r w:rsidRPr="0059215D">
              <w:rPr>
                <w:rFonts w:ascii="Times New Roman" w:hAnsi="Times New Roman" w:cs="Times New Roman"/>
                <w:sz w:val="24"/>
                <w:szCs w:val="24"/>
              </w:rPr>
              <w:t xml:space="preserve">Obrazowanie 3D z oprogramowaniem do automatycznego wyznaczania i obliczania objętości struktur </w:t>
            </w:r>
            <w:proofErr w:type="spellStart"/>
            <w:r w:rsidRPr="0059215D">
              <w:rPr>
                <w:rFonts w:ascii="Times New Roman" w:hAnsi="Times New Roman" w:cs="Times New Roman"/>
                <w:sz w:val="24"/>
                <w:szCs w:val="24"/>
              </w:rPr>
              <w:t>hypoechogenicznych</w:t>
            </w:r>
            <w:proofErr w:type="spellEnd"/>
            <w:r w:rsidRPr="0059215D">
              <w:rPr>
                <w:rFonts w:ascii="Times New Roman" w:hAnsi="Times New Roman" w:cs="Times New Roman"/>
                <w:sz w:val="24"/>
                <w:szCs w:val="24"/>
              </w:rPr>
              <w:t xml:space="preserve"> (pęcherzyków Graafa) wraz z raportowaniem. Analiza objętości pęcherzyków niestymulowanych.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A42DB" w:rsidRDefault="00DA42DB" w:rsidP="00DA42DB">
            <w:pPr>
              <w:jc w:val="center"/>
            </w:pPr>
            <w:r w:rsidRPr="00E86C85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tak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DA42DB" w:rsidRPr="0059215D" w:rsidRDefault="00DA42DB" w:rsidP="00DA42DB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A42DB" w:rsidRDefault="00DA42DB" w:rsidP="00DA42DB">
            <w:pPr>
              <w:jc w:val="center"/>
            </w:pPr>
            <w:r w:rsidRPr="003503DC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---</w:t>
            </w:r>
          </w:p>
        </w:tc>
      </w:tr>
      <w:tr w:rsidR="00DA42DB" w:rsidRPr="000B46D7" w:rsidTr="00DA42DB">
        <w:trPr>
          <w:gridBefore w:val="1"/>
          <w:wBefore w:w="61" w:type="dxa"/>
        </w:trPr>
        <w:tc>
          <w:tcPr>
            <w:tcW w:w="1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A42DB" w:rsidRPr="000B46D7" w:rsidRDefault="00DA42DB" w:rsidP="00DA42DB">
            <w:pPr>
              <w:suppressAutoHyphens/>
              <w:snapToGrid w:val="0"/>
              <w:spacing w:after="0" w:line="240" w:lineRule="auto"/>
              <w:ind w:left="720"/>
              <w:rPr>
                <w:rFonts w:ascii="Times New Roman" w:eastAsia="Times New Roman" w:hAnsi="Times New Roman" w:cs="Times New Roman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lang w:eastAsia="ar-SA"/>
              </w:rPr>
              <w:t>47</w:t>
            </w:r>
          </w:p>
        </w:tc>
        <w:tc>
          <w:tcPr>
            <w:tcW w:w="62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A42DB" w:rsidRPr="0059215D" w:rsidRDefault="00DA42DB" w:rsidP="00DA42DB">
            <w:pPr>
              <w:pStyle w:val="Default"/>
              <w:rPr>
                <w:rFonts w:ascii="Times New Roman" w:hAnsi="Times New Roman" w:cs="Times New Roman"/>
              </w:rPr>
            </w:pPr>
            <w:r w:rsidRPr="0059215D">
              <w:rPr>
                <w:rFonts w:ascii="Times New Roman" w:eastAsia="Times New Roman" w:hAnsi="Times New Roman" w:cs="Times New Roman"/>
                <w:color w:val="auto"/>
              </w:rPr>
              <w:t xml:space="preserve">Algorytmy do prezentacji struktur nieregularnych jak prostata, cysty, zbiorniki płynów, umożliwiające wyznaczenie rzeczywistej objętości. 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A42DB" w:rsidRPr="0059215D" w:rsidRDefault="00DA42DB" w:rsidP="00DA42DB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DA42DB" w:rsidRPr="0059215D" w:rsidRDefault="00DA42DB" w:rsidP="00DA42DB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A42DB" w:rsidRDefault="00DA42DB" w:rsidP="00DA42DB">
            <w:pPr>
              <w:jc w:val="center"/>
            </w:pPr>
            <w:r w:rsidRPr="003503DC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---</w:t>
            </w:r>
          </w:p>
        </w:tc>
      </w:tr>
      <w:tr w:rsidR="00DA42DB" w:rsidRPr="000B46D7" w:rsidTr="00DA42DB">
        <w:trPr>
          <w:gridBefore w:val="1"/>
          <w:wBefore w:w="61" w:type="dxa"/>
        </w:trPr>
        <w:tc>
          <w:tcPr>
            <w:tcW w:w="1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A42DB" w:rsidRPr="000B46D7" w:rsidRDefault="00DA42DB" w:rsidP="00DA42DB">
            <w:pPr>
              <w:suppressAutoHyphens/>
              <w:snapToGrid w:val="0"/>
              <w:spacing w:after="0" w:line="240" w:lineRule="auto"/>
              <w:ind w:left="720"/>
              <w:rPr>
                <w:rFonts w:ascii="Times New Roman" w:eastAsia="Times New Roman" w:hAnsi="Times New Roman" w:cs="Times New Roman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lang w:eastAsia="ar-SA"/>
              </w:rPr>
              <w:t>48</w:t>
            </w:r>
          </w:p>
        </w:tc>
        <w:tc>
          <w:tcPr>
            <w:tcW w:w="62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A42DB" w:rsidRPr="0059215D" w:rsidRDefault="00DA42DB" w:rsidP="00DA42DB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59215D">
              <w:rPr>
                <w:rFonts w:ascii="Times New Roman" w:hAnsi="Times New Roman" w:cs="Times New Roman"/>
                <w:sz w:val="24"/>
                <w:szCs w:val="24"/>
              </w:rPr>
              <w:t>Aktywne gniazdo USB do archiwizacji obrazów na dyskach typu PEN DRIVE, zewnętrznych dyskach twardych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A42DB" w:rsidRPr="0059215D" w:rsidRDefault="00DA42DB" w:rsidP="00DA42DB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59215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Tak/Podać ilość portów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DA42DB" w:rsidRPr="0059215D" w:rsidRDefault="00DA42DB" w:rsidP="00DA42DB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A42DB" w:rsidRPr="0059215D" w:rsidRDefault="00DA42DB" w:rsidP="00DA42DB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59215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1-7 portów – 0 punktów</w:t>
            </w:r>
          </w:p>
          <w:p w:rsidR="00DA42DB" w:rsidRPr="0059215D" w:rsidRDefault="00DA42DB" w:rsidP="00DA42DB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59215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Powyżej 7 portów – 3 punktów</w:t>
            </w:r>
          </w:p>
        </w:tc>
      </w:tr>
      <w:tr w:rsidR="00DA42DB" w:rsidRPr="000B46D7" w:rsidTr="00DA42DB">
        <w:trPr>
          <w:gridBefore w:val="1"/>
          <w:wBefore w:w="61" w:type="dxa"/>
        </w:trPr>
        <w:tc>
          <w:tcPr>
            <w:tcW w:w="1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A42DB" w:rsidRPr="000B46D7" w:rsidRDefault="00DA42DB" w:rsidP="00DA42DB">
            <w:pPr>
              <w:suppressAutoHyphens/>
              <w:snapToGrid w:val="0"/>
              <w:spacing w:after="0" w:line="240" w:lineRule="auto"/>
              <w:ind w:left="720"/>
              <w:rPr>
                <w:rFonts w:ascii="Times New Roman" w:eastAsia="Times New Roman" w:hAnsi="Times New Roman" w:cs="Times New Roman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lang w:eastAsia="ar-SA"/>
              </w:rPr>
              <w:t>49</w:t>
            </w:r>
          </w:p>
        </w:tc>
        <w:tc>
          <w:tcPr>
            <w:tcW w:w="62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A42DB" w:rsidRPr="0059215D" w:rsidRDefault="00DA42DB" w:rsidP="00DA42DB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9215D">
              <w:rPr>
                <w:rFonts w:ascii="Times New Roman" w:hAnsi="Times New Roman" w:cs="Times New Roman"/>
                <w:sz w:val="24"/>
                <w:szCs w:val="24"/>
              </w:rPr>
              <w:t>Wideoprinter</w:t>
            </w:r>
            <w:proofErr w:type="spellEnd"/>
            <w:r w:rsidRPr="0059215D">
              <w:rPr>
                <w:rFonts w:ascii="Times New Roman" w:hAnsi="Times New Roman" w:cs="Times New Roman"/>
                <w:sz w:val="24"/>
                <w:szCs w:val="24"/>
              </w:rPr>
              <w:t xml:space="preserve"> czarno-biały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A42DB" w:rsidRDefault="00DA42DB" w:rsidP="00DA42DB">
            <w:pPr>
              <w:jc w:val="center"/>
            </w:pPr>
            <w:r w:rsidRPr="00081109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tak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DA42DB" w:rsidRPr="0059215D" w:rsidRDefault="00DA42DB" w:rsidP="00DA42DB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A42DB" w:rsidRDefault="00DA42DB" w:rsidP="00DA42DB">
            <w:pPr>
              <w:jc w:val="center"/>
            </w:pPr>
            <w:r w:rsidRPr="002C3BB2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---</w:t>
            </w:r>
          </w:p>
        </w:tc>
      </w:tr>
      <w:tr w:rsidR="00DA42DB" w:rsidRPr="000B46D7" w:rsidTr="00DA42DB">
        <w:trPr>
          <w:gridBefore w:val="1"/>
          <w:wBefore w:w="61" w:type="dxa"/>
        </w:trPr>
        <w:tc>
          <w:tcPr>
            <w:tcW w:w="1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A42DB" w:rsidRPr="000B46D7" w:rsidRDefault="00DA42DB" w:rsidP="00DA42DB">
            <w:pPr>
              <w:suppressAutoHyphens/>
              <w:snapToGrid w:val="0"/>
              <w:spacing w:after="0" w:line="240" w:lineRule="auto"/>
              <w:ind w:left="720"/>
              <w:rPr>
                <w:rFonts w:ascii="Times New Roman" w:eastAsia="Times New Roman" w:hAnsi="Times New Roman" w:cs="Times New Roman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lang w:eastAsia="ar-SA"/>
              </w:rPr>
              <w:t>50</w:t>
            </w:r>
          </w:p>
        </w:tc>
        <w:tc>
          <w:tcPr>
            <w:tcW w:w="62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A42DB" w:rsidRPr="0059215D" w:rsidRDefault="00DA42DB" w:rsidP="00DA42DB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59215D">
              <w:rPr>
                <w:rFonts w:ascii="Times New Roman" w:hAnsi="Times New Roman" w:cs="Times New Roman"/>
                <w:sz w:val="24"/>
                <w:szCs w:val="24"/>
              </w:rPr>
              <w:t>Oprogramowanie DICOM 3.0 (minimalna konfiguracja WORKLIST, SR data, STORE)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A42DB" w:rsidRDefault="00DA42DB" w:rsidP="00DA42DB">
            <w:pPr>
              <w:jc w:val="center"/>
            </w:pPr>
            <w:r w:rsidRPr="00081109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tak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DA42DB" w:rsidRPr="0059215D" w:rsidRDefault="00DA42DB" w:rsidP="00DA42DB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A42DB" w:rsidRDefault="00DA42DB" w:rsidP="00DA42DB">
            <w:pPr>
              <w:jc w:val="center"/>
            </w:pPr>
            <w:r w:rsidRPr="002C3BB2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---</w:t>
            </w:r>
          </w:p>
        </w:tc>
      </w:tr>
      <w:tr w:rsidR="00DA42DB" w:rsidRPr="000B46D7" w:rsidTr="00DA42DB">
        <w:trPr>
          <w:gridBefore w:val="1"/>
          <w:wBefore w:w="61" w:type="dxa"/>
        </w:trPr>
        <w:tc>
          <w:tcPr>
            <w:tcW w:w="1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A42DB" w:rsidRPr="000B46D7" w:rsidRDefault="00DA42DB" w:rsidP="00DA42DB">
            <w:pPr>
              <w:suppressAutoHyphens/>
              <w:snapToGrid w:val="0"/>
              <w:spacing w:after="0" w:line="240" w:lineRule="auto"/>
              <w:ind w:left="720"/>
              <w:rPr>
                <w:rFonts w:ascii="Times New Roman" w:eastAsia="Times New Roman" w:hAnsi="Times New Roman" w:cs="Times New Roman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lang w:eastAsia="ar-SA"/>
              </w:rPr>
              <w:t>51</w:t>
            </w:r>
          </w:p>
        </w:tc>
        <w:tc>
          <w:tcPr>
            <w:tcW w:w="62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A42DB" w:rsidRPr="0059215D" w:rsidRDefault="00DA42DB" w:rsidP="00DA42DB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59215D">
              <w:rPr>
                <w:rFonts w:ascii="Times New Roman" w:hAnsi="Times New Roman" w:cs="Times New Roman"/>
                <w:sz w:val="24"/>
                <w:szCs w:val="24"/>
              </w:rPr>
              <w:t>Zaawansowane obrazowanie 4D umożliwiające zrobienie bardzo realistycznych projekcji płodu, co pozwala na dokładniejszą i szybszą diagnostykę wad u płodu. Oprogramowanie wyposażone w funkcje przezierności tkanki (z możliwością zmiany natężenia transparencji/przezierności) oraz wirtualnego oświetlania struktury z dowolnego kąta wraz z efektem rentgena (dla uwidocznienia struktur anatomicznych wewnątrz płodu) oraz funkcję trójwymiarowej wizualizacji przepływów w Dopplerze Kolorowym z efektem świetlnych refleksów odbijających się od powierzchni Dopplera Kolorowego w zależności od kąta padania wirtualnego światła.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A42DB" w:rsidRDefault="00DA42DB" w:rsidP="00DA42DB">
            <w:pPr>
              <w:jc w:val="center"/>
            </w:pPr>
            <w:r w:rsidRPr="00081109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tak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DA42DB" w:rsidRPr="0059215D" w:rsidRDefault="00DA42DB" w:rsidP="00DA42DB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A42DB" w:rsidRDefault="00DA42DB" w:rsidP="00DA42DB">
            <w:pPr>
              <w:jc w:val="center"/>
            </w:pPr>
            <w:r w:rsidRPr="002C3BB2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---</w:t>
            </w:r>
          </w:p>
        </w:tc>
      </w:tr>
      <w:tr w:rsidR="00DA42DB" w:rsidRPr="000B46D7" w:rsidTr="00DA42DB">
        <w:trPr>
          <w:gridBefore w:val="1"/>
          <w:wBefore w:w="61" w:type="dxa"/>
        </w:trPr>
        <w:tc>
          <w:tcPr>
            <w:tcW w:w="1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A42DB" w:rsidRPr="000B46D7" w:rsidRDefault="00DA42DB" w:rsidP="00DA42DB">
            <w:pPr>
              <w:suppressAutoHyphens/>
              <w:snapToGrid w:val="0"/>
              <w:spacing w:after="0" w:line="240" w:lineRule="auto"/>
              <w:ind w:left="720"/>
              <w:rPr>
                <w:rFonts w:ascii="Times New Roman" w:eastAsia="Times New Roman" w:hAnsi="Times New Roman" w:cs="Times New Roman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lang w:eastAsia="ar-SA"/>
              </w:rPr>
              <w:lastRenderedPageBreak/>
              <w:t>52</w:t>
            </w:r>
          </w:p>
        </w:tc>
        <w:tc>
          <w:tcPr>
            <w:tcW w:w="62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A42DB" w:rsidRPr="0059215D" w:rsidRDefault="00DA42DB" w:rsidP="00DA42DB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59215D">
              <w:rPr>
                <w:rFonts w:ascii="Times New Roman" w:hAnsi="Times New Roman" w:cs="Times New Roman"/>
                <w:sz w:val="24"/>
                <w:szCs w:val="24"/>
              </w:rPr>
              <w:t>Możliwość rozbudowy o:</w:t>
            </w:r>
          </w:p>
          <w:p w:rsidR="00DA42DB" w:rsidRPr="0059215D" w:rsidRDefault="00DA42DB" w:rsidP="00DA42DB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59215D">
              <w:rPr>
                <w:rFonts w:ascii="Times New Roman" w:hAnsi="Times New Roman" w:cs="Times New Roman"/>
                <w:sz w:val="24"/>
                <w:szCs w:val="24"/>
              </w:rPr>
              <w:t>Oprogramowanie wbudowane lub zrealizowane na zewnętrznej stacji komputerowej (zestaw komputerowy z drukarką) z możliwością jednoczasowej pracy analitycznej i akwizycyjnej do dokumentacji położniczo-ginekologicznej wraz z raportami:</w:t>
            </w:r>
          </w:p>
          <w:p w:rsidR="00DA42DB" w:rsidRPr="0059215D" w:rsidRDefault="00DA42DB" w:rsidP="00DA42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215D">
              <w:rPr>
                <w:rFonts w:ascii="Times New Roman" w:hAnsi="Times New Roman" w:cs="Times New Roman"/>
                <w:sz w:val="24"/>
                <w:szCs w:val="24"/>
              </w:rPr>
              <w:t xml:space="preserve">Biometria płodu dla minimum ciąży czworaczej, </w:t>
            </w:r>
          </w:p>
          <w:p w:rsidR="00DA42DB" w:rsidRPr="0059215D" w:rsidRDefault="00DA42DB" w:rsidP="00DA42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215D">
              <w:rPr>
                <w:rFonts w:ascii="Times New Roman" w:hAnsi="Times New Roman" w:cs="Times New Roman"/>
                <w:sz w:val="24"/>
                <w:szCs w:val="24"/>
              </w:rPr>
              <w:t>Wskaźniki Z-</w:t>
            </w:r>
            <w:proofErr w:type="spellStart"/>
            <w:r w:rsidRPr="0059215D">
              <w:rPr>
                <w:rFonts w:ascii="Times New Roman" w:hAnsi="Times New Roman" w:cs="Times New Roman"/>
                <w:sz w:val="24"/>
                <w:szCs w:val="24"/>
              </w:rPr>
              <w:t>Score</w:t>
            </w:r>
            <w:proofErr w:type="spellEnd"/>
            <w:r w:rsidRPr="0059215D">
              <w:rPr>
                <w:rFonts w:ascii="Times New Roman" w:hAnsi="Times New Roman" w:cs="Times New Roman"/>
                <w:sz w:val="24"/>
                <w:szCs w:val="24"/>
              </w:rPr>
              <w:t xml:space="preserve"> dla płodów,</w:t>
            </w:r>
          </w:p>
          <w:p w:rsidR="00DA42DB" w:rsidRPr="0059215D" w:rsidRDefault="00DA42DB" w:rsidP="00DA42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215D">
              <w:rPr>
                <w:rFonts w:ascii="Times New Roman" w:hAnsi="Times New Roman" w:cs="Times New Roman"/>
                <w:sz w:val="24"/>
                <w:szCs w:val="24"/>
              </w:rPr>
              <w:t>Pakiet pomiarowy do serca płodu,</w:t>
            </w:r>
          </w:p>
          <w:p w:rsidR="00DA42DB" w:rsidRDefault="00DA42DB" w:rsidP="00DA42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215D">
              <w:rPr>
                <w:rFonts w:ascii="Times New Roman" w:hAnsi="Times New Roman" w:cs="Times New Roman"/>
                <w:sz w:val="24"/>
                <w:szCs w:val="24"/>
              </w:rPr>
              <w:t>Pomiary macicy, endometrium, jajników,</w:t>
            </w:r>
          </w:p>
          <w:p w:rsidR="00DA42DB" w:rsidRPr="0059215D" w:rsidRDefault="00DA42DB" w:rsidP="00DA42DB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59215D">
              <w:rPr>
                <w:rFonts w:ascii="Times New Roman" w:hAnsi="Times New Roman" w:cs="Times New Roman"/>
                <w:sz w:val="24"/>
                <w:szCs w:val="24"/>
              </w:rPr>
              <w:t xml:space="preserve">Licencjonowany przez FMF program raportowy z kalkulacją ryzyka wystąpienia wad genetycznych płodu dla I </w:t>
            </w:r>
            <w:proofErr w:type="spellStart"/>
            <w:r w:rsidRPr="0059215D">
              <w:rPr>
                <w:rFonts w:ascii="Times New Roman" w:hAnsi="Times New Roman" w:cs="Times New Roman"/>
                <w:sz w:val="24"/>
                <w:szCs w:val="24"/>
              </w:rPr>
              <w:t>i</w:t>
            </w:r>
            <w:proofErr w:type="spellEnd"/>
            <w:r w:rsidRPr="0059215D">
              <w:rPr>
                <w:rFonts w:ascii="Times New Roman" w:hAnsi="Times New Roman" w:cs="Times New Roman"/>
                <w:sz w:val="24"/>
                <w:szCs w:val="24"/>
              </w:rPr>
              <w:t xml:space="preserve"> II trymestru ciąży.</w:t>
            </w:r>
          </w:p>
          <w:p w:rsidR="00DA42DB" w:rsidRPr="0059215D" w:rsidRDefault="00DA42DB" w:rsidP="00DA42DB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A42DB" w:rsidRPr="0059215D" w:rsidRDefault="00DA42DB" w:rsidP="00DA42DB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59215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tak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DA42DB" w:rsidRPr="0059215D" w:rsidRDefault="00DA42DB" w:rsidP="00DA42DB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A42DB" w:rsidRPr="0059215D" w:rsidRDefault="00DA42DB" w:rsidP="00DA42DB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244C3F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---</w:t>
            </w:r>
          </w:p>
        </w:tc>
      </w:tr>
      <w:tr w:rsidR="00DA42DB" w:rsidRPr="000B46D7" w:rsidTr="00DA42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71" w:type="dxa"/>
            <w:right w:w="71" w:type="dxa"/>
          </w:tblCellMar>
          <w:tblLook w:val="04A0" w:firstRow="1" w:lastRow="0" w:firstColumn="1" w:lastColumn="0" w:noHBand="0" w:noVBand="1"/>
        </w:tblPrEx>
        <w:tc>
          <w:tcPr>
            <w:tcW w:w="12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A42DB" w:rsidRPr="000B46D7" w:rsidRDefault="00DA42DB" w:rsidP="00DA42DB">
            <w:pPr>
              <w:suppressAutoHyphens/>
              <w:spacing w:after="0" w:line="240" w:lineRule="auto"/>
              <w:ind w:right="190"/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ar-SA"/>
              </w:rPr>
            </w:pPr>
          </w:p>
        </w:tc>
        <w:tc>
          <w:tcPr>
            <w:tcW w:w="3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A42DB" w:rsidRPr="000B46D7" w:rsidRDefault="00DA42DB" w:rsidP="00DA42DB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ar-SA"/>
              </w:rPr>
            </w:pPr>
            <w:r w:rsidRPr="000B46D7"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ar-SA"/>
              </w:rPr>
              <w:t>Warunki energetyczne urządzenia</w:t>
            </w:r>
          </w:p>
        </w:tc>
        <w:tc>
          <w:tcPr>
            <w:tcW w:w="2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A42DB" w:rsidRPr="000B46D7" w:rsidRDefault="00DA42DB" w:rsidP="00DA42DB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ar-SA"/>
              </w:rPr>
            </w:pP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42DB" w:rsidRPr="000B46D7" w:rsidRDefault="00DA42DB" w:rsidP="00DA42DB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ar-SA"/>
              </w:rPr>
            </w:pPr>
          </w:p>
        </w:tc>
        <w:tc>
          <w:tcPr>
            <w:tcW w:w="46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42DB" w:rsidRPr="000B46D7" w:rsidRDefault="00DA42DB" w:rsidP="00DA42DB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ar-SA"/>
              </w:rPr>
            </w:pPr>
          </w:p>
        </w:tc>
      </w:tr>
      <w:tr w:rsidR="00DA42DB" w:rsidRPr="000B46D7" w:rsidTr="00DA42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71" w:type="dxa"/>
            <w:right w:w="71" w:type="dxa"/>
          </w:tblCellMar>
          <w:tblLook w:val="04A0" w:firstRow="1" w:lastRow="0" w:firstColumn="1" w:lastColumn="0" w:noHBand="0" w:noVBand="1"/>
        </w:tblPrEx>
        <w:tc>
          <w:tcPr>
            <w:tcW w:w="12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A42DB" w:rsidRPr="000B46D7" w:rsidRDefault="00DA42DB" w:rsidP="00DA42DB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ar-SA"/>
              </w:rPr>
            </w:pPr>
            <w:r w:rsidRPr="000B46D7">
              <w:rPr>
                <w:rFonts w:ascii="Times New Roman" w:eastAsia="Times New Roman" w:hAnsi="Times New Roman" w:cs="Times New Roman"/>
                <w:sz w:val="24"/>
                <w:szCs w:val="20"/>
                <w:lang w:eastAsia="ar-SA"/>
              </w:rPr>
              <w:t>1</w:t>
            </w:r>
          </w:p>
        </w:tc>
        <w:tc>
          <w:tcPr>
            <w:tcW w:w="3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A42DB" w:rsidRPr="000B46D7" w:rsidRDefault="00DA42DB" w:rsidP="00DA42DB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ar-SA"/>
              </w:rPr>
            </w:pPr>
            <w:r w:rsidRPr="000B46D7">
              <w:rPr>
                <w:rFonts w:ascii="Times New Roman" w:eastAsia="Times New Roman" w:hAnsi="Times New Roman" w:cs="Times New Roman"/>
                <w:sz w:val="24"/>
                <w:szCs w:val="20"/>
                <w:lang w:eastAsia="ar-SA"/>
              </w:rPr>
              <w:t>tryb niskiego poboru mocy [kW/h]</w:t>
            </w:r>
          </w:p>
        </w:tc>
        <w:tc>
          <w:tcPr>
            <w:tcW w:w="2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A42DB" w:rsidRPr="000B46D7" w:rsidRDefault="00DA42DB" w:rsidP="00DA42DB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ar-SA"/>
              </w:rPr>
            </w:pPr>
            <w:r w:rsidRPr="000B46D7">
              <w:rPr>
                <w:rFonts w:ascii="Times New Roman" w:eastAsia="Times New Roman" w:hAnsi="Times New Roman" w:cs="Times New Roman"/>
                <w:sz w:val="24"/>
                <w:szCs w:val="20"/>
                <w:lang w:eastAsia="ar-SA"/>
              </w:rPr>
              <w:t>TAK/NIE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42DB" w:rsidRPr="000B46D7" w:rsidRDefault="00DA42DB" w:rsidP="00DA42DB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ar-SA"/>
              </w:rPr>
            </w:pPr>
          </w:p>
          <w:p w:rsidR="00DA42DB" w:rsidRPr="000B46D7" w:rsidRDefault="00DA42DB" w:rsidP="00DA42DB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ar-SA"/>
              </w:rPr>
            </w:pPr>
          </w:p>
          <w:p w:rsidR="00DA42DB" w:rsidRPr="000B46D7" w:rsidRDefault="00DA42DB" w:rsidP="00DA42DB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ar-SA"/>
              </w:rPr>
            </w:pPr>
          </w:p>
        </w:tc>
        <w:tc>
          <w:tcPr>
            <w:tcW w:w="46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42DB" w:rsidRPr="000B46D7" w:rsidRDefault="00DA42DB" w:rsidP="00DA42DB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ar-SA"/>
              </w:rPr>
            </w:pPr>
            <w:r w:rsidRPr="000B46D7">
              <w:rPr>
                <w:rFonts w:ascii="Times New Roman" w:eastAsia="Times New Roman" w:hAnsi="Times New Roman" w:cs="Times New Roman"/>
                <w:sz w:val="24"/>
                <w:szCs w:val="20"/>
                <w:lang w:eastAsia="ar-SA"/>
              </w:rPr>
              <w:t>TAK – 1 pkt.</w:t>
            </w:r>
          </w:p>
          <w:p w:rsidR="00DA42DB" w:rsidRPr="000B46D7" w:rsidRDefault="00DA42DB" w:rsidP="00DA42DB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ar-SA"/>
              </w:rPr>
            </w:pPr>
            <w:r w:rsidRPr="000B46D7">
              <w:rPr>
                <w:rFonts w:ascii="Times New Roman" w:eastAsia="Times New Roman" w:hAnsi="Times New Roman" w:cs="Times New Roman"/>
                <w:sz w:val="24"/>
                <w:szCs w:val="20"/>
                <w:lang w:eastAsia="ar-SA"/>
              </w:rPr>
              <w:t>NIE – 0 pkt.</w:t>
            </w:r>
          </w:p>
        </w:tc>
      </w:tr>
      <w:tr w:rsidR="00DA42DB" w:rsidRPr="000B46D7" w:rsidTr="00DA42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71" w:type="dxa"/>
            <w:right w:w="71" w:type="dxa"/>
          </w:tblCellMar>
          <w:tblLook w:val="04A0" w:firstRow="1" w:lastRow="0" w:firstColumn="1" w:lastColumn="0" w:noHBand="0" w:noVBand="1"/>
        </w:tblPrEx>
        <w:tc>
          <w:tcPr>
            <w:tcW w:w="12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A42DB" w:rsidRPr="000B46D7" w:rsidRDefault="00DA42DB" w:rsidP="00DA42DB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ar-SA"/>
              </w:rPr>
            </w:pPr>
            <w:r w:rsidRPr="000B46D7">
              <w:rPr>
                <w:rFonts w:ascii="Times New Roman" w:eastAsia="Times New Roman" w:hAnsi="Times New Roman" w:cs="Times New Roman"/>
                <w:sz w:val="24"/>
                <w:szCs w:val="20"/>
                <w:lang w:eastAsia="ar-SA"/>
              </w:rPr>
              <w:t>2</w:t>
            </w:r>
          </w:p>
        </w:tc>
        <w:tc>
          <w:tcPr>
            <w:tcW w:w="3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A42DB" w:rsidRPr="000B46D7" w:rsidRDefault="00DA42DB" w:rsidP="00DA42DB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ar-SA"/>
              </w:rPr>
            </w:pPr>
            <w:r w:rsidRPr="000B46D7">
              <w:rPr>
                <w:rFonts w:ascii="Times New Roman" w:eastAsia="Times New Roman" w:hAnsi="Times New Roman" w:cs="Times New Roman"/>
                <w:sz w:val="24"/>
                <w:szCs w:val="20"/>
                <w:lang w:eastAsia="ar-SA"/>
              </w:rPr>
              <w:t>instrukcja obsługi zawierająca wskazówki zarządzania wydajnością i energooszczędnością urządzenia</w:t>
            </w:r>
          </w:p>
        </w:tc>
        <w:tc>
          <w:tcPr>
            <w:tcW w:w="2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42DB" w:rsidRPr="000B46D7" w:rsidRDefault="00DA42DB" w:rsidP="00DA42DB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0B46D7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TAK/NIE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42DB" w:rsidRPr="000B46D7" w:rsidRDefault="00DA42DB" w:rsidP="00DA42DB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ar-SA"/>
              </w:rPr>
            </w:pPr>
          </w:p>
        </w:tc>
        <w:tc>
          <w:tcPr>
            <w:tcW w:w="46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42DB" w:rsidRPr="000B46D7" w:rsidRDefault="00DA42DB" w:rsidP="00DA42DB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ar-SA"/>
              </w:rPr>
            </w:pPr>
            <w:r w:rsidRPr="000B46D7">
              <w:rPr>
                <w:rFonts w:ascii="Times New Roman" w:eastAsia="Times New Roman" w:hAnsi="Times New Roman" w:cs="Times New Roman"/>
                <w:sz w:val="24"/>
                <w:szCs w:val="20"/>
                <w:lang w:eastAsia="ar-SA"/>
              </w:rPr>
              <w:t>TAK – 1 pkt.</w:t>
            </w:r>
          </w:p>
          <w:p w:rsidR="00DA42DB" w:rsidRPr="000B46D7" w:rsidRDefault="00DA42DB" w:rsidP="00DA42DB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ar-SA"/>
              </w:rPr>
            </w:pPr>
            <w:r w:rsidRPr="000B46D7">
              <w:rPr>
                <w:rFonts w:ascii="Times New Roman" w:eastAsia="Times New Roman" w:hAnsi="Times New Roman" w:cs="Times New Roman"/>
                <w:sz w:val="24"/>
                <w:szCs w:val="20"/>
                <w:lang w:eastAsia="ar-SA"/>
              </w:rPr>
              <w:t>NIE – 0 pkt.</w:t>
            </w:r>
          </w:p>
        </w:tc>
      </w:tr>
      <w:tr w:rsidR="00DA42DB" w:rsidRPr="000B46D7" w:rsidTr="00DA42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71" w:type="dxa"/>
            <w:right w:w="71" w:type="dxa"/>
          </w:tblCellMar>
          <w:tblLook w:val="04A0" w:firstRow="1" w:lastRow="0" w:firstColumn="1" w:lastColumn="0" w:noHBand="0" w:noVBand="1"/>
        </w:tblPrEx>
        <w:tc>
          <w:tcPr>
            <w:tcW w:w="12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A42DB" w:rsidRPr="000B46D7" w:rsidRDefault="00DA42DB" w:rsidP="00DA42DB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ar-SA"/>
              </w:rPr>
            </w:pPr>
            <w:r w:rsidRPr="000B46D7">
              <w:rPr>
                <w:rFonts w:ascii="Times New Roman" w:eastAsia="Times New Roman" w:hAnsi="Times New Roman" w:cs="Times New Roman"/>
                <w:sz w:val="24"/>
                <w:szCs w:val="20"/>
                <w:lang w:eastAsia="ar-SA"/>
              </w:rPr>
              <w:lastRenderedPageBreak/>
              <w:t>3</w:t>
            </w:r>
          </w:p>
        </w:tc>
        <w:tc>
          <w:tcPr>
            <w:tcW w:w="3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A42DB" w:rsidRPr="000B46D7" w:rsidRDefault="00DA42DB" w:rsidP="00DA42DB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ar-SA"/>
              </w:rPr>
            </w:pPr>
            <w:r w:rsidRPr="000B46D7">
              <w:rPr>
                <w:rFonts w:ascii="Times New Roman" w:eastAsia="Times New Roman" w:hAnsi="Times New Roman" w:cs="Times New Roman"/>
                <w:sz w:val="24"/>
                <w:szCs w:val="20"/>
                <w:lang w:eastAsia="ar-SA"/>
              </w:rPr>
              <w:t>szkolenia dla personelu medycznego i technicznego w zakresie efektywności energetycznej urządzenia(2 medyczne i 1 techniczna)</w:t>
            </w:r>
          </w:p>
        </w:tc>
        <w:tc>
          <w:tcPr>
            <w:tcW w:w="2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42DB" w:rsidRPr="000B46D7" w:rsidRDefault="00DA42DB" w:rsidP="00DA42DB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0B46D7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TAK/NIE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42DB" w:rsidRPr="000B46D7" w:rsidRDefault="00DA42DB" w:rsidP="00DA42DB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ar-SA"/>
              </w:rPr>
            </w:pPr>
          </w:p>
        </w:tc>
        <w:tc>
          <w:tcPr>
            <w:tcW w:w="46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42DB" w:rsidRPr="000B46D7" w:rsidRDefault="00DA42DB" w:rsidP="00DA42DB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ar-SA"/>
              </w:rPr>
            </w:pPr>
            <w:r w:rsidRPr="000B46D7">
              <w:rPr>
                <w:rFonts w:ascii="Times New Roman" w:eastAsia="Times New Roman" w:hAnsi="Times New Roman" w:cs="Times New Roman"/>
                <w:sz w:val="24"/>
                <w:szCs w:val="20"/>
                <w:lang w:eastAsia="ar-SA"/>
              </w:rPr>
              <w:t>TAK – 1 pkt.</w:t>
            </w:r>
          </w:p>
          <w:p w:rsidR="00DA42DB" w:rsidRPr="000B46D7" w:rsidRDefault="00DA42DB" w:rsidP="00DA42DB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ar-SA"/>
              </w:rPr>
            </w:pPr>
            <w:r w:rsidRPr="000B46D7">
              <w:rPr>
                <w:rFonts w:ascii="Times New Roman" w:eastAsia="Times New Roman" w:hAnsi="Times New Roman" w:cs="Times New Roman"/>
                <w:sz w:val="24"/>
                <w:szCs w:val="20"/>
                <w:lang w:eastAsia="ar-SA"/>
              </w:rPr>
              <w:t>NIE – 0 pkt.</w:t>
            </w:r>
          </w:p>
        </w:tc>
      </w:tr>
      <w:tr w:rsidR="00DA42DB" w:rsidRPr="000B46D7" w:rsidTr="00DA42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71" w:type="dxa"/>
            <w:right w:w="71" w:type="dxa"/>
          </w:tblCellMar>
          <w:tblLook w:val="04A0" w:firstRow="1" w:lastRow="0" w:firstColumn="1" w:lastColumn="0" w:noHBand="0" w:noVBand="1"/>
        </w:tblPrEx>
        <w:tc>
          <w:tcPr>
            <w:tcW w:w="12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A42DB" w:rsidRPr="000B46D7" w:rsidRDefault="00DA42DB" w:rsidP="00DA42DB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ar-SA"/>
              </w:rPr>
            </w:pPr>
            <w:r w:rsidRPr="000B46D7">
              <w:rPr>
                <w:rFonts w:ascii="Times New Roman" w:eastAsia="Times New Roman" w:hAnsi="Times New Roman" w:cs="Times New Roman"/>
                <w:sz w:val="24"/>
                <w:szCs w:val="20"/>
                <w:lang w:eastAsia="ar-SA"/>
              </w:rPr>
              <w:t>4</w:t>
            </w:r>
          </w:p>
        </w:tc>
        <w:tc>
          <w:tcPr>
            <w:tcW w:w="3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A42DB" w:rsidRPr="000B46D7" w:rsidRDefault="00DA42DB" w:rsidP="00DA42DB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ar-SA"/>
              </w:rPr>
            </w:pPr>
            <w:r w:rsidRPr="000B46D7">
              <w:rPr>
                <w:rFonts w:ascii="Times New Roman" w:eastAsia="Times New Roman" w:hAnsi="Times New Roman" w:cs="Times New Roman"/>
                <w:sz w:val="24"/>
                <w:szCs w:val="20"/>
                <w:lang w:eastAsia="ar-SA"/>
              </w:rPr>
              <w:t>certyfikaty producenta potwierdzające wprowadzenie systemu zarządzania  produkcji zgodnego z dyrektywami i/lub normami dotyczącymi ekologii, energooszczędności</w:t>
            </w:r>
          </w:p>
        </w:tc>
        <w:tc>
          <w:tcPr>
            <w:tcW w:w="2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42DB" w:rsidRPr="000B46D7" w:rsidRDefault="00DA42DB" w:rsidP="00DA42DB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0B46D7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TAK/NIE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42DB" w:rsidRPr="000B46D7" w:rsidRDefault="00DA42DB" w:rsidP="00DA42DB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ar-SA"/>
              </w:rPr>
            </w:pPr>
          </w:p>
          <w:p w:rsidR="00DA42DB" w:rsidRPr="000B46D7" w:rsidRDefault="00DA42DB" w:rsidP="00DA42DB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ar-SA"/>
              </w:rPr>
            </w:pPr>
          </w:p>
          <w:p w:rsidR="00DA42DB" w:rsidRPr="000B46D7" w:rsidRDefault="00DA42DB" w:rsidP="00DA42DB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ar-SA"/>
              </w:rPr>
            </w:pPr>
          </w:p>
        </w:tc>
        <w:tc>
          <w:tcPr>
            <w:tcW w:w="46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42DB" w:rsidRPr="000B46D7" w:rsidRDefault="00DA42DB" w:rsidP="00DA42DB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ar-SA"/>
              </w:rPr>
            </w:pPr>
            <w:r w:rsidRPr="000B46D7">
              <w:rPr>
                <w:rFonts w:ascii="Times New Roman" w:eastAsia="Times New Roman" w:hAnsi="Times New Roman" w:cs="Times New Roman"/>
                <w:sz w:val="24"/>
                <w:szCs w:val="20"/>
                <w:lang w:eastAsia="ar-SA"/>
              </w:rPr>
              <w:t>TAK – 1 pkt.</w:t>
            </w:r>
          </w:p>
          <w:p w:rsidR="00DA42DB" w:rsidRPr="000B46D7" w:rsidRDefault="00DA42DB" w:rsidP="00DA42DB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ar-SA"/>
              </w:rPr>
            </w:pPr>
            <w:r w:rsidRPr="000B46D7">
              <w:rPr>
                <w:rFonts w:ascii="Times New Roman" w:eastAsia="Times New Roman" w:hAnsi="Times New Roman" w:cs="Times New Roman"/>
                <w:sz w:val="24"/>
                <w:szCs w:val="20"/>
                <w:lang w:eastAsia="ar-SA"/>
              </w:rPr>
              <w:t>NIE – 0 pkt.</w:t>
            </w:r>
          </w:p>
        </w:tc>
      </w:tr>
      <w:tr w:rsidR="00DA42DB" w:rsidRPr="000B46D7" w:rsidTr="00DA42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71" w:type="dxa"/>
            <w:right w:w="71" w:type="dxa"/>
          </w:tblCellMar>
          <w:tblLook w:val="04A0" w:firstRow="1" w:lastRow="0" w:firstColumn="1" w:lastColumn="0" w:noHBand="0" w:noVBand="1"/>
        </w:tblPrEx>
        <w:tc>
          <w:tcPr>
            <w:tcW w:w="12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A42DB" w:rsidRPr="000B46D7" w:rsidRDefault="00DA42DB" w:rsidP="00DA42DB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ar-SA"/>
              </w:rPr>
            </w:pPr>
            <w:r w:rsidRPr="000B46D7">
              <w:rPr>
                <w:rFonts w:ascii="Times New Roman" w:eastAsia="Times New Roman" w:hAnsi="Times New Roman" w:cs="Times New Roman"/>
                <w:sz w:val="24"/>
                <w:szCs w:val="20"/>
                <w:lang w:eastAsia="ar-SA"/>
              </w:rPr>
              <w:t>5</w:t>
            </w:r>
          </w:p>
        </w:tc>
        <w:tc>
          <w:tcPr>
            <w:tcW w:w="3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A42DB" w:rsidRPr="000B46D7" w:rsidRDefault="00DA42DB" w:rsidP="00DA42DB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ar-SA"/>
              </w:rPr>
            </w:pPr>
            <w:r w:rsidRPr="000B46D7">
              <w:rPr>
                <w:rFonts w:ascii="Times New Roman" w:eastAsia="Times New Roman" w:hAnsi="Times New Roman" w:cs="Times New Roman"/>
                <w:sz w:val="24"/>
                <w:szCs w:val="20"/>
                <w:lang w:eastAsia="ar-SA"/>
              </w:rPr>
              <w:t>trwałość produktu rozumiana jako gwarantowany okres pełnego wsparcia serwisowego oraz pełnego dostępu części zamiennych i oprogramowania</w:t>
            </w:r>
          </w:p>
        </w:tc>
        <w:tc>
          <w:tcPr>
            <w:tcW w:w="2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42DB" w:rsidRPr="000B46D7" w:rsidRDefault="00DA42DB" w:rsidP="00DA42DB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0B46D7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TAK/NIE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42DB" w:rsidRPr="000B46D7" w:rsidRDefault="00DA42DB" w:rsidP="00DA42DB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ar-SA"/>
              </w:rPr>
            </w:pPr>
          </w:p>
          <w:p w:rsidR="00DA42DB" w:rsidRPr="000B46D7" w:rsidRDefault="00DA42DB" w:rsidP="00DA42DB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ar-SA"/>
              </w:rPr>
            </w:pPr>
          </w:p>
          <w:p w:rsidR="00DA42DB" w:rsidRPr="000B46D7" w:rsidRDefault="00DA42DB" w:rsidP="00DA42DB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ar-SA"/>
              </w:rPr>
            </w:pPr>
          </w:p>
        </w:tc>
        <w:tc>
          <w:tcPr>
            <w:tcW w:w="46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42DB" w:rsidRPr="000B46D7" w:rsidRDefault="00DA42DB" w:rsidP="00DA42DB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ar-SA"/>
              </w:rPr>
            </w:pPr>
            <w:r w:rsidRPr="000B46D7">
              <w:rPr>
                <w:rFonts w:ascii="Times New Roman" w:eastAsia="Times New Roman" w:hAnsi="Times New Roman" w:cs="Times New Roman"/>
                <w:sz w:val="24"/>
                <w:szCs w:val="20"/>
                <w:lang w:eastAsia="ar-SA"/>
              </w:rPr>
              <w:t>TAK – 1 pkt.</w:t>
            </w:r>
          </w:p>
          <w:p w:rsidR="00DA42DB" w:rsidRPr="000B46D7" w:rsidRDefault="00DA42DB" w:rsidP="00DA42DB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ar-SA"/>
              </w:rPr>
            </w:pPr>
            <w:r w:rsidRPr="000B46D7">
              <w:rPr>
                <w:rFonts w:ascii="Times New Roman" w:eastAsia="Times New Roman" w:hAnsi="Times New Roman" w:cs="Times New Roman"/>
                <w:sz w:val="24"/>
                <w:szCs w:val="20"/>
                <w:lang w:eastAsia="ar-SA"/>
              </w:rPr>
              <w:t>NIE – 0 pkt.</w:t>
            </w:r>
          </w:p>
        </w:tc>
      </w:tr>
      <w:tr w:rsidR="00DA42DB" w:rsidRPr="000B46D7" w:rsidTr="00DA42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71" w:type="dxa"/>
            <w:right w:w="71" w:type="dxa"/>
          </w:tblCellMar>
          <w:tblLook w:val="04A0" w:firstRow="1" w:lastRow="0" w:firstColumn="1" w:lastColumn="0" w:noHBand="0" w:noVBand="1"/>
        </w:tblPrEx>
        <w:tc>
          <w:tcPr>
            <w:tcW w:w="12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A42DB" w:rsidRPr="000B46D7" w:rsidRDefault="00DA42DB" w:rsidP="00DA42DB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ar-SA"/>
              </w:rPr>
            </w:pPr>
            <w:r w:rsidRPr="000B46D7">
              <w:rPr>
                <w:rFonts w:ascii="Times New Roman" w:eastAsia="Times New Roman" w:hAnsi="Times New Roman" w:cs="Times New Roman"/>
                <w:sz w:val="24"/>
                <w:szCs w:val="20"/>
                <w:lang w:eastAsia="ar-SA"/>
              </w:rPr>
              <w:t>6</w:t>
            </w:r>
          </w:p>
        </w:tc>
        <w:tc>
          <w:tcPr>
            <w:tcW w:w="3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A42DB" w:rsidRPr="000B46D7" w:rsidRDefault="00DA42DB" w:rsidP="00DA42DB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ar-SA"/>
              </w:rPr>
            </w:pPr>
            <w:r w:rsidRPr="000B46D7">
              <w:rPr>
                <w:rFonts w:ascii="Times New Roman" w:eastAsia="Times New Roman" w:hAnsi="Times New Roman" w:cs="Times New Roman"/>
                <w:sz w:val="24"/>
                <w:szCs w:val="20"/>
                <w:lang w:eastAsia="ar-SA"/>
              </w:rPr>
              <w:t>możliwość automatycznego przechodzenia urządzenia w tryb czuwania/niskiego poboru mocy</w:t>
            </w:r>
          </w:p>
        </w:tc>
        <w:tc>
          <w:tcPr>
            <w:tcW w:w="2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A42DB" w:rsidRPr="000B46D7" w:rsidRDefault="00DA42DB" w:rsidP="00DA42DB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0B46D7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TAK/NIE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42DB" w:rsidRPr="000B46D7" w:rsidRDefault="00DA42DB" w:rsidP="00DA42DB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ar-SA"/>
              </w:rPr>
            </w:pPr>
          </w:p>
        </w:tc>
        <w:tc>
          <w:tcPr>
            <w:tcW w:w="46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42DB" w:rsidRPr="000B46D7" w:rsidRDefault="00DA42DB" w:rsidP="00DA42DB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ar-SA"/>
              </w:rPr>
            </w:pPr>
            <w:r w:rsidRPr="000B46D7">
              <w:rPr>
                <w:rFonts w:ascii="Times New Roman" w:eastAsia="Times New Roman" w:hAnsi="Times New Roman" w:cs="Times New Roman"/>
                <w:sz w:val="24"/>
                <w:szCs w:val="20"/>
                <w:lang w:eastAsia="ar-SA"/>
              </w:rPr>
              <w:t>TAK – 1 pkt.</w:t>
            </w:r>
          </w:p>
          <w:p w:rsidR="00DA42DB" w:rsidRPr="000B46D7" w:rsidRDefault="00DA42DB" w:rsidP="00DA42DB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ar-SA"/>
              </w:rPr>
            </w:pPr>
            <w:r w:rsidRPr="000B46D7">
              <w:rPr>
                <w:rFonts w:ascii="Times New Roman" w:eastAsia="Times New Roman" w:hAnsi="Times New Roman" w:cs="Times New Roman"/>
                <w:sz w:val="24"/>
                <w:szCs w:val="20"/>
                <w:lang w:eastAsia="ar-SA"/>
              </w:rPr>
              <w:t>NIE – 0 pkt.</w:t>
            </w:r>
          </w:p>
        </w:tc>
      </w:tr>
    </w:tbl>
    <w:p w:rsidR="00DA42DB" w:rsidRPr="000B46D7" w:rsidRDefault="00DA42DB" w:rsidP="00DA42DB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0"/>
          <w:lang w:eastAsia="ar-SA"/>
        </w:rPr>
      </w:pPr>
    </w:p>
    <w:p w:rsidR="00DA42DB" w:rsidRPr="000B46D7" w:rsidRDefault="00DA42DB" w:rsidP="00DA42DB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lang w:eastAsia="ar-SA"/>
        </w:rPr>
      </w:pPr>
    </w:p>
    <w:tbl>
      <w:tblPr>
        <w:tblpPr w:leftFromText="141" w:rightFromText="141" w:vertAnchor="text" w:tblpX="11216" w:tblpY="-20039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95"/>
      </w:tblGrid>
      <w:tr w:rsidR="00DA42DB" w:rsidRPr="000B46D7" w:rsidTr="00DA42DB">
        <w:trPr>
          <w:trHeight w:val="195"/>
        </w:trPr>
        <w:tc>
          <w:tcPr>
            <w:tcW w:w="495" w:type="dxa"/>
          </w:tcPr>
          <w:p w:rsidR="00DA42DB" w:rsidRPr="000B46D7" w:rsidRDefault="00DA42DB" w:rsidP="00DA42DB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ar-SA"/>
              </w:rPr>
            </w:pPr>
          </w:p>
        </w:tc>
      </w:tr>
    </w:tbl>
    <w:p w:rsidR="00DA42DB" w:rsidRDefault="00C75DA9" w:rsidP="00DA42DB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lang w:eastAsia="ar-SA"/>
        </w:rPr>
      </w:pPr>
      <w:r>
        <w:rPr>
          <w:rFonts w:ascii="Times New Roman" w:eastAsia="Times New Roman" w:hAnsi="Times New Roman" w:cs="Times New Roman"/>
          <w:b/>
          <w:lang w:eastAsia="ar-SA"/>
        </w:rPr>
        <w:br/>
      </w:r>
    </w:p>
    <w:p w:rsidR="00C75DA9" w:rsidRPr="000B46D7" w:rsidRDefault="00C75DA9" w:rsidP="00DA42DB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lang w:eastAsia="ar-SA"/>
        </w:rPr>
      </w:pPr>
    </w:p>
    <w:p w:rsidR="00DA42DB" w:rsidRPr="000B46D7" w:rsidRDefault="00DA42DB" w:rsidP="00DA42DB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ar-SA"/>
        </w:rPr>
      </w:pPr>
      <w:r w:rsidRPr="000B46D7">
        <w:rPr>
          <w:rFonts w:ascii="Times New Roman" w:eastAsia="Times New Roman" w:hAnsi="Times New Roman" w:cs="Times New Roman"/>
          <w:b/>
          <w:lang w:eastAsia="ar-SA"/>
        </w:rPr>
        <w:t>WARUNKI GWARANCJI I SERWISU</w:t>
      </w:r>
    </w:p>
    <w:tbl>
      <w:tblPr>
        <w:tblW w:w="15150" w:type="dxa"/>
        <w:tblInd w:w="-13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65"/>
        <w:gridCol w:w="6381"/>
        <w:gridCol w:w="1985"/>
        <w:gridCol w:w="2239"/>
        <w:gridCol w:w="3780"/>
      </w:tblGrid>
      <w:tr w:rsidR="00DA42DB" w:rsidRPr="000B46D7" w:rsidTr="00A71D6F">
        <w:tc>
          <w:tcPr>
            <w:tcW w:w="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A42DB" w:rsidRPr="000B46D7" w:rsidRDefault="00DA42DB" w:rsidP="00DA42DB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ar-SA"/>
              </w:rPr>
            </w:pPr>
            <w:r w:rsidRPr="000B46D7">
              <w:rPr>
                <w:rFonts w:ascii="Times New Roman" w:eastAsia="Times New Roman" w:hAnsi="Times New Roman" w:cs="Times New Roman"/>
                <w:b/>
                <w:bCs/>
                <w:lang w:eastAsia="ar-SA"/>
              </w:rPr>
              <w:t>LP</w:t>
            </w:r>
          </w:p>
        </w:tc>
        <w:tc>
          <w:tcPr>
            <w:tcW w:w="6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A42DB" w:rsidRPr="000B46D7" w:rsidRDefault="00DA42DB" w:rsidP="00DA42DB">
            <w:pPr>
              <w:keepNext/>
              <w:numPr>
                <w:ilvl w:val="2"/>
                <w:numId w:val="1"/>
              </w:numPr>
              <w:suppressAutoHyphens/>
              <w:snapToGrid w:val="0"/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b/>
                <w:bCs/>
                <w:lang w:eastAsia="ar-SA"/>
              </w:rPr>
            </w:pPr>
            <w:r w:rsidRPr="000B46D7">
              <w:rPr>
                <w:rFonts w:ascii="Times New Roman" w:eastAsia="Times New Roman" w:hAnsi="Times New Roman" w:cs="Times New Roman"/>
                <w:b/>
                <w:bCs/>
                <w:lang w:eastAsia="ar-SA"/>
              </w:rPr>
              <w:t>PARAMETR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A42DB" w:rsidRPr="000B46D7" w:rsidRDefault="00DA42DB" w:rsidP="00DA42DB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ar-SA"/>
              </w:rPr>
            </w:pPr>
            <w:r w:rsidRPr="000B46D7">
              <w:rPr>
                <w:rFonts w:ascii="Times New Roman" w:eastAsia="Times New Roman" w:hAnsi="Times New Roman" w:cs="Times New Roman"/>
                <w:b/>
                <w:bCs/>
                <w:lang w:eastAsia="ar-SA"/>
              </w:rPr>
              <w:t>PARAMETR WYMAGANY</w:t>
            </w:r>
          </w:p>
        </w:tc>
        <w:tc>
          <w:tcPr>
            <w:tcW w:w="2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A42DB" w:rsidRPr="000B46D7" w:rsidRDefault="00DA42DB" w:rsidP="00DA42DB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ar-SA"/>
              </w:rPr>
            </w:pPr>
            <w:r w:rsidRPr="000B46D7">
              <w:rPr>
                <w:rFonts w:ascii="Times New Roman" w:eastAsia="Times New Roman" w:hAnsi="Times New Roman" w:cs="Times New Roman"/>
                <w:b/>
                <w:bCs/>
                <w:lang w:eastAsia="ar-SA"/>
              </w:rPr>
              <w:t>PARAMETR OFEROWANY</w:t>
            </w:r>
          </w:p>
        </w:tc>
        <w:tc>
          <w:tcPr>
            <w:tcW w:w="3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A42DB" w:rsidRPr="000B46D7" w:rsidRDefault="00DA42DB" w:rsidP="00DA42DB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ar-SA"/>
              </w:rPr>
            </w:pPr>
            <w:r w:rsidRPr="000B46D7">
              <w:rPr>
                <w:rFonts w:ascii="Times New Roman" w:eastAsia="Times New Roman" w:hAnsi="Times New Roman" w:cs="Times New Roman"/>
                <w:b/>
                <w:bCs/>
                <w:lang w:eastAsia="ar-SA"/>
              </w:rPr>
              <w:t>SPOSÓB OCENY</w:t>
            </w:r>
          </w:p>
        </w:tc>
      </w:tr>
      <w:tr w:rsidR="00DA42DB" w:rsidRPr="000B46D7" w:rsidTr="00A71D6F">
        <w:tc>
          <w:tcPr>
            <w:tcW w:w="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A42DB" w:rsidRPr="000B46D7" w:rsidRDefault="00DA42DB" w:rsidP="00DA42DB">
            <w:pPr>
              <w:suppressAutoHyphens/>
              <w:snapToGrid w:val="0"/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lang w:eastAsia="ar-SA"/>
              </w:rPr>
            </w:pPr>
            <w:r w:rsidRPr="000B46D7">
              <w:rPr>
                <w:rFonts w:ascii="Times New Roman" w:eastAsia="Times New Roman" w:hAnsi="Times New Roman" w:cs="Times New Roman"/>
                <w:lang w:eastAsia="ar-SA"/>
              </w:rPr>
              <w:t>1</w:t>
            </w:r>
          </w:p>
        </w:tc>
        <w:tc>
          <w:tcPr>
            <w:tcW w:w="6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A42DB" w:rsidRPr="000B46D7" w:rsidRDefault="00DA42DB" w:rsidP="00DA42DB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lang w:eastAsia="ar-SA"/>
              </w:rPr>
            </w:pPr>
            <w:r w:rsidRPr="000B46D7">
              <w:rPr>
                <w:rFonts w:ascii="Times New Roman" w:eastAsia="Times New Roman" w:hAnsi="Times New Roman" w:cs="Times New Roman"/>
                <w:lang w:eastAsia="ar-SA"/>
              </w:rPr>
              <w:t>Okres gwarancji [miesiące]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A42DB" w:rsidRPr="000B46D7" w:rsidRDefault="00DA42DB" w:rsidP="00DA42DB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0B46D7">
              <w:rPr>
                <w:rFonts w:ascii="Times New Roman" w:eastAsia="Times New Roman" w:hAnsi="Times New Roman" w:cs="Times New Roman"/>
                <w:lang w:eastAsia="ar-SA"/>
              </w:rPr>
              <w:t>&gt;= 24</w:t>
            </w:r>
          </w:p>
        </w:tc>
        <w:tc>
          <w:tcPr>
            <w:tcW w:w="2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A42DB" w:rsidRPr="000B46D7" w:rsidRDefault="00DA42DB" w:rsidP="00DA42DB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3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A42DB" w:rsidRPr="000B46D7" w:rsidRDefault="00DA42DB" w:rsidP="00DA42DB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</w:p>
          <w:p w:rsidR="00DA42DB" w:rsidRPr="000B46D7" w:rsidRDefault="00DA42DB" w:rsidP="00DA42DB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0B46D7">
              <w:rPr>
                <w:rFonts w:ascii="Times New Roman" w:eastAsia="Times New Roman" w:hAnsi="Times New Roman" w:cs="Times New Roman"/>
                <w:lang w:eastAsia="ar-SA"/>
              </w:rPr>
              <w:t>24 miesiące – 0 pkt.</w:t>
            </w:r>
          </w:p>
          <w:p w:rsidR="00DA42DB" w:rsidRPr="000B46D7" w:rsidRDefault="00DA42DB" w:rsidP="00DA42DB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0B46D7">
              <w:rPr>
                <w:rFonts w:ascii="Times New Roman" w:eastAsia="Times New Roman" w:hAnsi="Times New Roman" w:cs="Times New Roman"/>
                <w:lang w:eastAsia="ar-SA"/>
              </w:rPr>
              <w:t>25 i więcej – 5 pkt.</w:t>
            </w:r>
          </w:p>
        </w:tc>
      </w:tr>
      <w:tr w:rsidR="00DA42DB" w:rsidRPr="000B46D7" w:rsidTr="00A71D6F">
        <w:tc>
          <w:tcPr>
            <w:tcW w:w="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A42DB" w:rsidRPr="000B46D7" w:rsidRDefault="00DA42DB" w:rsidP="00DA42DB">
            <w:pPr>
              <w:suppressAutoHyphens/>
              <w:snapToGrid w:val="0"/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lang w:eastAsia="ar-SA"/>
              </w:rPr>
            </w:pPr>
            <w:r w:rsidRPr="000B46D7">
              <w:rPr>
                <w:rFonts w:ascii="Times New Roman" w:eastAsia="Times New Roman" w:hAnsi="Times New Roman" w:cs="Times New Roman"/>
                <w:lang w:eastAsia="ar-SA"/>
              </w:rPr>
              <w:t>2</w:t>
            </w:r>
          </w:p>
        </w:tc>
        <w:tc>
          <w:tcPr>
            <w:tcW w:w="6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A42DB" w:rsidRPr="000B46D7" w:rsidRDefault="00DA42DB" w:rsidP="002D47E0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lang w:eastAsia="ar-SA"/>
              </w:rPr>
            </w:pPr>
            <w:r w:rsidRPr="000B46D7">
              <w:rPr>
                <w:rFonts w:ascii="Times New Roman" w:eastAsia="Times New Roman" w:hAnsi="Times New Roman" w:cs="Times New Roman"/>
                <w:lang w:eastAsia="ar-SA"/>
              </w:rPr>
              <w:t xml:space="preserve">Gwarancja produkcji części zamiennych minimum </w:t>
            </w:r>
            <w:r w:rsidRPr="002D47E0">
              <w:rPr>
                <w:rFonts w:ascii="Times New Roman" w:eastAsia="Times New Roman" w:hAnsi="Times New Roman" w:cs="Times New Roman"/>
                <w:strike/>
                <w:lang w:eastAsia="ar-SA"/>
              </w:rPr>
              <w:t>10</w:t>
            </w:r>
            <w:r w:rsidRPr="000B46D7">
              <w:rPr>
                <w:rFonts w:ascii="Times New Roman" w:eastAsia="Times New Roman" w:hAnsi="Times New Roman" w:cs="Times New Roman"/>
                <w:lang w:eastAsia="ar-SA"/>
              </w:rPr>
              <w:t xml:space="preserve"> </w:t>
            </w:r>
            <w:r w:rsidR="002D47E0">
              <w:rPr>
                <w:rFonts w:ascii="Times New Roman" w:eastAsia="Times New Roman" w:hAnsi="Times New Roman" w:cs="Times New Roman"/>
                <w:lang w:eastAsia="ar-SA"/>
              </w:rPr>
              <w:t xml:space="preserve">   </w:t>
            </w:r>
            <w:r w:rsidR="002D47E0" w:rsidRPr="00A8649B">
              <w:rPr>
                <w:rFonts w:ascii="Times New Roman" w:eastAsia="Times New Roman" w:hAnsi="Times New Roman" w:cs="Times New Roman"/>
                <w:color w:val="FF0000"/>
                <w:lang w:eastAsia="ar-SA"/>
              </w:rPr>
              <w:t>7 lat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A42DB" w:rsidRPr="000B46D7" w:rsidRDefault="00DA42DB" w:rsidP="00DA42DB">
            <w:pPr>
              <w:suppressAutoHyphens/>
              <w:snapToGrid w:val="0"/>
              <w:spacing w:after="16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0B46D7">
              <w:rPr>
                <w:rFonts w:ascii="Times New Roman" w:eastAsia="Times New Roman" w:hAnsi="Times New Roman" w:cs="Times New Roman"/>
                <w:lang w:eastAsia="ar-SA"/>
              </w:rPr>
              <w:t>tak</w:t>
            </w:r>
          </w:p>
        </w:tc>
        <w:tc>
          <w:tcPr>
            <w:tcW w:w="2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A42DB" w:rsidRPr="000B46D7" w:rsidRDefault="00DA42DB" w:rsidP="00DA42DB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3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A42DB" w:rsidRPr="000B46D7" w:rsidRDefault="00DA42DB" w:rsidP="00DA42DB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0B46D7">
              <w:rPr>
                <w:rFonts w:ascii="Times New Roman" w:eastAsia="Times New Roman" w:hAnsi="Times New Roman" w:cs="Times New Roman"/>
                <w:lang w:eastAsia="ar-SA"/>
              </w:rPr>
              <w:t>---</w:t>
            </w:r>
          </w:p>
        </w:tc>
      </w:tr>
      <w:tr w:rsidR="00DA42DB" w:rsidRPr="000B46D7" w:rsidTr="00A71D6F">
        <w:tc>
          <w:tcPr>
            <w:tcW w:w="76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A42DB" w:rsidRPr="000B46D7" w:rsidRDefault="00DA42DB" w:rsidP="00DA42DB">
            <w:pPr>
              <w:suppressAutoHyphens/>
              <w:snapToGrid w:val="0"/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lang w:eastAsia="ar-SA"/>
              </w:rPr>
            </w:pPr>
            <w:r w:rsidRPr="000B46D7">
              <w:rPr>
                <w:rFonts w:ascii="Times New Roman" w:eastAsia="Times New Roman" w:hAnsi="Times New Roman" w:cs="Times New Roman"/>
                <w:lang w:eastAsia="ar-SA"/>
              </w:rPr>
              <w:lastRenderedPageBreak/>
              <w:t>3</w:t>
            </w:r>
          </w:p>
        </w:tc>
        <w:tc>
          <w:tcPr>
            <w:tcW w:w="638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A42DB" w:rsidRPr="000B46D7" w:rsidRDefault="00DA42DB" w:rsidP="00DA42DB">
            <w:pPr>
              <w:tabs>
                <w:tab w:val="left" w:pos="426"/>
              </w:tabs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ar-SA"/>
              </w:rPr>
            </w:pPr>
            <w:r w:rsidRPr="000B46D7">
              <w:rPr>
                <w:rFonts w:ascii="Times New Roman" w:eastAsia="Times New Roman" w:hAnsi="Times New Roman" w:cs="Times New Roman"/>
                <w:lang w:eastAsia="ar-SA"/>
              </w:rPr>
              <w:t>Przyjazd serwisu po zgłoszeniu</w:t>
            </w:r>
            <w:r w:rsidR="00D73502">
              <w:rPr>
                <w:rFonts w:ascii="Times New Roman" w:eastAsia="Times New Roman" w:hAnsi="Times New Roman" w:cs="Times New Roman"/>
                <w:lang w:eastAsia="ar-SA"/>
              </w:rPr>
              <w:t xml:space="preserve"> awarii w okresie gwarancji do 2</w:t>
            </w:r>
            <w:r w:rsidRPr="000B46D7">
              <w:rPr>
                <w:rFonts w:ascii="Times New Roman" w:eastAsia="Times New Roman" w:hAnsi="Times New Roman" w:cs="Times New Roman"/>
                <w:lang w:eastAsia="ar-SA"/>
              </w:rPr>
              <w:t xml:space="preserve"> dni (dotyczy dni roboczych rozumianych jako </w:t>
            </w:r>
            <w:r w:rsidRPr="000B46D7">
              <w:rPr>
                <w:rFonts w:ascii="Times New Roman" w:eastAsia="Times New Roman" w:hAnsi="Times New Roman" w:cs="Times New Roman"/>
                <w:bCs/>
                <w:lang w:eastAsia="ar-SA"/>
              </w:rPr>
              <w:t xml:space="preserve">dni od poniedziałku do piątku, </w:t>
            </w:r>
            <w:r w:rsidRPr="000B46D7">
              <w:rPr>
                <w:rFonts w:ascii="Times New Roman" w:eastAsia="Times New Roman" w:hAnsi="Times New Roman" w:cs="Times New Roman"/>
                <w:lang w:eastAsia="ar-SA"/>
              </w:rPr>
              <w:t xml:space="preserve">z wyjątkiem świąt i </w:t>
            </w:r>
            <w:r w:rsidRPr="000B46D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>dni</w:t>
            </w:r>
            <w:r w:rsidRPr="000B46D7">
              <w:rPr>
                <w:rFonts w:ascii="Times New Roman" w:eastAsia="Times New Roman" w:hAnsi="Times New Roman" w:cs="Times New Roman"/>
                <w:b/>
                <w:lang w:eastAsia="ar-SA"/>
              </w:rPr>
              <w:t xml:space="preserve"> </w:t>
            </w:r>
            <w:r w:rsidRPr="000B46D7">
              <w:rPr>
                <w:rFonts w:ascii="Times New Roman" w:eastAsia="Times New Roman" w:hAnsi="Times New Roman" w:cs="Times New Roman"/>
                <w:lang w:eastAsia="ar-SA"/>
              </w:rPr>
              <w:t>ustawowo wolnych od pracy, w godzinach od 8.00 do 15.00 )</w:t>
            </w:r>
            <w:r w:rsidR="002D47E0">
              <w:rPr>
                <w:rFonts w:ascii="Times New Roman" w:eastAsia="Times New Roman" w:hAnsi="Times New Roman" w:cs="Times New Roman"/>
                <w:lang w:eastAsia="ar-SA"/>
              </w:rPr>
              <w:t xml:space="preserve"> </w:t>
            </w:r>
            <w:r w:rsidR="002D47E0" w:rsidRPr="00AF001B">
              <w:rPr>
                <w:rFonts w:ascii="Times New Roman" w:eastAsia="Times New Roman" w:hAnsi="Times New Roman" w:cs="Times New Roman"/>
                <w:color w:val="C00000"/>
                <w:lang w:eastAsia="ar-SA"/>
              </w:rPr>
              <w:t>Za realizację serwisową uznaje się również zdalną diagnostykę</w:t>
            </w:r>
            <w:r w:rsidR="002D47E0">
              <w:rPr>
                <w:rFonts w:ascii="Times New Roman" w:eastAsia="Times New Roman" w:hAnsi="Times New Roman" w:cs="Times New Roman"/>
                <w:color w:val="C00000"/>
                <w:lang w:eastAsia="ar-SA"/>
              </w:rPr>
              <w:t>.</w:t>
            </w:r>
          </w:p>
        </w:tc>
        <w:tc>
          <w:tcPr>
            <w:tcW w:w="198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A42DB" w:rsidRPr="000B46D7" w:rsidRDefault="00113B9B" w:rsidP="00DA42DB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lang w:eastAsia="ar-SA"/>
              </w:rPr>
              <w:t>&lt;=2</w:t>
            </w:r>
            <w:r w:rsidR="00DA42DB" w:rsidRPr="000B46D7">
              <w:rPr>
                <w:rFonts w:ascii="Times New Roman" w:eastAsia="Times New Roman" w:hAnsi="Times New Roman" w:cs="Times New Roman"/>
                <w:lang w:eastAsia="ar-SA"/>
              </w:rPr>
              <w:t xml:space="preserve"> dni</w:t>
            </w:r>
          </w:p>
        </w:tc>
        <w:tc>
          <w:tcPr>
            <w:tcW w:w="223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A42DB" w:rsidRPr="000B46D7" w:rsidRDefault="00DA42DB" w:rsidP="00DA42DB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37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A42DB" w:rsidRPr="000B46D7" w:rsidRDefault="00D73502" w:rsidP="00DA42DB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lang w:eastAsia="ar-SA"/>
              </w:rPr>
              <w:t>2</w:t>
            </w:r>
            <w:r w:rsidR="00DA42DB" w:rsidRPr="000B46D7">
              <w:rPr>
                <w:rFonts w:ascii="Times New Roman" w:eastAsia="Times New Roman" w:hAnsi="Times New Roman" w:cs="Times New Roman"/>
                <w:lang w:eastAsia="ar-SA"/>
              </w:rPr>
              <w:t xml:space="preserve"> dni – 0 pkt;</w:t>
            </w:r>
          </w:p>
          <w:p w:rsidR="00DA42DB" w:rsidRPr="000B46D7" w:rsidRDefault="00D73502" w:rsidP="00D73502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lang w:eastAsia="ar-SA"/>
              </w:rPr>
              <w:t>1 dzień – 5 pkt</w:t>
            </w:r>
          </w:p>
        </w:tc>
      </w:tr>
      <w:tr w:rsidR="00DA42DB" w:rsidRPr="000B46D7" w:rsidTr="00A71D6F">
        <w:tc>
          <w:tcPr>
            <w:tcW w:w="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A42DB" w:rsidRPr="000B46D7" w:rsidRDefault="00DA42DB" w:rsidP="00DA42DB">
            <w:pPr>
              <w:suppressAutoHyphens/>
              <w:snapToGrid w:val="0"/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lang w:eastAsia="ar-SA"/>
              </w:rPr>
            </w:pPr>
            <w:r w:rsidRPr="000B46D7">
              <w:rPr>
                <w:rFonts w:ascii="Times New Roman" w:eastAsia="Times New Roman" w:hAnsi="Times New Roman" w:cs="Times New Roman"/>
                <w:lang w:eastAsia="ar-SA"/>
              </w:rPr>
              <w:t>4</w:t>
            </w:r>
          </w:p>
        </w:tc>
        <w:tc>
          <w:tcPr>
            <w:tcW w:w="6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A42DB" w:rsidRPr="000B46D7" w:rsidRDefault="00DA42DB" w:rsidP="00DA42DB">
            <w:pPr>
              <w:suppressAutoHyphens/>
              <w:autoSpaceDE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lang w:eastAsia="ar-SA"/>
              </w:rPr>
            </w:pPr>
            <w:r w:rsidRPr="000B46D7">
              <w:rPr>
                <w:rFonts w:ascii="Times New Roman" w:eastAsia="Times New Roman" w:hAnsi="Times New Roman" w:cs="Times New Roman"/>
                <w:lang w:eastAsia="ar-SA"/>
              </w:rPr>
              <w:t>Czas na naprawę usterki – do 7 dni, a w przypadku potrzeby sprowadzenia części zamiennych do - 14 dni</w:t>
            </w:r>
          </w:p>
          <w:p w:rsidR="00DA42DB" w:rsidRPr="000B46D7" w:rsidRDefault="00DA42DB" w:rsidP="00DA42DB">
            <w:pPr>
              <w:suppressAutoHyphens/>
              <w:autoSpaceDE w:val="0"/>
              <w:spacing w:after="0" w:line="240" w:lineRule="auto"/>
              <w:rPr>
                <w:rFonts w:ascii="Times New Roman" w:eastAsia="Times New Roman" w:hAnsi="Times New Roman" w:cs="Times New Roman"/>
                <w:lang w:eastAsia="ar-SA"/>
              </w:rPr>
            </w:pPr>
            <w:r w:rsidRPr="000B46D7">
              <w:rPr>
                <w:rFonts w:ascii="Times New Roman" w:eastAsia="Times New Roman" w:hAnsi="Times New Roman" w:cs="Times New Roman"/>
                <w:lang w:eastAsia="ar-SA"/>
              </w:rPr>
              <w:t>(dotyczy dni roboczych)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A42DB" w:rsidRPr="000B46D7" w:rsidRDefault="00DA42DB" w:rsidP="00DA42DB">
            <w:pPr>
              <w:suppressAutoHyphens/>
              <w:snapToGrid w:val="0"/>
              <w:spacing w:after="16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0B46D7">
              <w:rPr>
                <w:rFonts w:ascii="Times New Roman" w:eastAsia="Times New Roman" w:hAnsi="Times New Roman" w:cs="Times New Roman"/>
                <w:lang w:eastAsia="ar-SA"/>
              </w:rPr>
              <w:t>tak</w:t>
            </w:r>
          </w:p>
        </w:tc>
        <w:tc>
          <w:tcPr>
            <w:tcW w:w="2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A42DB" w:rsidRPr="000B46D7" w:rsidRDefault="00DA42DB" w:rsidP="00DA42DB">
            <w:pPr>
              <w:suppressAutoHyphens/>
              <w:autoSpaceDE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3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A42DB" w:rsidRPr="000B46D7" w:rsidRDefault="00DA42DB" w:rsidP="00DA42DB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0B46D7">
              <w:rPr>
                <w:rFonts w:ascii="Times New Roman" w:eastAsia="Times New Roman" w:hAnsi="Times New Roman" w:cs="Times New Roman"/>
                <w:lang w:eastAsia="ar-SA"/>
              </w:rPr>
              <w:t>---</w:t>
            </w:r>
          </w:p>
        </w:tc>
      </w:tr>
      <w:tr w:rsidR="00DA42DB" w:rsidRPr="000B46D7" w:rsidTr="00A71D6F">
        <w:tc>
          <w:tcPr>
            <w:tcW w:w="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A42DB" w:rsidRPr="000B46D7" w:rsidRDefault="00DA42DB" w:rsidP="00DA42DB">
            <w:pPr>
              <w:suppressAutoHyphens/>
              <w:snapToGrid w:val="0"/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lang w:eastAsia="ar-SA"/>
              </w:rPr>
            </w:pPr>
            <w:r w:rsidRPr="000B46D7">
              <w:rPr>
                <w:rFonts w:ascii="Times New Roman" w:eastAsia="Times New Roman" w:hAnsi="Times New Roman" w:cs="Times New Roman"/>
                <w:lang w:eastAsia="ar-SA"/>
              </w:rPr>
              <w:t>5</w:t>
            </w:r>
          </w:p>
        </w:tc>
        <w:tc>
          <w:tcPr>
            <w:tcW w:w="6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A42DB" w:rsidRPr="000B46D7" w:rsidRDefault="00DA42DB" w:rsidP="00DA42DB">
            <w:pPr>
              <w:suppressAutoHyphens/>
              <w:autoSpaceDE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lang w:eastAsia="ar-SA"/>
              </w:rPr>
            </w:pPr>
            <w:r w:rsidRPr="000B46D7">
              <w:rPr>
                <w:rFonts w:ascii="Times New Roman" w:eastAsia="Times New Roman" w:hAnsi="Times New Roman" w:cs="Times New Roman"/>
                <w:lang w:eastAsia="ar-SA"/>
              </w:rPr>
              <w:t>Urządzenie zastępcze w przypadku niewykonania</w:t>
            </w:r>
          </w:p>
          <w:p w:rsidR="00DA42DB" w:rsidRPr="000B46D7" w:rsidRDefault="00DA42DB" w:rsidP="00DA42DB">
            <w:pPr>
              <w:suppressAutoHyphens/>
              <w:autoSpaceDE w:val="0"/>
              <w:spacing w:after="0" w:line="240" w:lineRule="auto"/>
              <w:rPr>
                <w:rFonts w:ascii="Times New Roman" w:eastAsia="Times New Roman" w:hAnsi="Times New Roman" w:cs="Times New Roman"/>
                <w:lang w:eastAsia="ar-SA"/>
              </w:rPr>
            </w:pPr>
            <w:r w:rsidRPr="000B46D7">
              <w:rPr>
                <w:rFonts w:ascii="Times New Roman" w:eastAsia="Times New Roman" w:hAnsi="Times New Roman" w:cs="Times New Roman"/>
                <w:lang w:eastAsia="ar-SA"/>
              </w:rPr>
              <w:t>naprawy w ciągu 14 dni od zgłoszenia awarii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A42DB" w:rsidRPr="000B46D7" w:rsidRDefault="00DA42DB" w:rsidP="00DA42DB">
            <w:pPr>
              <w:suppressAutoHyphens/>
              <w:snapToGrid w:val="0"/>
              <w:spacing w:after="16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0B46D7">
              <w:rPr>
                <w:rFonts w:ascii="Times New Roman" w:eastAsia="Times New Roman" w:hAnsi="Times New Roman" w:cs="Times New Roman"/>
                <w:lang w:eastAsia="ar-SA"/>
              </w:rPr>
              <w:t>tak</w:t>
            </w:r>
          </w:p>
        </w:tc>
        <w:tc>
          <w:tcPr>
            <w:tcW w:w="2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A42DB" w:rsidRPr="000B46D7" w:rsidRDefault="00DA42DB" w:rsidP="00DA42DB">
            <w:pPr>
              <w:suppressAutoHyphens/>
              <w:autoSpaceDE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3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A42DB" w:rsidRPr="000B46D7" w:rsidRDefault="00DA42DB" w:rsidP="00DA42DB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0B46D7">
              <w:rPr>
                <w:rFonts w:ascii="Times New Roman" w:eastAsia="Times New Roman" w:hAnsi="Times New Roman" w:cs="Times New Roman"/>
                <w:lang w:eastAsia="ar-SA"/>
              </w:rPr>
              <w:t>---</w:t>
            </w:r>
          </w:p>
        </w:tc>
      </w:tr>
      <w:tr w:rsidR="00DA42DB" w:rsidRPr="000B46D7" w:rsidTr="00A71D6F">
        <w:tc>
          <w:tcPr>
            <w:tcW w:w="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A42DB" w:rsidRPr="000B46D7" w:rsidRDefault="00A71D6F" w:rsidP="00DA42DB">
            <w:pPr>
              <w:suppressAutoHyphens/>
              <w:snapToGrid w:val="0"/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lang w:eastAsia="ar-SA"/>
              </w:rPr>
              <w:t>6</w:t>
            </w:r>
          </w:p>
        </w:tc>
        <w:tc>
          <w:tcPr>
            <w:tcW w:w="6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A42DB" w:rsidRPr="000B46D7" w:rsidRDefault="00DA42DB" w:rsidP="00DA42DB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lang w:eastAsia="ar-SA"/>
              </w:rPr>
            </w:pPr>
            <w:r w:rsidRPr="000B46D7">
              <w:rPr>
                <w:rFonts w:ascii="Times New Roman" w:eastAsia="Times New Roman" w:hAnsi="Times New Roman" w:cs="Times New Roman"/>
                <w:lang w:eastAsia="ar-SA"/>
              </w:rPr>
              <w:t xml:space="preserve">W ramach ceny: przeglądy w okresie gwarancji (zgodnie z wymogami producenta)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A42DB" w:rsidRPr="000B46D7" w:rsidRDefault="00DA42DB" w:rsidP="00DA42DB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0B46D7">
              <w:rPr>
                <w:rFonts w:ascii="Times New Roman" w:eastAsia="Times New Roman" w:hAnsi="Times New Roman" w:cs="Times New Roman"/>
                <w:lang w:eastAsia="ar-SA"/>
              </w:rPr>
              <w:t>tak, podać ilość</w:t>
            </w:r>
          </w:p>
        </w:tc>
        <w:tc>
          <w:tcPr>
            <w:tcW w:w="2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A42DB" w:rsidRPr="000B46D7" w:rsidRDefault="00DA42DB" w:rsidP="00DA42DB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3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A42DB" w:rsidRPr="000B46D7" w:rsidRDefault="00DA42DB" w:rsidP="00DA42DB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0B46D7">
              <w:rPr>
                <w:rFonts w:ascii="Times New Roman" w:eastAsia="Times New Roman" w:hAnsi="Times New Roman" w:cs="Times New Roman"/>
                <w:lang w:eastAsia="ar-SA"/>
              </w:rPr>
              <w:t>---</w:t>
            </w:r>
          </w:p>
        </w:tc>
      </w:tr>
      <w:tr w:rsidR="00DA42DB" w:rsidRPr="000B46D7" w:rsidTr="00A71D6F">
        <w:tc>
          <w:tcPr>
            <w:tcW w:w="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A42DB" w:rsidRPr="000B46D7" w:rsidRDefault="00A71D6F" w:rsidP="00DA42DB">
            <w:pPr>
              <w:suppressAutoHyphens/>
              <w:snapToGrid w:val="0"/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lang w:eastAsia="ar-SA"/>
              </w:rPr>
              <w:t>7</w:t>
            </w:r>
          </w:p>
        </w:tc>
        <w:tc>
          <w:tcPr>
            <w:tcW w:w="6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A42DB" w:rsidRPr="000B46D7" w:rsidRDefault="00DA42DB" w:rsidP="00DA42DB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lang w:eastAsia="ar-SA"/>
              </w:rPr>
            </w:pPr>
            <w:r w:rsidRPr="000B46D7">
              <w:rPr>
                <w:rFonts w:ascii="Times New Roman" w:eastAsia="Times New Roman" w:hAnsi="Times New Roman" w:cs="Times New Roman"/>
                <w:lang w:eastAsia="ar-SA"/>
              </w:rPr>
              <w:t>Ilość przeglądów okresowych koniecznych do wykonywania po upływie okresu gwarancyjnego w celu zapewnienia sprawnej pracy aparatu (w okresie 1 roku)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A42DB" w:rsidRPr="000B46D7" w:rsidRDefault="00DA42DB" w:rsidP="00DA42DB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0B46D7">
              <w:rPr>
                <w:rFonts w:ascii="Times New Roman" w:eastAsia="Times New Roman" w:hAnsi="Times New Roman" w:cs="Times New Roman"/>
                <w:lang w:eastAsia="ar-SA"/>
              </w:rPr>
              <w:t>podać</w:t>
            </w:r>
          </w:p>
        </w:tc>
        <w:tc>
          <w:tcPr>
            <w:tcW w:w="2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A42DB" w:rsidRPr="000B46D7" w:rsidRDefault="00DA42DB" w:rsidP="00DA42DB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3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A42DB" w:rsidRPr="000B46D7" w:rsidRDefault="00DA42DB" w:rsidP="00DA42DB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0B46D7">
              <w:rPr>
                <w:rFonts w:ascii="Times New Roman" w:eastAsia="Times New Roman" w:hAnsi="Times New Roman" w:cs="Times New Roman"/>
                <w:lang w:eastAsia="ar-SA"/>
              </w:rPr>
              <w:t>jeden – 5 pkt, więcej – 0 pkt</w:t>
            </w:r>
          </w:p>
        </w:tc>
      </w:tr>
      <w:tr w:rsidR="00DA42DB" w:rsidRPr="000B46D7" w:rsidTr="00A71D6F">
        <w:tc>
          <w:tcPr>
            <w:tcW w:w="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A42DB" w:rsidRPr="000B46D7" w:rsidRDefault="00A71D6F" w:rsidP="00DA42DB">
            <w:pPr>
              <w:suppressAutoHyphens/>
              <w:snapToGrid w:val="0"/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lang w:eastAsia="ar-SA"/>
              </w:rPr>
              <w:t>8</w:t>
            </w:r>
          </w:p>
        </w:tc>
        <w:tc>
          <w:tcPr>
            <w:tcW w:w="6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A42DB" w:rsidRPr="000B46D7" w:rsidRDefault="00DA42DB" w:rsidP="00DA42DB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lang w:eastAsia="ar-SA"/>
              </w:rPr>
            </w:pPr>
            <w:r w:rsidRPr="000B46D7">
              <w:rPr>
                <w:rFonts w:ascii="Times New Roman" w:eastAsia="Times New Roman" w:hAnsi="Times New Roman" w:cs="Times New Roman"/>
                <w:lang w:eastAsia="ar-SA"/>
              </w:rPr>
              <w:t xml:space="preserve">Dokumentacja serwisowa i/lub oprogramowanie serwisowe na potrzeby Zamawiającego (dokumentacja zapewni co najmniej </w:t>
            </w:r>
            <w:r w:rsidRPr="002D47E0">
              <w:rPr>
                <w:rFonts w:ascii="Times New Roman" w:eastAsia="Times New Roman" w:hAnsi="Times New Roman" w:cs="Times New Roman"/>
                <w:strike/>
                <w:lang w:eastAsia="ar-SA"/>
              </w:rPr>
              <w:t>pełną</w:t>
            </w:r>
            <w:r w:rsidRPr="000B46D7">
              <w:rPr>
                <w:rFonts w:ascii="Times New Roman" w:eastAsia="Times New Roman" w:hAnsi="Times New Roman" w:cs="Times New Roman"/>
                <w:lang w:eastAsia="ar-SA"/>
              </w:rPr>
              <w:t xml:space="preserve"> </w:t>
            </w:r>
            <w:r w:rsidR="002D47E0">
              <w:rPr>
                <w:rFonts w:ascii="Times New Roman" w:eastAsia="Times New Roman" w:hAnsi="Times New Roman" w:cs="Times New Roman"/>
                <w:lang w:eastAsia="ar-SA"/>
              </w:rPr>
              <w:t xml:space="preserve"> </w:t>
            </w:r>
            <w:r w:rsidR="002D47E0" w:rsidRPr="00A8649B">
              <w:rPr>
                <w:rFonts w:ascii="Times New Roman" w:eastAsia="Times New Roman" w:hAnsi="Times New Roman" w:cs="Times New Roman"/>
                <w:color w:val="C00000"/>
                <w:lang w:eastAsia="ar-SA"/>
              </w:rPr>
              <w:t>podstawową</w:t>
            </w:r>
            <w:r w:rsidR="002D47E0" w:rsidRPr="000B46D7">
              <w:rPr>
                <w:rFonts w:ascii="Times New Roman" w:eastAsia="Times New Roman" w:hAnsi="Times New Roman" w:cs="Times New Roman"/>
                <w:lang w:eastAsia="ar-SA"/>
              </w:rPr>
              <w:t xml:space="preserve"> </w:t>
            </w:r>
            <w:r w:rsidRPr="000B46D7">
              <w:rPr>
                <w:rFonts w:ascii="Times New Roman" w:eastAsia="Times New Roman" w:hAnsi="Times New Roman" w:cs="Times New Roman"/>
                <w:lang w:eastAsia="ar-SA"/>
              </w:rPr>
              <w:t>diagnostykę urządzenia, wykonywanie drobnych napraw, regulacji, kalibracji, etc.)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A42DB" w:rsidRPr="000B46D7" w:rsidRDefault="00DA42DB" w:rsidP="00DA42DB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0B46D7">
              <w:rPr>
                <w:rFonts w:ascii="Times New Roman" w:eastAsia="Times New Roman" w:hAnsi="Times New Roman" w:cs="Times New Roman"/>
                <w:lang w:eastAsia="ar-SA"/>
              </w:rPr>
              <w:t>tak</w:t>
            </w:r>
          </w:p>
        </w:tc>
        <w:tc>
          <w:tcPr>
            <w:tcW w:w="2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A42DB" w:rsidRPr="000B46D7" w:rsidRDefault="00DA42DB" w:rsidP="00DA42DB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3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A42DB" w:rsidRPr="000B46D7" w:rsidRDefault="00DA42DB" w:rsidP="00DA42DB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0B46D7">
              <w:rPr>
                <w:rFonts w:ascii="Times New Roman" w:eastAsia="Times New Roman" w:hAnsi="Times New Roman" w:cs="Times New Roman"/>
                <w:lang w:eastAsia="ar-SA"/>
              </w:rPr>
              <w:t>---</w:t>
            </w:r>
          </w:p>
        </w:tc>
      </w:tr>
      <w:tr w:rsidR="00DA42DB" w:rsidRPr="000B46D7" w:rsidTr="00A71D6F">
        <w:tc>
          <w:tcPr>
            <w:tcW w:w="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A42DB" w:rsidRPr="000B46D7" w:rsidRDefault="00A71D6F" w:rsidP="00DA42DB">
            <w:pPr>
              <w:suppressAutoHyphens/>
              <w:snapToGrid w:val="0"/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lang w:eastAsia="ar-SA"/>
              </w:rPr>
              <w:t>9</w:t>
            </w:r>
          </w:p>
        </w:tc>
        <w:tc>
          <w:tcPr>
            <w:tcW w:w="6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A42DB" w:rsidRPr="000B46D7" w:rsidRDefault="00DA42DB" w:rsidP="00DA42DB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lang w:eastAsia="ar-SA"/>
              </w:rPr>
            </w:pPr>
            <w:r w:rsidRPr="000B46D7">
              <w:rPr>
                <w:rFonts w:ascii="Times New Roman" w:eastAsia="Times New Roman" w:hAnsi="Times New Roman" w:cs="Times New Roman"/>
                <w:lang w:eastAsia="ar-SA"/>
              </w:rPr>
              <w:t>Wraz z dostawą komplet materiałów dotyczących instalacji urządzenia oraz instrukcji obsługi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A42DB" w:rsidRPr="000B46D7" w:rsidRDefault="00DA42DB" w:rsidP="00DA42DB">
            <w:pPr>
              <w:suppressAutoHyphens/>
              <w:snapToGrid w:val="0"/>
              <w:spacing w:after="16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0B46D7">
              <w:rPr>
                <w:rFonts w:ascii="Times New Roman" w:eastAsia="Times New Roman" w:hAnsi="Times New Roman" w:cs="Times New Roman"/>
                <w:lang w:eastAsia="ar-SA"/>
              </w:rPr>
              <w:t>tak</w:t>
            </w:r>
          </w:p>
        </w:tc>
        <w:tc>
          <w:tcPr>
            <w:tcW w:w="2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A42DB" w:rsidRPr="000B46D7" w:rsidRDefault="00DA42DB" w:rsidP="00DA42DB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3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A42DB" w:rsidRPr="000B46D7" w:rsidRDefault="00DA42DB" w:rsidP="00DA42DB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0B46D7">
              <w:rPr>
                <w:rFonts w:ascii="Times New Roman" w:eastAsia="Times New Roman" w:hAnsi="Times New Roman" w:cs="Times New Roman"/>
                <w:lang w:eastAsia="ar-SA"/>
              </w:rPr>
              <w:t>---</w:t>
            </w:r>
          </w:p>
        </w:tc>
      </w:tr>
      <w:tr w:rsidR="00DA42DB" w:rsidRPr="000B46D7" w:rsidTr="00A71D6F">
        <w:tc>
          <w:tcPr>
            <w:tcW w:w="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A42DB" w:rsidRPr="000B46D7" w:rsidRDefault="00A71D6F" w:rsidP="00DA42DB">
            <w:pPr>
              <w:suppressAutoHyphens/>
              <w:snapToGrid w:val="0"/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lang w:eastAsia="ar-SA"/>
              </w:rPr>
              <w:t>10</w:t>
            </w:r>
          </w:p>
        </w:tc>
        <w:tc>
          <w:tcPr>
            <w:tcW w:w="6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A42DB" w:rsidRPr="000B46D7" w:rsidRDefault="00DA42DB" w:rsidP="00DA42DB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lang w:eastAsia="ar-SA"/>
              </w:rPr>
            </w:pPr>
            <w:r w:rsidRPr="000B46D7">
              <w:rPr>
                <w:rFonts w:ascii="Times New Roman" w:eastAsia="Times New Roman" w:hAnsi="Times New Roman" w:cs="Times New Roman"/>
                <w:lang w:eastAsia="ar-SA"/>
              </w:rPr>
              <w:t>Aparat jest lub będzie pozbawiony wszelkich blokad, kodów serwisowych, itp. które po upływie gwarancji utrudniałyby właścicielowi dostęp do opcji serwisowych lub naprawę aparatu przez inny niż Wykonawca umowy podmiot w przypadku nie korzystania przez Zamawiającego z serwisu pogwarancyjnego Wykonawcy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A42DB" w:rsidRPr="000B46D7" w:rsidRDefault="00F83CC1" w:rsidP="00DA42DB">
            <w:pPr>
              <w:suppressAutoHyphens/>
              <w:snapToGrid w:val="0"/>
              <w:spacing w:after="16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BF13E0">
              <w:rPr>
                <w:rFonts w:ascii="Times New Roman" w:eastAsia="Times New Roman" w:hAnsi="Times New Roman" w:cs="Times New Roman"/>
                <w:color w:val="FF0000"/>
                <w:lang w:eastAsia="ar-SA"/>
              </w:rPr>
              <w:t>T</w:t>
            </w:r>
            <w:r w:rsidR="00DA42DB" w:rsidRPr="00BF13E0">
              <w:rPr>
                <w:rFonts w:ascii="Times New Roman" w:eastAsia="Times New Roman" w:hAnsi="Times New Roman" w:cs="Times New Roman"/>
                <w:color w:val="FF0000"/>
                <w:lang w:eastAsia="ar-SA"/>
              </w:rPr>
              <w:t>ak</w:t>
            </w:r>
            <w:r w:rsidRPr="00BF13E0">
              <w:rPr>
                <w:rFonts w:ascii="Times New Roman" w:eastAsia="Times New Roman" w:hAnsi="Times New Roman" w:cs="Times New Roman"/>
                <w:color w:val="FF0000"/>
                <w:lang w:eastAsia="ar-SA"/>
              </w:rPr>
              <w:t>/Nie</w:t>
            </w:r>
          </w:p>
        </w:tc>
        <w:tc>
          <w:tcPr>
            <w:tcW w:w="2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A42DB" w:rsidRPr="000B46D7" w:rsidRDefault="00DA42DB" w:rsidP="00DA42DB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3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A42DB" w:rsidRPr="00BF13E0" w:rsidRDefault="00F83CC1" w:rsidP="00DA42DB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lang w:eastAsia="ar-SA"/>
              </w:rPr>
            </w:pPr>
            <w:bookmarkStart w:id="0" w:name="_GoBack"/>
            <w:r w:rsidRPr="00BF13E0">
              <w:rPr>
                <w:rFonts w:ascii="Times New Roman" w:eastAsia="Times New Roman" w:hAnsi="Times New Roman" w:cs="Times New Roman"/>
                <w:color w:val="FF0000"/>
                <w:lang w:eastAsia="ar-SA"/>
              </w:rPr>
              <w:t>Tak- 5 pkt.</w:t>
            </w:r>
          </w:p>
          <w:p w:rsidR="00F83CC1" w:rsidRPr="000B46D7" w:rsidRDefault="00F83CC1" w:rsidP="00DA42DB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BF13E0">
              <w:rPr>
                <w:rFonts w:ascii="Times New Roman" w:eastAsia="Times New Roman" w:hAnsi="Times New Roman" w:cs="Times New Roman"/>
                <w:color w:val="FF0000"/>
                <w:lang w:eastAsia="ar-SA"/>
              </w:rPr>
              <w:t>Nie – 0 pkt</w:t>
            </w:r>
            <w:bookmarkEnd w:id="0"/>
          </w:p>
        </w:tc>
      </w:tr>
    </w:tbl>
    <w:p w:rsidR="00DA42DB" w:rsidRPr="000B46D7" w:rsidRDefault="00DA42DB" w:rsidP="00DA42DB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lang w:eastAsia="ar-SA"/>
        </w:rPr>
      </w:pPr>
    </w:p>
    <w:p w:rsidR="00DA42DB" w:rsidRPr="000B46D7" w:rsidRDefault="00DA42DB" w:rsidP="00DA42DB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lang w:eastAsia="ar-SA"/>
        </w:rPr>
      </w:pPr>
    </w:p>
    <w:p w:rsidR="00DA42DB" w:rsidRPr="000B46D7" w:rsidRDefault="00DA42DB" w:rsidP="00DA42DB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lang w:eastAsia="ar-SA"/>
        </w:rPr>
      </w:pPr>
    </w:p>
    <w:p w:rsidR="00DA42DB" w:rsidRPr="000B46D7" w:rsidRDefault="00DA42DB" w:rsidP="00DA42DB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ar-SA"/>
        </w:rPr>
      </w:pPr>
      <w:r w:rsidRPr="000B46D7">
        <w:rPr>
          <w:rFonts w:ascii="Times New Roman" w:eastAsia="Times New Roman" w:hAnsi="Times New Roman" w:cs="Times New Roman"/>
          <w:b/>
          <w:lang w:eastAsia="ar-SA"/>
        </w:rPr>
        <w:t>POZOSTAŁE WYMAGANIA</w:t>
      </w:r>
    </w:p>
    <w:tbl>
      <w:tblPr>
        <w:tblW w:w="15226" w:type="dxa"/>
        <w:tblInd w:w="-13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79"/>
        <w:gridCol w:w="5728"/>
        <w:gridCol w:w="2762"/>
        <w:gridCol w:w="2268"/>
        <w:gridCol w:w="3678"/>
        <w:gridCol w:w="11"/>
      </w:tblGrid>
      <w:tr w:rsidR="00DA42DB" w:rsidRPr="000B46D7" w:rsidTr="00DA42DB">
        <w:tc>
          <w:tcPr>
            <w:tcW w:w="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A42DB" w:rsidRPr="000B46D7" w:rsidRDefault="00DA42DB" w:rsidP="00DA42DB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ar-SA"/>
              </w:rPr>
            </w:pPr>
            <w:r w:rsidRPr="000B46D7">
              <w:rPr>
                <w:rFonts w:ascii="Times New Roman" w:eastAsia="Times New Roman" w:hAnsi="Times New Roman" w:cs="Times New Roman"/>
                <w:b/>
                <w:bCs/>
                <w:lang w:eastAsia="ar-SA"/>
              </w:rPr>
              <w:t>LP</w:t>
            </w:r>
          </w:p>
        </w:tc>
        <w:tc>
          <w:tcPr>
            <w:tcW w:w="57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A42DB" w:rsidRPr="000B46D7" w:rsidRDefault="00DA42DB" w:rsidP="00DA42DB">
            <w:pPr>
              <w:keepNext/>
              <w:numPr>
                <w:ilvl w:val="2"/>
                <w:numId w:val="1"/>
              </w:numPr>
              <w:suppressAutoHyphens/>
              <w:snapToGrid w:val="0"/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b/>
                <w:bCs/>
                <w:lang w:eastAsia="ar-SA"/>
              </w:rPr>
            </w:pPr>
            <w:r w:rsidRPr="000B46D7">
              <w:rPr>
                <w:rFonts w:ascii="Times New Roman" w:eastAsia="Times New Roman" w:hAnsi="Times New Roman" w:cs="Times New Roman"/>
                <w:b/>
                <w:bCs/>
                <w:lang w:eastAsia="ar-SA"/>
              </w:rPr>
              <w:t>PARAMETR</w:t>
            </w:r>
          </w:p>
        </w:tc>
        <w:tc>
          <w:tcPr>
            <w:tcW w:w="2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A42DB" w:rsidRPr="000B46D7" w:rsidRDefault="00DA42DB" w:rsidP="00DA42DB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ar-SA"/>
              </w:rPr>
            </w:pPr>
            <w:r w:rsidRPr="000B46D7">
              <w:rPr>
                <w:rFonts w:ascii="Times New Roman" w:eastAsia="Times New Roman" w:hAnsi="Times New Roman" w:cs="Times New Roman"/>
                <w:b/>
                <w:bCs/>
                <w:lang w:eastAsia="ar-SA"/>
              </w:rPr>
              <w:t>PARAMETR WYMAGANY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A42DB" w:rsidRPr="000B46D7" w:rsidRDefault="00DA42DB" w:rsidP="00DA42DB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ar-SA"/>
              </w:rPr>
            </w:pPr>
            <w:r w:rsidRPr="000B46D7">
              <w:rPr>
                <w:rFonts w:ascii="Times New Roman" w:eastAsia="Times New Roman" w:hAnsi="Times New Roman" w:cs="Times New Roman"/>
                <w:b/>
                <w:bCs/>
                <w:lang w:eastAsia="ar-SA"/>
              </w:rPr>
              <w:t>PARAMETR OFEROWANY</w:t>
            </w:r>
          </w:p>
        </w:tc>
        <w:tc>
          <w:tcPr>
            <w:tcW w:w="3689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A42DB" w:rsidRPr="000B46D7" w:rsidRDefault="00DA42DB" w:rsidP="00DA42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ar-SA"/>
              </w:rPr>
            </w:pPr>
            <w:r w:rsidRPr="000B46D7">
              <w:rPr>
                <w:rFonts w:ascii="Times New Roman" w:eastAsia="Times New Roman" w:hAnsi="Times New Roman" w:cs="Times New Roman"/>
                <w:b/>
                <w:bCs/>
                <w:lang w:eastAsia="ar-SA"/>
              </w:rPr>
              <w:t>SPOSÓB OCENY</w:t>
            </w:r>
          </w:p>
        </w:tc>
      </w:tr>
      <w:tr w:rsidR="00DA42DB" w:rsidRPr="000B46D7" w:rsidTr="00DA42DB">
        <w:tc>
          <w:tcPr>
            <w:tcW w:w="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A42DB" w:rsidRPr="000B46D7" w:rsidRDefault="00DA42DB" w:rsidP="00DA42DB">
            <w:pPr>
              <w:suppressAutoHyphens/>
              <w:snapToGrid w:val="0"/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bCs/>
                <w:lang w:eastAsia="ar-SA"/>
              </w:rPr>
            </w:pPr>
            <w:r w:rsidRPr="000B46D7">
              <w:rPr>
                <w:rFonts w:ascii="Times New Roman" w:eastAsia="Times New Roman" w:hAnsi="Times New Roman" w:cs="Times New Roman"/>
                <w:bCs/>
                <w:lang w:eastAsia="ar-SA"/>
              </w:rPr>
              <w:t>1</w:t>
            </w:r>
          </w:p>
        </w:tc>
        <w:tc>
          <w:tcPr>
            <w:tcW w:w="57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A42DB" w:rsidRPr="000B46D7" w:rsidRDefault="00DA42DB" w:rsidP="00DA42DB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ar-SA"/>
              </w:rPr>
            </w:pPr>
            <w:r w:rsidRPr="000B46D7">
              <w:rPr>
                <w:rFonts w:ascii="Times New Roman" w:eastAsia="Times New Roman" w:hAnsi="Times New Roman" w:cs="Times New Roman"/>
                <w:lang w:eastAsia="ar-SA"/>
              </w:rPr>
              <w:t>Instrukcja obsługi w języku polskim w formie drukowanej                          i elektronicznej (pendrive lub płyta CD)</w:t>
            </w:r>
          </w:p>
        </w:tc>
        <w:tc>
          <w:tcPr>
            <w:tcW w:w="2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A42DB" w:rsidRPr="000B46D7" w:rsidRDefault="00DA42DB" w:rsidP="00DA42DB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0B46D7">
              <w:rPr>
                <w:rFonts w:ascii="Times New Roman" w:eastAsia="Times New Roman" w:hAnsi="Times New Roman" w:cs="Times New Roman"/>
                <w:lang w:eastAsia="ar-SA"/>
              </w:rPr>
              <w:t>tak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A42DB" w:rsidRPr="000B46D7" w:rsidRDefault="00DA42DB" w:rsidP="00DA42DB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3689" w:type="dxa"/>
            <w:gridSpan w:val="2"/>
            <w:tcBorders>
              <w:right w:val="single" w:sz="4" w:space="0" w:color="auto"/>
            </w:tcBorders>
            <w:shd w:val="clear" w:color="auto" w:fill="auto"/>
          </w:tcPr>
          <w:p w:rsidR="00DA42DB" w:rsidRPr="000B46D7" w:rsidRDefault="00DA42DB" w:rsidP="00DA42DB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0B46D7">
              <w:rPr>
                <w:rFonts w:ascii="Times New Roman" w:eastAsia="Times New Roman" w:hAnsi="Times New Roman" w:cs="Times New Roman"/>
                <w:lang w:eastAsia="ar-SA"/>
              </w:rPr>
              <w:t>---</w:t>
            </w:r>
          </w:p>
        </w:tc>
      </w:tr>
      <w:tr w:rsidR="00DA42DB" w:rsidRPr="000B46D7" w:rsidTr="00DA42DB">
        <w:trPr>
          <w:gridAfter w:val="1"/>
          <w:wAfter w:w="11" w:type="dxa"/>
        </w:trPr>
        <w:tc>
          <w:tcPr>
            <w:tcW w:w="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A42DB" w:rsidRPr="000B46D7" w:rsidRDefault="00DA42DB" w:rsidP="00DA42DB">
            <w:pPr>
              <w:suppressAutoHyphens/>
              <w:snapToGrid w:val="0"/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bCs/>
                <w:lang w:eastAsia="ar-SA"/>
              </w:rPr>
            </w:pPr>
            <w:r w:rsidRPr="000B46D7">
              <w:rPr>
                <w:rFonts w:ascii="Times New Roman" w:eastAsia="Times New Roman" w:hAnsi="Times New Roman" w:cs="Times New Roman"/>
                <w:bCs/>
                <w:lang w:eastAsia="ar-SA"/>
              </w:rPr>
              <w:lastRenderedPageBreak/>
              <w:t>2</w:t>
            </w:r>
          </w:p>
        </w:tc>
        <w:tc>
          <w:tcPr>
            <w:tcW w:w="57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A42DB" w:rsidRPr="000B46D7" w:rsidRDefault="00DA42DB" w:rsidP="00DA42DB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ar-SA"/>
              </w:rPr>
            </w:pPr>
            <w:r w:rsidRPr="000B46D7">
              <w:rPr>
                <w:rFonts w:ascii="Times New Roman" w:eastAsia="Times New Roman" w:hAnsi="Times New Roman" w:cs="Times New Roman"/>
                <w:lang w:eastAsia="ar-SA"/>
              </w:rPr>
              <w:t>Transport krajowy i zagraniczny wraz z ubezpieczeniem, wszelkie opłaty celne, skarbowe oraz inne opłaty pośrednie po stronie wykonawcy</w:t>
            </w:r>
          </w:p>
        </w:tc>
        <w:tc>
          <w:tcPr>
            <w:tcW w:w="2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A42DB" w:rsidRPr="000B46D7" w:rsidRDefault="00DA42DB" w:rsidP="00DA42DB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0B46D7">
              <w:rPr>
                <w:rFonts w:ascii="Times New Roman" w:eastAsia="Times New Roman" w:hAnsi="Times New Roman" w:cs="Times New Roman"/>
                <w:lang w:eastAsia="ar-SA"/>
              </w:rPr>
              <w:t>tak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A42DB" w:rsidRPr="000B46D7" w:rsidRDefault="00DA42DB" w:rsidP="00DA42DB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367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A42DB" w:rsidRPr="000B46D7" w:rsidRDefault="00DA42DB" w:rsidP="00DA42DB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0B46D7">
              <w:rPr>
                <w:rFonts w:ascii="Times New Roman" w:eastAsia="Times New Roman" w:hAnsi="Times New Roman" w:cs="Times New Roman"/>
                <w:lang w:eastAsia="ar-SA"/>
              </w:rPr>
              <w:t>---</w:t>
            </w:r>
          </w:p>
        </w:tc>
      </w:tr>
      <w:tr w:rsidR="00DA42DB" w:rsidRPr="000B46D7" w:rsidTr="00DA42DB">
        <w:trPr>
          <w:gridAfter w:val="1"/>
          <w:wAfter w:w="11" w:type="dxa"/>
        </w:trPr>
        <w:tc>
          <w:tcPr>
            <w:tcW w:w="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A42DB" w:rsidRPr="000B46D7" w:rsidRDefault="00DA42DB" w:rsidP="00DA42DB">
            <w:pPr>
              <w:suppressAutoHyphens/>
              <w:snapToGrid w:val="0"/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bCs/>
                <w:lang w:eastAsia="ar-SA"/>
              </w:rPr>
            </w:pPr>
            <w:r w:rsidRPr="000B46D7">
              <w:rPr>
                <w:rFonts w:ascii="Times New Roman" w:eastAsia="Times New Roman" w:hAnsi="Times New Roman" w:cs="Times New Roman"/>
                <w:bCs/>
                <w:lang w:eastAsia="ar-SA"/>
              </w:rPr>
              <w:t>3</w:t>
            </w:r>
          </w:p>
        </w:tc>
        <w:tc>
          <w:tcPr>
            <w:tcW w:w="57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A42DB" w:rsidRPr="000B46D7" w:rsidRDefault="00DA42DB" w:rsidP="00DA42DB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lang w:eastAsia="ar-SA"/>
              </w:rPr>
            </w:pPr>
            <w:r w:rsidRPr="000B46D7">
              <w:rPr>
                <w:rFonts w:ascii="Times New Roman" w:eastAsia="Times New Roman" w:hAnsi="Times New Roman" w:cs="Times New Roman"/>
                <w:lang w:eastAsia="ar-SA"/>
              </w:rPr>
              <w:t>Szkolenie dla personelu medycznego (2 osób) i technicznego   ( 1 osoby) Dodatkowe szkolenie dla personelu medycznego w przypadku wyrażenia takiej potrzeby przez personel medyczny</w:t>
            </w:r>
          </w:p>
        </w:tc>
        <w:tc>
          <w:tcPr>
            <w:tcW w:w="2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A42DB" w:rsidRPr="000B46D7" w:rsidRDefault="00DA42DB" w:rsidP="00DA42DB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0B46D7">
              <w:rPr>
                <w:rFonts w:ascii="Times New Roman" w:eastAsia="Times New Roman" w:hAnsi="Times New Roman" w:cs="Times New Roman"/>
                <w:lang w:eastAsia="ar-SA"/>
              </w:rPr>
              <w:t>tak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A42DB" w:rsidRPr="000B46D7" w:rsidRDefault="00DA42DB" w:rsidP="00DA42DB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3678" w:type="dxa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A42DB" w:rsidRPr="000B46D7" w:rsidRDefault="00DA42DB" w:rsidP="00DA42DB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0B46D7">
              <w:rPr>
                <w:rFonts w:ascii="Times New Roman" w:eastAsia="Times New Roman" w:hAnsi="Times New Roman" w:cs="Times New Roman"/>
                <w:lang w:eastAsia="ar-SA"/>
              </w:rPr>
              <w:t>---</w:t>
            </w:r>
          </w:p>
        </w:tc>
      </w:tr>
      <w:tr w:rsidR="00DA42DB" w:rsidRPr="000B46D7" w:rsidTr="00DA42DB">
        <w:trPr>
          <w:gridAfter w:val="1"/>
          <w:wAfter w:w="11" w:type="dxa"/>
          <w:trHeight w:val="1264"/>
        </w:trPr>
        <w:tc>
          <w:tcPr>
            <w:tcW w:w="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A42DB" w:rsidRPr="000B46D7" w:rsidRDefault="00DA42DB" w:rsidP="00DA42DB">
            <w:pPr>
              <w:suppressAutoHyphens/>
              <w:snapToGrid w:val="0"/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bCs/>
                <w:lang w:eastAsia="ar-SA"/>
              </w:rPr>
            </w:pPr>
            <w:r w:rsidRPr="000B46D7">
              <w:rPr>
                <w:rFonts w:ascii="Times New Roman" w:eastAsia="Times New Roman" w:hAnsi="Times New Roman" w:cs="Times New Roman"/>
                <w:bCs/>
                <w:lang w:eastAsia="ar-SA"/>
              </w:rPr>
              <w:t>6</w:t>
            </w:r>
          </w:p>
        </w:tc>
        <w:tc>
          <w:tcPr>
            <w:tcW w:w="57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A42DB" w:rsidRPr="000B46D7" w:rsidRDefault="00DA42DB" w:rsidP="00DA42DB">
            <w:pPr>
              <w:suppressAutoHyphens/>
              <w:snapToGrid w:val="0"/>
              <w:spacing w:before="60" w:after="6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0B46D7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Zapewnienie producenta lub autoryzowanego dystrybutora o dostępności części zamiennych przez okres minimum </w:t>
            </w:r>
            <w:r w:rsidRPr="002D47E0">
              <w:rPr>
                <w:rFonts w:ascii="Times New Roman" w:eastAsia="Times New Roman" w:hAnsi="Times New Roman" w:cs="Times New Roman"/>
                <w:strike/>
                <w:sz w:val="24"/>
                <w:szCs w:val="24"/>
                <w:lang w:eastAsia="ar-SA"/>
              </w:rPr>
              <w:t>10</w:t>
            </w:r>
            <w:r w:rsidR="002D47E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 </w:t>
            </w:r>
            <w:r w:rsidR="002D47E0" w:rsidRPr="002D47E0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ar-SA"/>
              </w:rPr>
              <w:t>7</w:t>
            </w:r>
            <w:r w:rsidRPr="002D47E0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ar-SA"/>
              </w:rPr>
              <w:t xml:space="preserve"> </w:t>
            </w:r>
            <w:r w:rsidRPr="000B46D7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lat </w:t>
            </w:r>
          </w:p>
        </w:tc>
        <w:tc>
          <w:tcPr>
            <w:tcW w:w="2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A42DB" w:rsidRPr="000B46D7" w:rsidRDefault="00DA42DB" w:rsidP="00DA42DB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0B46D7">
              <w:rPr>
                <w:rFonts w:ascii="Times New Roman" w:eastAsia="Times New Roman" w:hAnsi="Times New Roman" w:cs="Times New Roman"/>
                <w:lang w:eastAsia="ar-SA"/>
              </w:rPr>
              <w:t>tak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A42DB" w:rsidRPr="000B46D7" w:rsidRDefault="00DA42DB" w:rsidP="00DA42DB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367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A42DB" w:rsidRPr="000B46D7" w:rsidRDefault="00DA42DB" w:rsidP="00DA42DB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0B46D7">
              <w:rPr>
                <w:rFonts w:ascii="Times New Roman" w:eastAsia="Times New Roman" w:hAnsi="Times New Roman" w:cs="Times New Roman"/>
                <w:lang w:eastAsia="ar-SA"/>
              </w:rPr>
              <w:t>---</w:t>
            </w:r>
          </w:p>
        </w:tc>
      </w:tr>
      <w:tr w:rsidR="00DA42DB" w:rsidRPr="000B46D7" w:rsidTr="00DA42DB">
        <w:tblPrEx>
          <w:tblBorders>
            <w:top w:val="single" w:sz="4" w:space="0" w:color="auto"/>
          </w:tblBorders>
        </w:tblPrEx>
        <w:trPr>
          <w:gridBefore w:val="4"/>
          <w:wBefore w:w="11537" w:type="dxa"/>
          <w:trHeight w:val="100"/>
        </w:trPr>
        <w:tc>
          <w:tcPr>
            <w:tcW w:w="3689" w:type="dxa"/>
            <w:gridSpan w:val="2"/>
            <w:tcBorders>
              <w:top w:val="single" w:sz="4" w:space="0" w:color="auto"/>
            </w:tcBorders>
          </w:tcPr>
          <w:p w:rsidR="00DA42DB" w:rsidRPr="000B46D7" w:rsidRDefault="00DA42DB" w:rsidP="00DA42DB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ar-SA"/>
              </w:rPr>
            </w:pPr>
          </w:p>
        </w:tc>
      </w:tr>
    </w:tbl>
    <w:p w:rsidR="00DA42DB" w:rsidRPr="000B46D7" w:rsidRDefault="00DA42DB" w:rsidP="00DA42DB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0"/>
          <w:lang w:eastAsia="ar-SA"/>
        </w:rPr>
      </w:pPr>
    </w:p>
    <w:p w:rsidR="00DA42DB" w:rsidRPr="000B46D7" w:rsidRDefault="00DA42DB" w:rsidP="00DA42DB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0"/>
          <w:lang w:eastAsia="ar-SA"/>
        </w:rPr>
      </w:pPr>
    </w:p>
    <w:p w:rsidR="00DA42DB" w:rsidRPr="000B46D7" w:rsidRDefault="00DA42DB" w:rsidP="00DA42DB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0"/>
          <w:lang w:eastAsia="ar-SA"/>
        </w:rPr>
      </w:pPr>
    </w:p>
    <w:p w:rsidR="00DA42DB" w:rsidRPr="00BC771B" w:rsidRDefault="00DA42DB" w:rsidP="00DA42DB">
      <w:pPr>
        <w:suppressAutoHyphens/>
        <w:spacing w:after="0" w:line="240" w:lineRule="auto"/>
        <w:rPr>
          <w:rFonts w:ascii="Times New Roman" w:eastAsia="Times New Roman" w:hAnsi="Times New Roman" w:cs="Times New Roman"/>
          <w:lang w:eastAsia="ar-SA"/>
        </w:rPr>
      </w:pPr>
    </w:p>
    <w:p w:rsidR="001A635D" w:rsidRDefault="001A635D"/>
    <w:sectPr w:rsidR="001A635D" w:rsidSect="00DA42DB">
      <w:headerReference w:type="default" r:id="rId8"/>
      <w:footerReference w:type="default" r:id="rId9"/>
      <w:pgSz w:w="16838" w:h="11906" w:orient="landscape"/>
      <w:pgMar w:top="1417" w:right="1417" w:bottom="1417" w:left="1417" w:header="284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85988" w:rsidRDefault="00285988" w:rsidP="00820ACF">
      <w:pPr>
        <w:spacing w:after="0" w:line="240" w:lineRule="auto"/>
      </w:pPr>
      <w:r>
        <w:separator/>
      </w:r>
    </w:p>
  </w:endnote>
  <w:endnote w:type="continuationSeparator" w:id="0">
    <w:p w:rsidR="00285988" w:rsidRDefault="00285988" w:rsidP="00820AC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OpenSymbol">
    <w:altName w:val="Times New Roman"/>
    <w:charset w:val="00"/>
    <w:family w:val="auto"/>
    <w:pitch w:val="default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Andale Sans UI">
    <w:altName w:val="Arial Unicode MS"/>
    <w:charset w:val="EE"/>
    <w:family w:val="auto"/>
    <w:pitch w:val="variable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TimesNewRoman">
    <w:charset w:val="EE"/>
    <w:family w:val="auto"/>
    <w:pitch w:val="variable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D47E0" w:rsidRDefault="002D47E0" w:rsidP="003D4CC8">
    <w:pPr>
      <w:widowControl w:val="0"/>
      <w:tabs>
        <w:tab w:val="center" w:pos="4536"/>
        <w:tab w:val="right" w:pos="9072"/>
      </w:tabs>
      <w:suppressAutoHyphens/>
      <w:autoSpaceDN w:val="0"/>
      <w:spacing w:after="0" w:line="240" w:lineRule="auto"/>
      <w:jc w:val="right"/>
      <w:textAlignment w:val="baseline"/>
      <w:rPr>
        <w:rFonts w:ascii="Garamond" w:eastAsia="Lucida Sans Unicode" w:hAnsi="Garamond" w:cs="Mangal"/>
        <w:sz w:val="20"/>
        <w:szCs w:val="20"/>
        <w:lang w:val="x-none" w:eastAsia="pl-PL" w:bidi="hi-IN"/>
      </w:rPr>
    </w:pPr>
    <w:r w:rsidRPr="00434EF4">
      <w:rPr>
        <w:rFonts w:ascii="Garamond" w:eastAsia="Lucida Sans Unicode" w:hAnsi="Garamond" w:cs="Mangal"/>
        <w:sz w:val="20"/>
        <w:szCs w:val="20"/>
        <w:lang w:val="x-none" w:eastAsia="pl-PL" w:bidi="hi-IN"/>
      </w:rPr>
      <w:t>podpis i pieczęć osoby (osób) upoważnionej do reprezentowania wykonawcy</w:t>
    </w:r>
  </w:p>
  <w:p w:rsidR="002D47E0" w:rsidRDefault="002D47E0" w:rsidP="003D4CC8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85988" w:rsidRDefault="00285988" w:rsidP="00820ACF">
      <w:pPr>
        <w:spacing w:after="0" w:line="240" w:lineRule="auto"/>
      </w:pPr>
      <w:r>
        <w:separator/>
      </w:r>
    </w:p>
  </w:footnote>
  <w:footnote w:type="continuationSeparator" w:id="0">
    <w:p w:rsidR="00285988" w:rsidRDefault="00285988" w:rsidP="00820AC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D47E0" w:rsidRDefault="002D47E0" w:rsidP="00820ACF">
    <w:pPr>
      <w:pStyle w:val="Nagwek"/>
      <w:jc w:val="center"/>
    </w:pPr>
    <w:r>
      <w:rPr>
        <w:noProof/>
        <w:lang w:eastAsia="pl-PL"/>
      </w:rPr>
      <w:drawing>
        <wp:inline distT="0" distB="0" distL="0" distR="0" wp14:anchorId="25395B00" wp14:editId="2464E2FF">
          <wp:extent cx="5495925" cy="762000"/>
          <wp:effectExtent l="0" t="0" r="9525" b="0"/>
          <wp:docPr id="3" name="Obraz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495925" cy="762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Nagwek1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pStyle w:val="Nagwek2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pStyle w:val="Nagwek3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pStyle w:val="Nagwek4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pStyle w:val="Nagwek5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 w15:restartNumberingAfterBreak="0">
    <w:nsid w:val="00000002"/>
    <w:multiLevelType w:val="multilevel"/>
    <w:tmpl w:val="00000002"/>
    <w:name w:val="WW8Num2"/>
    <w:lvl w:ilvl="0">
      <w:start w:val="1"/>
      <w:numFmt w:val="bullet"/>
      <w:lvlText w:val=""/>
      <w:lvlJc w:val="left"/>
      <w:pPr>
        <w:tabs>
          <w:tab w:val="num" w:pos="375"/>
        </w:tabs>
        <w:ind w:left="375" w:hanging="360"/>
      </w:pPr>
      <w:rPr>
        <w:rFonts w:ascii="Wingdings 2" w:hAnsi="Wingdings 2" w:cs="OpenSymbol"/>
      </w:rPr>
    </w:lvl>
    <w:lvl w:ilvl="1">
      <w:start w:val="1"/>
      <w:numFmt w:val="bullet"/>
      <w:lvlText w:val="◦"/>
      <w:lvlJc w:val="left"/>
      <w:pPr>
        <w:tabs>
          <w:tab w:val="num" w:pos="735"/>
        </w:tabs>
        <w:ind w:left="735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095"/>
        </w:tabs>
        <w:ind w:left="1095" w:hanging="360"/>
      </w:pPr>
      <w:rPr>
        <w:rFonts w:ascii="OpenSymbol" w:hAnsi="OpenSymbol" w:cs="OpenSymbol"/>
      </w:rPr>
    </w:lvl>
    <w:lvl w:ilvl="3">
      <w:start w:val="1"/>
      <w:numFmt w:val="bullet"/>
      <w:lvlText w:val=""/>
      <w:lvlJc w:val="left"/>
      <w:pPr>
        <w:tabs>
          <w:tab w:val="num" w:pos="1455"/>
        </w:tabs>
        <w:ind w:left="1455" w:hanging="360"/>
      </w:pPr>
      <w:rPr>
        <w:rFonts w:ascii="Wingdings 2" w:hAnsi="Wingdings 2" w:cs="OpenSymbol"/>
      </w:rPr>
    </w:lvl>
    <w:lvl w:ilvl="4">
      <w:start w:val="1"/>
      <w:numFmt w:val="bullet"/>
      <w:lvlText w:val="◦"/>
      <w:lvlJc w:val="left"/>
      <w:pPr>
        <w:tabs>
          <w:tab w:val="num" w:pos="1815"/>
        </w:tabs>
        <w:ind w:left="1815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175"/>
        </w:tabs>
        <w:ind w:left="2175" w:hanging="360"/>
      </w:pPr>
      <w:rPr>
        <w:rFonts w:ascii="OpenSymbol" w:hAnsi="OpenSymbol" w:cs="OpenSymbol"/>
      </w:rPr>
    </w:lvl>
    <w:lvl w:ilvl="6">
      <w:start w:val="1"/>
      <w:numFmt w:val="bullet"/>
      <w:lvlText w:val=""/>
      <w:lvlJc w:val="left"/>
      <w:pPr>
        <w:tabs>
          <w:tab w:val="num" w:pos="2535"/>
        </w:tabs>
        <w:ind w:left="2535" w:hanging="360"/>
      </w:pPr>
      <w:rPr>
        <w:rFonts w:ascii="Wingdings 2" w:hAnsi="Wingdings 2" w:cs="OpenSymbol"/>
      </w:rPr>
    </w:lvl>
    <w:lvl w:ilvl="7">
      <w:start w:val="1"/>
      <w:numFmt w:val="bullet"/>
      <w:lvlText w:val="◦"/>
      <w:lvlJc w:val="left"/>
      <w:pPr>
        <w:tabs>
          <w:tab w:val="num" w:pos="2895"/>
        </w:tabs>
        <w:ind w:left="2895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255"/>
        </w:tabs>
        <w:ind w:left="3255" w:hanging="360"/>
      </w:pPr>
      <w:rPr>
        <w:rFonts w:ascii="OpenSymbol" w:hAnsi="OpenSymbol" w:cs="OpenSymbol"/>
      </w:rPr>
    </w:lvl>
  </w:abstractNum>
  <w:abstractNum w:abstractNumId="2" w15:restartNumberingAfterBreak="0">
    <w:nsid w:val="0F961732"/>
    <w:multiLevelType w:val="hybridMultilevel"/>
    <w:tmpl w:val="E736B1B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7DC34AD"/>
    <w:multiLevelType w:val="multilevel"/>
    <w:tmpl w:val="2250C89C"/>
    <w:styleLink w:val="WW8Num2"/>
    <w:lvl w:ilvl="0">
      <w:numFmt w:val="bullet"/>
      <w:lvlText w:val="-"/>
      <w:lvlJc w:val="left"/>
      <w:pPr>
        <w:ind w:left="0" w:firstLine="0"/>
      </w:pPr>
      <w:rPr>
        <w:rFonts w:ascii="Times New Roman" w:eastAsia="Times New Roman" w:hAnsi="Times New Roman" w:cs="Times New Roman"/>
      </w:rPr>
    </w:lvl>
    <w:lvl w:ilvl="1">
      <w:numFmt w:val="bullet"/>
      <w:lvlText w:val="o"/>
      <w:lvlJc w:val="left"/>
      <w:pPr>
        <w:ind w:left="0" w:firstLine="0"/>
      </w:pPr>
      <w:rPr>
        <w:rFonts w:ascii="Courier New" w:hAnsi="Courier New"/>
      </w:rPr>
    </w:lvl>
    <w:lvl w:ilvl="2">
      <w:numFmt w:val="bullet"/>
      <w:lvlText w:val=""/>
      <w:lvlJc w:val="left"/>
      <w:pPr>
        <w:ind w:left="0" w:firstLine="0"/>
      </w:pPr>
      <w:rPr>
        <w:rFonts w:ascii="Wingdings" w:hAnsi="Wingdings"/>
      </w:rPr>
    </w:lvl>
    <w:lvl w:ilvl="3">
      <w:numFmt w:val="bullet"/>
      <w:lvlText w:val=""/>
      <w:lvlJc w:val="left"/>
      <w:pPr>
        <w:ind w:left="0" w:firstLine="0"/>
      </w:pPr>
      <w:rPr>
        <w:rFonts w:ascii="Symbol" w:hAnsi="Symbol"/>
      </w:rPr>
    </w:lvl>
    <w:lvl w:ilvl="4">
      <w:numFmt w:val="bullet"/>
      <w:lvlText w:val="o"/>
      <w:lvlJc w:val="left"/>
      <w:pPr>
        <w:ind w:left="0" w:firstLine="0"/>
      </w:pPr>
      <w:rPr>
        <w:rFonts w:ascii="Courier New" w:hAnsi="Courier New"/>
      </w:rPr>
    </w:lvl>
    <w:lvl w:ilvl="5">
      <w:numFmt w:val="bullet"/>
      <w:lvlText w:val=""/>
      <w:lvlJc w:val="left"/>
      <w:pPr>
        <w:ind w:left="0" w:firstLine="0"/>
      </w:pPr>
      <w:rPr>
        <w:rFonts w:ascii="Wingdings" w:hAnsi="Wingdings"/>
      </w:rPr>
    </w:lvl>
    <w:lvl w:ilvl="6">
      <w:numFmt w:val="bullet"/>
      <w:lvlText w:val=""/>
      <w:lvlJc w:val="left"/>
      <w:pPr>
        <w:ind w:left="0" w:firstLine="0"/>
      </w:pPr>
      <w:rPr>
        <w:rFonts w:ascii="Symbol" w:hAnsi="Symbol"/>
      </w:rPr>
    </w:lvl>
    <w:lvl w:ilvl="7">
      <w:numFmt w:val="bullet"/>
      <w:lvlText w:val="o"/>
      <w:lvlJc w:val="left"/>
      <w:pPr>
        <w:ind w:left="0" w:firstLine="0"/>
      </w:pPr>
      <w:rPr>
        <w:rFonts w:ascii="Courier New" w:hAnsi="Courier New"/>
      </w:rPr>
    </w:lvl>
    <w:lvl w:ilvl="8">
      <w:numFmt w:val="bullet"/>
      <w:lvlText w:val=""/>
      <w:lvlJc w:val="left"/>
      <w:pPr>
        <w:ind w:left="0" w:firstLine="0"/>
      </w:pPr>
      <w:rPr>
        <w:rFonts w:ascii="Wingdings" w:hAnsi="Wingdings"/>
      </w:r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C553C"/>
    <w:rsid w:val="000A424A"/>
    <w:rsid w:val="000B2215"/>
    <w:rsid w:val="00113B9B"/>
    <w:rsid w:val="00144EE1"/>
    <w:rsid w:val="00155D5B"/>
    <w:rsid w:val="001A635D"/>
    <w:rsid w:val="001E25DB"/>
    <w:rsid w:val="00247E1D"/>
    <w:rsid w:val="00285988"/>
    <w:rsid w:val="002C553C"/>
    <w:rsid w:val="002D47E0"/>
    <w:rsid w:val="002D793D"/>
    <w:rsid w:val="003D4CC8"/>
    <w:rsid w:val="00440FA7"/>
    <w:rsid w:val="004B4EB8"/>
    <w:rsid w:val="004C7CB8"/>
    <w:rsid w:val="004D3BCC"/>
    <w:rsid w:val="00527F1F"/>
    <w:rsid w:val="00557F4F"/>
    <w:rsid w:val="005621B6"/>
    <w:rsid w:val="005E1131"/>
    <w:rsid w:val="005F5543"/>
    <w:rsid w:val="00641320"/>
    <w:rsid w:val="00656FBC"/>
    <w:rsid w:val="006866BC"/>
    <w:rsid w:val="006E734F"/>
    <w:rsid w:val="0075550B"/>
    <w:rsid w:val="00772ECA"/>
    <w:rsid w:val="00820ACF"/>
    <w:rsid w:val="00886333"/>
    <w:rsid w:val="008C1813"/>
    <w:rsid w:val="008C4F26"/>
    <w:rsid w:val="00947C36"/>
    <w:rsid w:val="00950A2D"/>
    <w:rsid w:val="00995E3F"/>
    <w:rsid w:val="009A122D"/>
    <w:rsid w:val="009B20A7"/>
    <w:rsid w:val="009C35BC"/>
    <w:rsid w:val="009F3577"/>
    <w:rsid w:val="00A22004"/>
    <w:rsid w:val="00A30D4D"/>
    <w:rsid w:val="00A40147"/>
    <w:rsid w:val="00A52E53"/>
    <w:rsid w:val="00A71D6F"/>
    <w:rsid w:val="00AB0CE3"/>
    <w:rsid w:val="00B633FA"/>
    <w:rsid w:val="00B8620F"/>
    <w:rsid w:val="00B969E0"/>
    <w:rsid w:val="00BA2A8C"/>
    <w:rsid w:val="00BB1B5C"/>
    <w:rsid w:val="00BF13E0"/>
    <w:rsid w:val="00BF774A"/>
    <w:rsid w:val="00C75DA9"/>
    <w:rsid w:val="00CE2BF2"/>
    <w:rsid w:val="00CF7D36"/>
    <w:rsid w:val="00D10146"/>
    <w:rsid w:val="00D73502"/>
    <w:rsid w:val="00DA42DB"/>
    <w:rsid w:val="00E158A2"/>
    <w:rsid w:val="00E2750D"/>
    <w:rsid w:val="00EA69BC"/>
    <w:rsid w:val="00EE1251"/>
    <w:rsid w:val="00F76709"/>
    <w:rsid w:val="00F83CC1"/>
    <w:rsid w:val="00F86D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6E425FDA-657E-461E-9563-ECF01880B4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DA42DB"/>
  </w:style>
  <w:style w:type="paragraph" w:styleId="Nagwek1">
    <w:name w:val="heading 1"/>
    <w:basedOn w:val="Normalny"/>
    <w:next w:val="Normalny"/>
    <w:link w:val="Nagwek1Znak"/>
    <w:qFormat/>
    <w:rsid w:val="00DA42DB"/>
    <w:pPr>
      <w:keepNext/>
      <w:widowControl w:val="0"/>
      <w:numPr>
        <w:numId w:val="1"/>
      </w:numPr>
      <w:shd w:val="clear" w:color="auto" w:fill="FFFFFF"/>
      <w:suppressAutoHyphens/>
      <w:spacing w:after="0" w:line="240" w:lineRule="auto"/>
      <w:ind w:left="5" w:firstLine="0"/>
      <w:outlineLvl w:val="0"/>
    </w:pPr>
    <w:rPr>
      <w:rFonts w:ascii="Times New Roman" w:eastAsia="Andale Sans UI" w:hAnsi="Times New Roman" w:cs="Times New Roman"/>
      <w:b/>
      <w:bCs/>
      <w:kern w:val="1"/>
      <w:sz w:val="14"/>
      <w:szCs w:val="14"/>
      <w:lang w:eastAsia="pl-PL"/>
    </w:rPr>
  </w:style>
  <w:style w:type="paragraph" w:styleId="Nagwek2">
    <w:name w:val="heading 2"/>
    <w:basedOn w:val="Normalny"/>
    <w:next w:val="Normalny"/>
    <w:link w:val="Nagwek2Znak"/>
    <w:qFormat/>
    <w:rsid w:val="00DA42DB"/>
    <w:pPr>
      <w:keepNext/>
      <w:widowControl w:val="0"/>
      <w:numPr>
        <w:ilvl w:val="1"/>
        <w:numId w:val="1"/>
      </w:numPr>
      <w:shd w:val="clear" w:color="auto" w:fill="FFFFFF"/>
      <w:suppressAutoHyphens/>
      <w:spacing w:after="0" w:line="240" w:lineRule="auto"/>
      <w:ind w:left="10" w:firstLine="0"/>
      <w:outlineLvl w:val="1"/>
    </w:pPr>
    <w:rPr>
      <w:rFonts w:ascii="Times New Roman" w:eastAsia="Andale Sans UI" w:hAnsi="Times New Roman" w:cs="Times New Roman"/>
      <w:b/>
      <w:bCs/>
      <w:kern w:val="1"/>
      <w:sz w:val="14"/>
      <w:szCs w:val="14"/>
      <w:lang w:eastAsia="pl-PL"/>
    </w:rPr>
  </w:style>
  <w:style w:type="paragraph" w:styleId="Nagwek3">
    <w:name w:val="heading 3"/>
    <w:basedOn w:val="Normalny"/>
    <w:next w:val="Normalny"/>
    <w:link w:val="Nagwek3Znak"/>
    <w:qFormat/>
    <w:rsid w:val="00DA42DB"/>
    <w:pPr>
      <w:keepNext/>
      <w:widowControl w:val="0"/>
      <w:numPr>
        <w:ilvl w:val="2"/>
        <w:numId w:val="1"/>
      </w:numPr>
      <w:shd w:val="clear" w:color="auto" w:fill="FFFFFF"/>
      <w:suppressAutoHyphens/>
      <w:spacing w:after="0" w:line="240" w:lineRule="auto"/>
      <w:ind w:left="0" w:right="140" w:firstLine="0"/>
      <w:jc w:val="center"/>
      <w:outlineLvl w:val="2"/>
    </w:pPr>
    <w:rPr>
      <w:rFonts w:ascii="Times New Roman" w:eastAsia="Andale Sans UI" w:hAnsi="Times New Roman" w:cs="Arial"/>
      <w:b/>
      <w:spacing w:val="-3"/>
      <w:kern w:val="1"/>
      <w:sz w:val="20"/>
      <w:szCs w:val="24"/>
      <w:lang w:eastAsia="pl-PL"/>
    </w:rPr>
  </w:style>
  <w:style w:type="paragraph" w:styleId="Nagwek4">
    <w:name w:val="heading 4"/>
    <w:basedOn w:val="Normalny"/>
    <w:next w:val="Normalny"/>
    <w:link w:val="Nagwek4Znak"/>
    <w:qFormat/>
    <w:rsid w:val="00DA42DB"/>
    <w:pPr>
      <w:keepNext/>
      <w:widowControl w:val="0"/>
      <w:numPr>
        <w:ilvl w:val="3"/>
        <w:numId w:val="1"/>
      </w:numPr>
      <w:suppressAutoHyphens/>
      <w:spacing w:after="0" w:line="240" w:lineRule="auto"/>
      <w:jc w:val="center"/>
      <w:outlineLvl w:val="3"/>
    </w:pPr>
    <w:rPr>
      <w:rFonts w:ascii="Times New Roman" w:eastAsia="Arial Unicode MS" w:hAnsi="Times New Roman" w:cs="Times New Roman"/>
      <w:b/>
      <w:kern w:val="1"/>
      <w:sz w:val="28"/>
      <w:szCs w:val="24"/>
      <w:lang w:eastAsia="pl-PL"/>
    </w:rPr>
  </w:style>
  <w:style w:type="paragraph" w:styleId="Nagwek5">
    <w:name w:val="heading 5"/>
    <w:basedOn w:val="Normalny"/>
    <w:next w:val="Normalny"/>
    <w:link w:val="Nagwek5Znak"/>
    <w:qFormat/>
    <w:rsid w:val="00DA42DB"/>
    <w:pPr>
      <w:keepNext/>
      <w:widowControl w:val="0"/>
      <w:numPr>
        <w:ilvl w:val="4"/>
        <w:numId w:val="1"/>
      </w:numPr>
      <w:shd w:val="clear" w:color="auto" w:fill="FFFFFF"/>
      <w:suppressAutoHyphens/>
      <w:spacing w:after="0" w:line="240" w:lineRule="auto"/>
      <w:ind w:left="0" w:right="140" w:firstLine="0"/>
      <w:outlineLvl w:val="4"/>
    </w:pPr>
    <w:rPr>
      <w:rFonts w:ascii="Times New Roman" w:eastAsia="Andale Sans UI" w:hAnsi="Times New Roman" w:cs="Arial"/>
      <w:b/>
      <w:bCs/>
      <w:kern w:val="1"/>
      <w:sz w:val="20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820AC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20ACF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link w:val="NagwekZnak"/>
    <w:uiPriority w:val="99"/>
    <w:unhideWhenUsed/>
    <w:rsid w:val="00820AC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820ACF"/>
  </w:style>
  <w:style w:type="paragraph" w:styleId="Stopka">
    <w:name w:val="footer"/>
    <w:basedOn w:val="Normalny"/>
    <w:link w:val="StopkaZnak"/>
    <w:uiPriority w:val="99"/>
    <w:unhideWhenUsed/>
    <w:rsid w:val="00820AC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820ACF"/>
  </w:style>
  <w:style w:type="character" w:customStyle="1" w:styleId="Nagwek1Znak">
    <w:name w:val="Nagłówek 1 Znak"/>
    <w:basedOn w:val="Domylnaczcionkaakapitu"/>
    <w:link w:val="Nagwek1"/>
    <w:rsid w:val="00DA42DB"/>
    <w:rPr>
      <w:rFonts w:ascii="Times New Roman" w:eastAsia="Andale Sans UI" w:hAnsi="Times New Roman" w:cs="Times New Roman"/>
      <w:b/>
      <w:bCs/>
      <w:kern w:val="1"/>
      <w:sz w:val="14"/>
      <w:szCs w:val="14"/>
      <w:shd w:val="clear" w:color="auto" w:fill="FFFFFF"/>
      <w:lang w:eastAsia="pl-PL"/>
    </w:rPr>
  </w:style>
  <w:style w:type="character" w:customStyle="1" w:styleId="Nagwek2Znak">
    <w:name w:val="Nagłówek 2 Znak"/>
    <w:basedOn w:val="Domylnaczcionkaakapitu"/>
    <w:link w:val="Nagwek2"/>
    <w:rsid w:val="00DA42DB"/>
    <w:rPr>
      <w:rFonts w:ascii="Times New Roman" w:eastAsia="Andale Sans UI" w:hAnsi="Times New Roman" w:cs="Times New Roman"/>
      <w:b/>
      <w:bCs/>
      <w:kern w:val="1"/>
      <w:sz w:val="14"/>
      <w:szCs w:val="14"/>
      <w:shd w:val="clear" w:color="auto" w:fill="FFFFFF"/>
      <w:lang w:eastAsia="pl-PL"/>
    </w:rPr>
  </w:style>
  <w:style w:type="character" w:customStyle="1" w:styleId="Nagwek3Znak">
    <w:name w:val="Nagłówek 3 Znak"/>
    <w:basedOn w:val="Domylnaczcionkaakapitu"/>
    <w:link w:val="Nagwek3"/>
    <w:rsid w:val="00DA42DB"/>
    <w:rPr>
      <w:rFonts w:ascii="Times New Roman" w:eastAsia="Andale Sans UI" w:hAnsi="Times New Roman" w:cs="Arial"/>
      <w:b/>
      <w:spacing w:val="-3"/>
      <w:kern w:val="1"/>
      <w:sz w:val="20"/>
      <w:szCs w:val="24"/>
      <w:shd w:val="clear" w:color="auto" w:fill="FFFFFF"/>
      <w:lang w:eastAsia="pl-PL"/>
    </w:rPr>
  </w:style>
  <w:style w:type="character" w:customStyle="1" w:styleId="Nagwek4Znak">
    <w:name w:val="Nagłówek 4 Znak"/>
    <w:basedOn w:val="Domylnaczcionkaakapitu"/>
    <w:link w:val="Nagwek4"/>
    <w:rsid w:val="00DA42DB"/>
    <w:rPr>
      <w:rFonts w:ascii="Times New Roman" w:eastAsia="Arial Unicode MS" w:hAnsi="Times New Roman" w:cs="Times New Roman"/>
      <w:b/>
      <w:kern w:val="1"/>
      <w:sz w:val="28"/>
      <w:szCs w:val="24"/>
      <w:lang w:eastAsia="pl-PL"/>
    </w:rPr>
  </w:style>
  <w:style w:type="character" w:customStyle="1" w:styleId="Nagwek5Znak">
    <w:name w:val="Nagłówek 5 Znak"/>
    <w:basedOn w:val="Domylnaczcionkaakapitu"/>
    <w:link w:val="Nagwek5"/>
    <w:rsid w:val="00DA42DB"/>
    <w:rPr>
      <w:rFonts w:ascii="Times New Roman" w:eastAsia="Andale Sans UI" w:hAnsi="Times New Roman" w:cs="Arial"/>
      <w:b/>
      <w:bCs/>
      <w:kern w:val="1"/>
      <w:sz w:val="20"/>
      <w:szCs w:val="24"/>
      <w:shd w:val="clear" w:color="auto" w:fill="FFFFFF"/>
      <w:lang w:eastAsia="pl-PL"/>
    </w:rPr>
  </w:style>
  <w:style w:type="paragraph" w:customStyle="1" w:styleId="Standard">
    <w:name w:val="Standard"/>
    <w:rsid w:val="00DA42DB"/>
    <w:pPr>
      <w:suppressAutoHyphens/>
      <w:autoSpaceDN w:val="0"/>
      <w:spacing w:after="0" w:line="240" w:lineRule="auto"/>
      <w:textAlignment w:val="baseline"/>
    </w:pPr>
    <w:rPr>
      <w:rFonts w:ascii="Times New Roman" w:eastAsia="Lucida Sans Unicode" w:hAnsi="Times New Roman" w:cs="Mangal"/>
      <w:kern w:val="3"/>
      <w:sz w:val="24"/>
      <w:szCs w:val="24"/>
      <w:lang w:eastAsia="zh-CN" w:bidi="hi-IN"/>
    </w:rPr>
  </w:style>
  <w:style w:type="paragraph" w:customStyle="1" w:styleId="Default">
    <w:name w:val="Default"/>
    <w:rsid w:val="00DA42DB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numbering" w:customStyle="1" w:styleId="WW8Num2">
    <w:name w:val="WW8Num2"/>
    <w:rsid w:val="00DA42DB"/>
    <w:pPr>
      <w:numPr>
        <w:numId w:val="3"/>
      </w:numPr>
    </w:pPr>
  </w:style>
  <w:style w:type="paragraph" w:customStyle="1" w:styleId="Skrconyadreszwrotny">
    <w:name w:val="Skrócony adres zwrotny"/>
    <w:basedOn w:val="Normalny"/>
    <w:rsid w:val="003D4CC8"/>
    <w:pPr>
      <w:widowControl w:val="0"/>
      <w:suppressAutoHyphens/>
      <w:spacing w:after="0" w:line="240" w:lineRule="auto"/>
    </w:pPr>
    <w:rPr>
      <w:rFonts w:ascii="Times New Roman" w:eastAsia="Andale Sans UI" w:hAnsi="Times New Roman" w:cs="Times New Roman"/>
      <w:kern w:val="1"/>
      <w:sz w:val="24"/>
      <w:szCs w:val="20"/>
      <w:lang w:eastAsia="pl-PL"/>
    </w:rPr>
  </w:style>
  <w:style w:type="paragraph" w:styleId="Zwykytekst">
    <w:name w:val="Plain Text"/>
    <w:basedOn w:val="Normalny"/>
    <w:link w:val="ZwykytekstZnak"/>
    <w:uiPriority w:val="99"/>
    <w:semiHidden/>
    <w:unhideWhenUsed/>
    <w:rsid w:val="00527F1F"/>
    <w:rPr>
      <w:rFonts w:ascii="Courier New" w:eastAsia="Calibri" w:hAnsi="Courier New" w:cs="Courier New"/>
      <w:sz w:val="20"/>
      <w:szCs w:val="20"/>
    </w:rPr>
  </w:style>
  <w:style w:type="character" w:customStyle="1" w:styleId="ZwykytekstZnak">
    <w:name w:val="Zwykły tekst Znak"/>
    <w:basedOn w:val="Domylnaczcionkaakapitu"/>
    <w:link w:val="Zwykytekst"/>
    <w:uiPriority w:val="99"/>
    <w:semiHidden/>
    <w:rsid w:val="00527F1F"/>
    <w:rPr>
      <w:rFonts w:ascii="Courier New" w:eastAsia="Calibri" w:hAnsi="Courier New" w:cs="Courier New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16697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B9CD4B8-2C62-4338-9C72-2C57A43F614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13</Pages>
  <Words>1711</Words>
  <Characters>10269</Characters>
  <Application>Microsoft Office Word</Application>
  <DocSecurity>0</DocSecurity>
  <Lines>85</Lines>
  <Paragraphs>23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11957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Jacek Hymczak</dc:creator>
  <cp:lastModifiedBy>Katarzyna Brzdękiewicz</cp:lastModifiedBy>
  <cp:revision>2</cp:revision>
  <dcterms:created xsi:type="dcterms:W3CDTF">2018-09-10T09:55:00Z</dcterms:created>
  <dcterms:modified xsi:type="dcterms:W3CDTF">2018-09-10T09:55:00Z</dcterms:modified>
</cp:coreProperties>
</file>