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CC" w:rsidRPr="00CD4E6A" w:rsidRDefault="009E5E9B" w:rsidP="00DF1562">
      <w:pPr>
        <w:pBdr>
          <w:bottom w:val="single" w:sz="12" w:space="0" w:color="auto"/>
        </w:pBdr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-45085</wp:posOffset>
                </wp:positionV>
                <wp:extent cx="4371975" cy="12001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070" w:rsidRDefault="00DF0070">
                            <w:pPr>
                              <w:pStyle w:val="Nagwek1"/>
                              <w:rPr>
                                <w:rFonts w:ascii="Vineta BT" w:hAnsi="Vineta BT" w:cs="Vineta BT"/>
                                <w:b w:val="0"/>
                                <w:bCs w:val="0"/>
                                <w:color w:val="0000FF"/>
                              </w:rPr>
                            </w:pPr>
                          </w:p>
                          <w:p w:rsidR="00DF0070" w:rsidRPr="00421EA6" w:rsidRDefault="00DF0070">
                            <w:pPr>
                              <w:pStyle w:val="Nagwek1"/>
                              <w:rPr>
                                <w:rFonts w:ascii="Vineta BT" w:hAnsi="Vineta BT" w:cs="Vineta B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421EA6">
                              <w:rPr>
                                <w:rFonts w:ascii="Vineta BT" w:hAnsi="Vineta BT" w:cs="Vineta B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SZPITAL UNIWERSYTECKI W KRAKOWIE</w:t>
                            </w:r>
                          </w:p>
                          <w:p w:rsidR="00DF0070" w:rsidRPr="004D249D" w:rsidRDefault="00DF0070" w:rsidP="00700E68">
                            <w:pPr>
                              <w:pStyle w:val="Nagwek2"/>
                              <w:rPr>
                                <w:caps/>
                                <w:spacing w:val="26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21EA6">
                              <w:rPr>
                                <w:b w:val="0"/>
                                <w:caps/>
                                <w:spacing w:val="26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4D249D">
                              <w:rPr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Sekcja  Eksploatacji</w:t>
                            </w:r>
                          </w:p>
                          <w:p w:rsidR="00DF0070" w:rsidRPr="00421EA6" w:rsidRDefault="00DF0070" w:rsidP="00296049">
                            <w:pPr>
                              <w:jc w:val="center"/>
                            </w:pPr>
                            <w:r w:rsidRPr="00421EA6">
                              <w:t xml:space="preserve">30-688 Kraków, ul. </w:t>
                            </w:r>
                            <w:r w:rsidRPr="00421EA6">
                              <w:rPr>
                                <w:bCs/>
                              </w:rPr>
                              <w:t>Jakubowskiego 2</w:t>
                            </w:r>
                          </w:p>
                          <w:p w:rsidR="00DF0070" w:rsidRPr="00700E68" w:rsidRDefault="00DF0070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5pt;margin-top:-3.55pt;width:344.2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22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" o:allowincell="f" stroked="f">
                <v:textbox>
                  <w:txbxContent>
                    <w:p w:rsidR="00DF0070" w:rsidRDefault="00DF0070">
                      <w:pPr>
                        <w:pStyle w:val="Nagwek1"/>
                        <w:rPr>
                          <w:rFonts w:ascii="Vineta BT" w:hAnsi="Vineta BT" w:cs="Vineta BT"/>
                          <w:b w:val="0"/>
                          <w:bCs w:val="0"/>
                          <w:color w:val="0000FF"/>
                        </w:rPr>
                      </w:pPr>
                    </w:p>
                    <w:p w:rsidR="00DF0070" w:rsidRPr="00421EA6" w:rsidRDefault="00DF0070">
                      <w:pPr>
                        <w:pStyle w:val="Nagwek1"/>
                        <w:rPr>
                          <w:rFonts w:ascii="Vineta BT" w:hAnsi="Vineta BT" w:cs="Vineta BT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421EA6">
                        <w:rPr>
                          <w:rFonts w:ascii="Vineta BT" w:hAnsi="Vineta BT" w:cs="Vineta BT"/>
                          <w:b w:val="0"/>
                          <w:bCs w:val="0"/>
                          <w:sz w:val="24"/>
                          <w:szCs w:val="24"/>
                        </w:rPr>
                        <w:t>SZPITAL UNIWERSYTECKI W KRAKOWIE</w:t>
                      </w:r>
                    </w:p>
                    <w:p w:rsidR="00DF0070" w:rsidRPr="004D249D" w:rsidRDefault="00DF0070" w:rsidP="00700E68">
                      <w:pPr>
                        <w:pStyle w:val="Nagwek2"/>
                        <w:rPr>
                          <w:caps/>
                          <w:spacing w:val="26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21EA6">
                        <w:rPr>
                          <w:b w:val="0"/>
                          <w:caps/>
                          <w:spacing w:val="26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4D249D">
                        <w:rPr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Sekcja  Eksploatacji</w:t>
                      </w:r>
                    </w:p>
                    <w:p w:rsidR="00DF0070" w:rsidRPr="00421EA6" w:rsidRDefault="00DF0070" w:rsidP="00296049">
                      <w:pPr>
                        <w:jc w:val="center"/>
                      </w:pPr>
                      <w:r w:rsidRPr="00421EA6">
                        <w:t xml:space="preserve">30-688 Kraków, ul. </w:t>
                      </w:r>
                      <w:r w:rsidRPr="00421EA6">
                        <w:rPr>
                          <w:bCs/>
                        </w:rPr>
                        <w:t>Jakubowskiego 2</w:t>
                      </w:r>
                    </w:p>
                    <w:p w:rsidR="00DF0070" w:rsidRPr="00700E68" w:rsidRDefault="00DF0070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4E6A">
        <w:rPr>
          <w:rFonts w:asciiTheme="minorHAnsi" w:hAnsiTheme="minorHAnsi" w:cstheme="minorHAnsi"/>
          <w:noProof/>
        </w:rPr>
        <w:drawing>
          <wp:inline distT="0" distB="0" distL="0" distR="0" wp14:anchorId="58C4AFB5">
            <wp:extent cx="1771650" cy="962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E6A">
        <w:rPr>
          <w:rFonts w:asciiTheme="minorHAnsi" w:hAnsiTheme="minorHAnsi" w:cstheme="minorHAnsi"/>
          <w:noProof/>
        </w:rPr>
        <w:drawing>
          <wp:inline distT="0" distB="0" distL="0" distR="0">
            <wp:extent cx="1057275" cy="1181100"/>
            <wp:effectExtent l="0" t="0" r="0" b="0"/>
            <wp:docPr id="2" name="Obraz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ECC" w:rsidRPr="00CD4E6A" w:rsidRDefault="001E4ECC" w:rsidP="00DF1562">
      <w:pPr>
        <w:pBdr>
          <w:bottom w:val="single" w:sz="12" w:space="0" w:color="auto"/>
        </w:pBdr>
        <w:rPr>
          <w:rFonts w:asciiTheme="minorHAnsi" w:hAnsiTheme="minorHAnsi" w:cstheme="minorHAnsi"/>
        </w:rPr>
      </w:pPr>
    </w:p>
    <w:p w:rsidR="00233770" w:rsidRPr="00CD4E6A" w:rsidRDefault="00551599" w:rsidP="0056136E">
      <w:pPr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</w:p>
    <w:p w:rsidR="00296049" w:rsidRPr="00CD4E6A" w:rsidRDefault="00414E54" w:rsidP="00296049">
      <w:pPr>
        <w:tabs>
          <w:tab w:val="left" w:pos="5370"/>
        </w:tabs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9F4E24">
        <w:rPr>
          <w:sz w:val="22"/>
          <w:szCs w:val="22"/>
        </w:rPr>
        <w:t>Nr sprawy</w:t>
      </w:r>
      <w:r w:rsidRPr="000C24E3">
        <w:rPr>
          <w:sz w:val="22"/>
          <w:szCs w:val="22"/>
        </w:rPr>
        <w:t xml:space="preserve">: </w:t>
      </w:r>
      <w:r w:rsidR="00C0008F">
        <w:rPr>
          <w:lang w:val="de-DE"/>
        </w:rPr>
        <w:t>DISE.233.16.2025</w:t>
      </w:r>
      <w:r>
        <w:rPr>
          <w:lang w:val="de-DE"/>
        </w:rPr>
        <w:t xml:space="preserve">RK     </w:t>
      </w:r>
      <w:r w:rsidR="00770F8D" w:rsidRPr="00CD4E6A">
        <w:rPr>
          <w:rFonts w:asciiTheme="minorHAnsi" w:eastAsia="Calibri" w:hAnsiTheme="minorHAnsi" w:cstheme="minorHAnsi"/>
          <w:lang w:eastAsia="en-US"/>
        </w:rPr>
        <w:tab/>
      </w:r>
      <w:r w:rsidR="00770F8D" w:rsidRPr="00CD4E6A">
        <w:rPr>
          <w:rFonts w:asciiTheme="minorHAnsi" w:eastAsia="Calibri" w:hAnsiTheme="minorHAnsi" w:cstheme="minorHAnsi"/>
          <w:lang w:eastAsia="en-US"/>
        </w:rPr>
        <w:tab/>
        <w:t xml:space="preserve">  </w:t>
      </w:r>
      <w:r>
        <w:rPr>
          <w:rFonts w:asciiTheme="minorHAnsi" w:eastAsia="Calibri" w:hAnsiTheme="minorHAnsi" w:cstheme="minorHAnsi"/>
          <w:lang w:eastAsia="en-US"/>
        </w:rPr>
        <w:t xml:space="preserve">                             </w:t>
      </w:r>
      <w:r w:rsidR="00770F8D" w:rsidRPr="00CD4E6A">
        <w:rPr>
          <w:rFonts w:asciiTheme="minorHAnsi" w:eastAsia="Calibri" w:hAnsiTheme="minorHAnsi" w:cstheme="minorHAnsi"/>
          <w:lang w:eastAsia="en-US"/>
        </w:rPr>
        <w:t xml:space="preserve">Kraków </w:t>
      </w:r>
      <w:r w:rsidR="00E26398">
        <w:rPr>
          <w:rFonts w:asciiTheme="minorHAnsi" w:eastAsia="Calibri" w:hAnsiTheme="minorHAnsi" w:cstheme="minorHAnsi"/>
          <w:lang w:eastAsia="en-US"/>
        </w:rPr>
        <w:t>03.10</w:t>
      </w:r>
      <w:r w:rsidR="00C0008F">
        <w:rPr>
          <w:rFonts w:asciiTheme="minorHAnsi" w:eastAsia="Calibri" w:hAnsiTheme="minorHAnsi" w:cstheme="minorHAnsi"/>
          <w:lang w:eastAsia="en-US"/>
        </w:rPr>
        <w:t>.2025</w:t>
      </w:r>
    </w:p>
    <w:p w:rsidR="00A133F6" w:rsidRPr="00CD4E6A" w:rsidRDefault="00A133F6" w:rsidP="000B6204">
      <w:pPr>
        <w:jc w:val="center"/>
        <w:rPr>
          <w:rFonts w:asciiTheme="minorHAnsi" w:hAnsiTheme="minorHAnsi" w:cstheme="minorHAnsi"/>
        </w:rPr>
      </w:pPr>
    </w:p>
    <w:p w:rsidR="00D51BC3" w:rsidRPr="00CD4E6A" w:rsidRDefault="00233770" w:rsidP="00D51BC3">
      <w:pPr>
        <w:jc w:val="center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 xml:space="preserve">                      </w:t>
      </w:r>
    </w:p>
    <w:p w:rsidR="002E070E" w:rsidRDefault="002E070E" w:rsidP="00D51BC3">
      <w:pPr>
        <w:jc w:val="center"/>
        <w:rPr>
          <w:rFonts w:asciiTheme="minorHAnsi" w:hAnsiTheme="minorHAnsi" w:cstheme="minorHAnsi"/>
        </w:rPr>
      </w:pPr>
    </w:p>
    <w:p w:rsidR="002E070E" w:rsidRDefault="002E070E" w:rsidP="00D51BC3">
      <w:pPr>
        <w:jc w:val="center"/>
        <w:rPr>
          <w:rFonts w:asciiTheme="minorHAnsi" w:hAnsiTheme="minorHAnsi" w:cstheme="minorHAnsi"/>
        </w:rPr>
      </w:pPr>
    </w:p>
    <w:p w:rsidR="00D51BC3" w:rsidRDefault="00D51BC3" w:rsidP="00D51BC3">
      <w:pPr>
        <w:jc w:val="center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>Opis Przedmiotu Zamówienia</w:t>
      </w:r>
    </w:p>
    <w:p w:rsidR="002E070E" w:rsidRDefault="002E070E" w:rsidP="00D51BC3">
      <w:pPr>
        <w:jc w:val="center"/>
        <w:rPr>
          <w:rFonts w:asciiTheme="minorHAnsi" w:hAnsiTheme="minorHAnsi" w:cstheme="minorHAnsi"/>
        </w:rPr>
      </w:pPr>
    </w:p>
    <w:p w:rsidR="002E070E" w:rsidRDefault="002E070E" w:rsidP="00D51BC3">
      <w:pPr>
        <w:jc w:val="center"/>
        <w:rPr>
          <w:rFonts w:asciiTheme="minorHAnsi" w:hAnsiTheme="minorHAnsi" w:cstheme="minorHAnsi"/>
        </w:rPr>
      </w:pPr>
    </w:p>
    <w:p w:rsidR="002E070E" w:rsidRDefault="002E070E" w:rsidP="00D51BC3">
      <w:pPr>
        <w:jc w:val="center"/>
        <w:rPr>
          <w:rFonts w:asciiTheme="minorHAnsi" w:hAnsiTheme="minorHAnsi" w:cstheme="minorHAnsi"/>
        </w:rPr>
      </w:pPr>
    </w:p>
    <w:p w:rsidR="002E070E" w:rsidRDefault="002E070E" w:rsidP="00D51BC3">
      <w:pPr>
        <w:jc w:val="center"/>
        <w:rPr>
          <w:rFonts w:asciiTheme="minorHAnsi" w:hAnsiTheme="minorHAnsi" w:cstheme="minorHAnsi"/>
        </w:rPr>
      </w:pPr>
    </w:p>
    <w:p w:rsidR="002E070E" w:rsidRPr="00CD4E6A" w:rsidRDefault="002E070E" w:rsidP="00D51BC3">
      <w:pPr>
        <w:jc w:val="center"/>
        <w:rPr>
          <w:rFonts w:asciiTheme="minorHAnsi" w:hAnsiTheme="minorHAnsi" w:cstheme="minorHAnsi"/>
        </w:rPr>
      </w:pPr>
    </w:p>
    <w:p w:rsidR="00D51BC3" w:rsidRPr="00CD4E6A" w:rsidRDefault="004D249D" w:rsidP="0004363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Wykonywanie </w:t>
      </w:r>
      <w:r w:rsidR="00E26398">
        <w:rPr>
          <w:rFonts w:asciiTheme="minorHAnsi" w:hAnsiTheme="minorHAnsi" w:cstheme="minorHAnsi"/>
          <w:bCs/>
        </w:rPr>
        <w:t>usług</w:t>
      </w:r>
      <w:r w:rsidR="00D51BC3" w:rsidRPr="004D249D">
        <w:rPr>
          <w:rFonts w:asciiTheme="minorHAnsi" w:hAnsiTheme="minorHAnsi" w:cstheme="minorHAnsi"/>
          <w:bCs/>
        </w:rPr>
        <w:t xml:space="preserve"> konserwacji</w:t>
      </w:r>
      <w:r w:rsidR="00F84040">
        <w:rPr>
          <w:rFonts w:asciiTheme="minorHAnsi" w:hAnsiTheme="minorHAnsi" w:cstheme="minorHAnsi"/>
          <w:bCs/>
        </w:rPr>
        <w:t>,</w:t>
      </w:r>
      <w:r w:rsidR="00470B98">
        <w:rPr>
          <w:rFonts w:asciiTheme="minorHAnsi" w:hAnsiTheme="minorHAnsi" w:cstheme="minorHAnsi"/>
          <w:bCs/>
        </w:rPr>
        <w:t xml:space="preserve"> napraw i kalibracji,</w:t>
      </w:r>
      <w:bookmarkStart w:id="0" w:name="_GoBack"/>
      <w:bookmarkEnd w:id="0"/>
      <w:r w:rsidR="0004363B">
        <w:rPr>
          <w:rFonts w:asciiTheme="minorHAnsi" w:hAnsiTheme="minorHAnsi" w:cstheme="minorHAnsi"/>
          <w:bCs/>
        </w:rPr>
        <w:t xml:space="preserve"> oraz utrzymanie w</w:t>
      </w:r>
      <w:r w:rsidR="00D51BC3" w:rsidRPr="004D249D">
        <w:rPr>
          <w:rFonts w:asciiTheme="minorHAnsi" w:hAnsiTheme="minorHAnsi" w:cstheme="minorHAnsi"/>
          <w:bCs/>
        </w:rPr>
        <w:t xml:space="preserve"> </w:t>
      </w:r>
      <w:bookmarkStart w:id="1" w:name="_Toc9322532"/>
      <w:r w:rsidR="0004363B" w:rsidRPr="007631B4">
        <w:rPr>
          <w:rFonts w:cstheme="minorHAnsi"/>
        </w:rPr>
        <w:t>stałej spra</w:t>
      </w:r>
      <w:r w:rsidR="00F84040">
        <w:rPr>
          <w:rFonts w:cstheme="minorHAnsi"/>
        </w:rPr>
        <w:t>wności technicznej i zapewnienie</w:t>
      </w:r>
      <w:r w:rsidR="0004363B" w:rsidRPr="007631B4">
        <w:rPr>
          <w:rFonts w:cstheme="minorHAnsi"/>
        </w:rPr>
        <w:t xml:space="preserve"> be</w:t>
      </w:r>
      <w:r w:rsidR="00F01CA9">
        <w:rPr>
          <w:rFonts w:cstheme="minorHAnsi"/>
        </w:rPr>
        <w:t>zpiecznej eksploatacji Systemu Dekontamina</w:t>
      </w:r>
      <w:r w:rsidR="0004363B" w:rsidRPr="007631B4">
        <w:rPr>
          <w:rFonts w:cstheme="minorHAnsi"/>
        </w:rPr>
        <w:t>cji  Ścieków Radioaktywnych produkcji firmy VF NUCLEAR</w:t>
      </w:r>
      <w:r w:rsidR="00DF0070">
        <w:rPr>
          <w:rFonts w:cstheme="minorHAnsi"/>
        </w:rPr>
        <w:t xml:space="preserve"> zamontowanego w SU Kraków ul. Jakubowskiego 2. K</w:t>
      </w:r>
      <w:r w:rsidR="0004363B" w:rsidRPr="007631B4">
        <w:rPr>
          <w:rFonts w:cstheme="minorHAnsi"/>
        </w:rPr>
        <w:t>tóry składa się  z pięciu zbiorników retencyjnych wraz</w:t>
      </w:r>
      <w:r w:rsidR="006A60A2">
        <w:rPr>
          <w:rFonts w:cstheme="minorHAnsi"/>
        </w:rPr>
        <w:t xml:space="preserve"> instalacjami, </w:t>
      </w:r>
      <w:r w:rsidR="0004363B" w:rsidRPr="007631B4">
        <w:rPr>
          <w:rFonts w:cstheme="minorHAnsi"/>
        </w:rPr>
        <w:t>automatyką</w:t>
      </w:r>
      <w:bookmarkEnd w:id="1"/>
      <w:r w:rsidR="006A60A2">
        <w:rPr>
          <w:rFonts w:cstheme="minorHAnsi"/>
        </w:rPr>
        <w:t xml:space="preserve"> i oprogramowaniem.</w:t>
      </w:r>
    </w:p>
    <w:p w:rsidR="00255827" w:rsidRDefault="00D76441" w:rsidP="00C24B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F0070">
        <w:rPr>
          <w:rFonts w:asciiTheme="minorHAnsi" w:hAnsiTheme="minorHAnsi" w:cstheme="minorHAnsi"/>
        </w:rPr>
        <w:t>erwer</w:t>
      </w:r>
      <w:r>
        <w:rPr>
          <w:rFonts w:asciiTheme="minorHAnsi" w:hAnsiTheme="minorHAnsi" w:cstheme="minorHAnsi"/>
        </w:rPr>
        <w:t xml:space="preserve"> dedykowany do obsługi oprogramowania systemu</w:t>
      </w:r>
      <w:r w:rsidR="00B42160">
        <w:rPr>
          <w:rFonts w:asciiTheme="minorHAnsi" w:hAnsiTheme="minorHAnsi" w:cstheme="minorHAnsi"/>
        </w:rPr>
        <w:t xml:space="preserve"> </w:t>
      </w:r>
      <w:r w:rsidR="00255827">
        <w:rPr>
          <w:rFonts w:asciiTheme="minorHAnsi" w:hAnsiTheme="minorHAnsi" w:cstheme="minorHAnsi"/>
        </w:rPr>
        <w:t>w chwili obecnej podlega gwarancji. W przypadku awarii w tym obszarze</w:t>
      </w:r>
      <w:r w:rsidR="00C57695">
        <w:rPr>
          <w:rFonts w:asciiTheme="minorHAnsi" w:hAnsiTheme="minorHAnsi" w:cstheme="minorHAnsi"/>
        </w:rPr>
        <w:t xml:space="preserve"> w czasie trwania, umowy</w:t>
      </w:r>
      <w:r w:rsidR="00255827">
        <w:rPr>
          <w:rFonts w:asciiTheme="minorHAnsi" w:hAnsiTheme="minorHAnsi" w:cstheme="minorHAnsi"/>
        </w:rPr>
        <w:t xml:space="preserve"> wykonawca zobowi</w:t>
      </w:r>
      <w:r w:rsidR="00C57695">
        <w:rPr>
          <w:rFonts w:asciiTheme="minorHAnsi" w:hAnsiTheme="minorHAnsi" w:cstheme="minorHAnsi"/>
        </w:rPr>
        <w:t>ązany jest do kontaktu z gwarantem.</w:t>
      </w:r>
    </w:p>
    <w:p w:rsidR="00D51BC3" w:rsidRPr="00CD4E6A" w:rsidRDefault="003E21E2" w:rsidP="00C24B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Wykonywanie usługi polegać będzie na</w:t>
      </w:r>
      <w:r w:rsidR="00BB0527">
        <w:rPr>
          <w:rFonts w:asciiTheme="minorHAnsi" w:hAnsiTheme="minorHAnsi" w:cstheme="minorHAnsi"/>
        </w:rPr>
        <w:t>:</w:t>
      </w:r>
    </w:p>
    <w:p w:rsidR="007514DF" w:rsidRDefault="007514DF" w:rsidP="007514DF">
      <w:pPr>
        <w:pStyle w:val="Akapitzlist"/>
        <w:numPr>
          <w:ilvl w:val="0"/>
          <w:numId w:val="19"/>
        </w:numPr>
      </w:pPr>
      <w:r>
        <w:t>-Kalibracji detektorów aktywności MAK-201:</w:t>
      </w:r>
    </w:p>
    <w:p w:rsidR="007514DF" w:rsidRDefault="007514DF" w:rsidP="007514DF">
      <w:pPr>
        <w:ind w:left="360"/>
      </w:pPr>
      <w:r>
        <w:t xml:space="preserve">     </w:t>
      </w:r>
      <w:r w:rsidR="002D6D0B">
        <w:t xml:space="preserve"> </w:t>
      </w:r>
      <w:r>
        <w:t xml:space="preserve"> zbiorniki T01-T04 dla radionuklidów I-131 i Lu177</w:t>
      </w:r>
    </w:p>
    <w:p w:rsidR="007514DF" w:rsidRDefault="007514DF" w:rsidP="007514DF">
      <w:pPr>
        <w:ind w:left="360"/>
      </w:pPr>
      <w:r>
        <w:t xml:space="preserve">     </w:t>
      </w:r>
      <w:r w:rsidR="002D6D0B">
        <w:t xml:space="preserve"> </w:t>
      </w:r>
      <w:r>
        <w:t xml:space="preserve"> zbiornik T05 dla radionuklidów Tc-99m, I-131, F18 - PET</w:t>
      </w:r>
    </w:p>
    <w:p w:rsidR="007514DF" w:rsidRDefault="002D6D0B" w:rsidP="007514DF">
      <w:pPr>
        <w:ind w:left="360"/>
      </w:pPr>
      <w:r>
        <w:t xml:space="preserve">       </w:t>
      </w:r>
      <w:r w:rsidR="007514DF">
        <w:t>Czas realizacji: luty 2026</w:t>
      </w:r>
    </w:p>
    <w:p w:rsidR="007514DF" w:rsidRDefault="007514DF" w:rsidP="007514DF">
      <w:pPr>
        <w:ind w:left="360"/>
      </w:pPr>
      <w:r>
        <w:t xml:space="preserve">      -Kalibracji monitora skażeń rąk i nóg HF-350 + SFP-100E</w:t>
      </w:r>
    </w:p>
    <w:p w:rsidR="007514DF" w:rsidRDefault="002D6D0B" w:rsidP="007514DF">
      <w:pPr>
        <w:ind w:left="360"/>
      </w:pPr>
      <w:r>
        <w:t xml:space="preserve">        </w:t>
      </w:r>
      <w:r w:rsidR="007514DF">
        <w:t>Czas realizacji: luty-marzec 2026</w:t>
      </w:r>
    </w:p>
    <w:p w:rsidR="007514DF" w:rsidRDefault="007514DF" w:rsidP="007514DF">
      <w:r>
        <w:t xml:space="preserve">            -Kalibracji monitorów mocy dawki gamma AGM-02 </w:t>
      </w:r>
      <w:r w:rsidR="00D11BB6">
        <w:t>(3 szt. zainstalowane z SNŚR)</w:t>
      </w:r>
    </w:p>
    <w:p w:rsidR="007514DF" w:rsidRDefault="002D6D0B" w:rsidP="007514DF">
      <w:pPr>
        <w:ind w:left="360"/>
      </w:pPr>
      <w:r>
        <w:t xml:space="preserve">        </w:t>
      </w:r>
      <w:r w:rsidR="007514DF">
        <w:t>Czas realizacji: luty-marzec 2026</w:t>
      </w:r>
    </w:p>
    <w:p w:rsidR="00CB2B74" w:rsidRPr="00CB2B74" w:rsidRDefault="00D76441" w:rsidP="00CB2B74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Wykonywanie bieżących </w:t>
      </w:r>
      <w:r w:rsidR="009E48D6">
        <w:rPr>
          <w:rFonts w:asciiTheme="minorHAnsi" w:hAnsiTheme="minorHAnsi" w:cstheme="minorHAnsi"/>
        </w:rPr>
        <w:t>czynności konserwacyjnych.</w:t>
      </w:r>
    </w:p>
    <w:p w:rsidR="00CB56AD" w:rsidRPr="006B0C92" w:rsidRDefault="00BA00C4" w:rsidP="00CB56AD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 w:rsidRPr="00674EDF">
        <w:rPr>
          <w:rFonts w:asciiTheme="minorHAnsi" w:hAnsiTheme="minorHAnsi" w:cstheme="minorHAnsi"/>
        </w:rPr>
        <w:t>Wykonywanie usług polegających</w:t>
      </w:r>
      <w:r w:rsidR="00103FDC" w:rsidRPr="00674EDF">
        <w:rPr>
          <w:rFonts w:asciiTheme="minorHAnsi" w:hAnsiTheme="minorHAnsi" w:cstheme="minorHAnsi"/>
        </w:rPr>
        <w:t xml:space="preserve"> na</w:t>
      </w:r>
      <w:r w:rsidR="000B3B49">
        <w:rPr>
          <w:rFonts w:asciiTheme="minorHAnsi" w:hAnsiTheme="minorHAnsi" w:cstheme="minorHAnsi"/>
        </w:rPr>
        <w:t xml:space="preserve"> </w:t>
      </w:r>
      <w:r w:rsidR="00103FDC" w:rsidRPr="00674EDF">
        <w:rPr>
          <w:rFonts w:asciiTheme="minorHAnsi" w:hAnsiTheme="minorHAnsi" w:cstheme="minorHAnsi"/>
        </w:rPr>
        <w:t>obsłudze informatycznej</w:t>
      </w:r>
      <w:r w:rsidR="002D6D0B">
        <w:rPr>
          <w:rFonts w:asciiTheme="minorHAnsi" w:hAnsiTheme="minorHAnsi" w:cstheme="minorHAnsi"/>
        </w:rPr>
        <w:t xml:space="preserve"> i zdalnej</w:t>
      </w:r>
      <w:r w:rsidR="00103FDC" w:rsidRPr="00674EDF">
        <w:rPr>
          <w:rFonts w:asciiTheme="minorHAnsi" w:hAnsiTheme="minorHAnsi" w:cstheme="minorHAnsi"/>
        </w:rPr>
        <w:t xml:space="preserve"> online</w:t>
      </w:r>
      <w:r w:rsidR="000B3B49" w:rsidRPr="000B3B49">
        <w:rPr>
          <w:rFonts w:asciiTheme="minorHAnsi" w:hAnsiTheme="minorHAnsi" w:cstheme="minorHAnsi"/>
        </w:rPr>
        <w:t xml:space="preserve"> </w:t>
      </w:r>
      <w:r w:rsidR="000B3B49">
        <w:rPr>
          <w:rFonts w:asciiTheme="minorHAnsi" w:hAnsiTheme="minorHAnsi" w:cstheme="minorHAnsi"/>
        </w:rPr>
        <w:t>od poniedziałku do piątku w godzinach od 8:00- 16:00</w:t>
      </w:r>
      <w:r w:rsidR="00D76441">
        <w:rPr>
          <w:rFonts w:asciiTheme="minorHAnsi" w:hAnsiTheme="minorHAnsi" w:cstheme="minorHAnsi"/>
        </w:rPr>
        <w:t xml:space="preserve">, </w:t>
      </w:r>
      <w:r w:rsidR="001820CC">
        <w:rPr>
          <w:rFonts w:asciiTheme="minorHAnsi" w:hAnsiTheme="minorHAnsi" w:cstheme="minorHAnsi"/>
        </w:rPr>
        <w:t xml:space="preserve">oraz </w:t>
      </w:r>
      <w:r w:rsidR="001820CC" w:rsidRPr="00674EDF">
        <w:rPr>
          <w:rFonts w:asciiTheme="minorHAnsi" w:hAnsiTheme="minorHAnsi" w:cstheme="minorHAnsi"/>
        </w:rPr>
        <w:t>usuwaniu awarii</w:t>
      </w:r>
      <w:r w:rsidR="00103FDC" w:rsidRPr="00674EDF">
        <w:rPr>
          <w:rFonts w:asciiTheme="minorHAnsi" w:hAnsiTheme="minorHAnsi" w:cstheme="minorHAnsi"/>
        </w:rPr>
        <w:t xml:space="preserve"> </w:t>
      </w:r>
      <w:r w:rsidR="00CB56AD" w:rsidRPr="00674EDF">
        <w:rPr>
          <w:rFonts w:asciiTheme="minorHAnsi" w:hAnsiTheme="minorHAnsi" w:cstheme="minorHAnsi"/>
        </w:rPr>
        <w:t xml:space="preserve">i </w:t>
      </w:r>
      <w:r w:rsidR="00395DCF" w:rsidRPr="00674EDF">
        <w:rPr>
          <w:rFonts w:asciiTheme="minorHAnsi" w:hAnsiTheme="minorHAnsi" w:cstheme="minorHAnsi"/>
        </w:rPr>
        <w:t xml:space="preserve">wymianie </w:t>
      </w:r>
      <w:r w:rsidR="00EA3BE7" w:rsidRPr="00674EDF">
        <w:rPr>
          <w:rFonts w:asciiTheme="minorHAnsi" w:hAnsiTheme="minorHAnsi" w:cstheme="minorHAnsi"/>
        </w:rPr>
        <w:t>części</w:t>
      </w:r>
      <w:r w:rsidR="00D76441">
        <w:rPr>
          <w:rFonts w:asciiTheme="minorHAnsi" w:hAnsiTheme="minorHAnsi" w:cstheme="minorHAnsi"/>
        </w:rPr>
        <w:t xml:space="preserve"> tylko po uprzednim zleceniu przez Zamawiającego. </w:t>
      </w:r>
      <w:r w:rsidR="00EA361F">
        <w:rPr>
          <w:rFonts w:asciiTheme="minorHAnsi" w:hAnsiTheme="minorHAnsi" w:cstheme="minorHAnsi"/>
        </w:rPr>
        <w:t xml:space="preserve">Części i podzespoły  niezbędne </w:t>
      </w:r>
      <w:r w:rsidR="00BB7777">
        <w:rPr>
          <w:rFonts w:asciiTheme="minorHAnsi" w:hAnsiTheme="minorHAnsi" w:cstheme="minorHAnsi"/>
        </w:rPr>
        <w:t>do usunięcia awarii będą rozliczane</w:t>
      </w:r>
      <w:r w:rsidR="00CB56AD" w:rsidRPr="00674EDF">
        <w:rPr>
          <w:rFonts w:asciiTheme="minorHAnsi" w:hAnsiTheme="minorHAnsi" w:cstheme="minorHAnsi"/>
        </w:rPr>
        <w:t xml:space="preserve"> </w:t>
      </w:r>
      <w:r w:rsidR="00364855" w:rsidRPr="00674EDF">
        <w:rPr>
          <w:rFonts w:asciiTheme="minorHAnsi" w:hAnsiTheme="minorHAnsi" w:cstheme="minorHAnsi"/>
        </w:rPr>
        <w:t>osobno po przedstawieniu przez W</w:t>
      </w:r>
      <w:r w:rsidR="00CB56AD" w:rsidRPr="00674EDF">
        <w:rPr>
          <w:rFonts w:asciiTheme="minorHAnsi" w:hAnsiTheme="minorHAnsi" w:cstheme="minorHAnsi"/>
        </w:rPr>
        <w:t>ykonawcę koszt</w:t>
      </w:r>
      <w:r w:rsidR="00364855" w:rsidRPr="00674EDF">
        <w:rPr>
          <w:rFonts w:asciiTheme="minorHAnsi" w:hAnsiTheme="minorHAnsi" w:cstheme="minorHAnsi"/>
        </w:rPr>
        <w:t>orysu i zatwierdzeniu go przez Z</w:t>
      </w:r>
      <w:r w:rsidR="00CB56AD" w:rsidRPr="00674EDF">
        <w:rPr>
          <w:rFonts w:asciiTheme="minorHAnsi" w:hAnsiTheme="minorHAnsi" w:cstheme="minorHAnsi"/>
        </w:rPr>
        <w:t>mawiającego.</w:t>
      </w:r>
    </w:p>
    <w:p w:rsidR="006B0C92" w:rsidRPr="00EA361F" w:rsidRDefault="006B0C92" w:rsidP="00CB56AD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Wykonawca zapewni dostęp do wszystkich części zamiennych przez cały okres trwania umow</w:t>
      </w:r>
      <w:r w:rsidR="00BA13FA">
        <w:rPr>
          <w:rFonts w:asciiTheme="minorHAnsi" w:hAnsiTheme="minorHAnsi" w:cstheme="minorHAnsi"/>
        </w:rPr>
        <w:t>y.</w:t>
      </w:r>
    </w:p>
    <w:p w:rsidR="00EA361F" w:rsidRPr="008B6A67" w:rsidRDefault="00EA361F" w:rsidP="00CB56AD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Zamawiający  zastrzega sobie prawo pozyskania części zamiennych od innych podmiotów.</w:t>
      </w:r>
    </w:p>
    <w:p w:rsidR="002E070E" w:rsidRPr="006E57EE" w:rsidRDefault="006E57EE" w:rsidP="002E070E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Ponieważ wszystkie wyżej wymienione usługi  będą rozliczane fakturą częściową o</w:t>
      </w:r>
      <w:r w:rsidR="00674EDF">
        <w:rPr>
          <w:rFonts w:asciiTheme="minorHAnsi" w:hAnsiTheme="minorHAnsi" w:cstheme="minorHAnsi"/>
        </w:rPr>
        <w:t>fertę należy przedstawić w oparciu o załączone zestawienie kosztów.</w:t>
      </w:r>
    </w:p>
    <w:p w:rsidR="006E57EE" w:rsidRPr="0019479F" w:rsidRDefault="006E57EE" w:rsidP="006E57EE">
      <w:pPr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 w:rsidRPr="0019479F">
        <w:rPr>
          <w:rFonts w:asciiTheme="minorHAnsi" w:hAnsiTheme="minorHAnsi" w:cstheme="minorHAnsi"/>
          <w:bCs/>
        </w:rPr>
        <w:t>W</w:t>
      </w:r>
      <w:r w:rsidR="00100AD7">
        <w:rPr>
          <w:rFonts w:asciiTheme="minorHAnsi" w:hAnsiTheme="minorHAnsi" w:cstheme="minorHAnsi"/>
          <w:bCs/>
        </w:rPr>
        <w:t>ykaz podzespołów i instalacje które będą objęte zakresem umowy.</w:t>
      </w:r>
    </w:p>
    <w:tbl>
      <w:tblPr>
        <w:tblW w:w="1675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7110"/>
      </w:tblGrid>
      <w:tr w:rsidR="006E57EE" w:rsidTr="00FD6268">
        <w:trPr>
          <w:trHeight w:val="122"/>
        </w:trPr>
        <w:tc>
          <w:tcPr>
            <w:tcW w:w="15310" w:type="dxa"/>
            <w:gridSpan w:val="2"/>
            <w:tcBorders>
              <w:bottom w:val="single" w:sz="4" w:space="0" w:color="auto"/>
            </w:tcBorders>
            <w:vAlign w:val="bottom"/>
          </w:tcPr>
          <w:p w:rsidR="006E57EE" w:rsidRDefault="006E57EE" w:rsidP="00FD6268">
            <w:pPr>
              <w:rPr>
                <w:sz w:val="10"/>
                <w:szCs w:val="10"/>
              </w:rPr>
            </w:pPr>
          </w:p>
        </w:tc>
      </w:tr>
      <w:tr w:rsidR="006E57EE" w:rsidTr="00FD6268">
        <w:trPr>
          <w:gridAfter w:val="1"/>
          <w:wAfter w:w="7110" w:type="dxa"/>
          <w:trHeight w:val="230"/>
        </w:trPr>
        <w:tc>
          <w:tcPr>
            <w:tcW w:w="9640" w:type="dxa"/>
            <w:vAlign w:val="bottom"/>
          </w:tcPr>
          <w:tbl>
            <w:tblPr>
              <w:tblW w:w="102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40"/>
              <w:gridCol w:w="20"/>
              <w:gridCol w:w="600"/>
              <w:gridCol w:w="80"/>
              <w:gridCol w:w="1860"/>
              <w:gridCol w:w="20"/>
              <w:gridCol w:w="600"/>
              <w:gridCol w:w="80"/>
              <w:gridCol w:w="4740"/>
              <w:gridCol w:w="20"/>
              <w:gridCol w:w="600"/>
              <w:gridCol w:w="20"/>
              <w:gridCol w:w="8"/>
              <w:gridCol w:w="52"/>
            </w:tblGrid>
            <w:tr w:rsidR="006E57EE" w:rsidTr="00FD6268">
              <w:trPr>
                <w:gridAfter w:val="3"/>
                <w:wAfter w:w="80" w:type="dxa"/>
                <w:trHeight w:val="489"/>
              </w:trPr>
              <w:tc>
                <w:tcPr>
                  <w:tcW w:w="2180" w:type="dxa"/>
                  <w:gridSpan w:val="4"/>
                  <w:vAlign w:val="bottom"/>
                </w:tcPr>
                <w:p w:rsidR="006E57EE" w:rsidRPr="00F14F97" w:rsidRDefault="006E57EE" w:rsidP="00FD6268">
                  <w:pPr>
                    <w:ind w:left="20" w:right="-153"/>
                  </w:pPr>
                  <w:r w:rsidRPr="00F14F97">
                    <w:rPr>
                      <w:rFonts w:ascii="Tahoma" w:eastAsia="Tahoma" w:hAnsi="Tahoma" w:cs="Tahoma"/>
                      <w:b/>
                      <w:bCs/>
                    </w:rPr>
                    <w:lastRenderedPageBreak/>
                    <w:t>Wspólne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After w:val="1"/>
                <w:wAfter w:w="52" w:type="dxa"/>
                <w:trHeight w:val="246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=QN0-QN11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3600G02500, BA "Protect"</w:t>
                  </w:r>
                </w:p>
              </w:tc>
              <w:tc>
                <w:tcPr>
                  <w:tcW w:w="6088" w:type="dxa"/>
                  <w:gridSpan w:val="8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zwrotny BA EN 1717, DN25</w:t>
                  </w:r>
                </w:p>
              </w:tc>
            </w:tr>
            <w:tr w:rsidR="006E57EE" w:rsidTr="00FD6268">
              <w:trPr>
                <w:gridAfter w:val="1"/>
                <w:wAfter w:w="52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=BF0-BF11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088" w:type="dxa"/>
                  <w:gridSpan w:val="8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Wodomierz, DN25</w:t>
                  </w:r>
                </w:p>
              </w:tc>
            </w:tr>
            <w:tr w:rsidR="006E57EE" w:rsidTr="00FD6268">
              <w:trPr>
                <w:gridAfter w:val="1"/>
                <w:wAfter w:w="52" w:type="dxa"/>
                <w:trHeight w:val="248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=QM0-QM11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240</w:t>
                  </w:r>
                </w:p>
              </w:tc>
              <w:tc>
                <w:tcPr>
                  <w:tcW w:w="6088" w:type="dxa"/>
                  <w:gridSpan w:val="8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DN25</w:t>
                  </w:r>
                </w:p>
              </w:tc>
            </w:tr>
            <w:tr w:rsidR="006E57EE" w:rsidTr="00FD6268">
              <w:trPr>
                <w:gridAfter w:val="1"/>
                <w:wAfter w:w="52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8" w:type="dxa"/>
                  <w:gridSpan w:val="8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DN25</w:t>
                  </w:r>
                </w:p>
              </w:tc>
            </w:tr>
            <w:tr w:rsidR="006E57EE" w:rsidTr="00FD6268">
              <w:trPr>
                <w:gridAfter w:val="1"/>
                <w:wAfter w:w="52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=QM0-QM31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6088" w:type="dxa"/>
                  <w:gridSpan w:val="8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W przypadku błędu służy do otwarcia trasy pomiędzy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zbiornikiem 1 i 2.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=QM0-QM32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W przypadku błędu służy do otwarcia trasy pomiędzy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zbiornikiem 2 i 3.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=QM0-QM33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W przypadku błędu służy do otwarcia trasy pomiędzy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zbiornikiem 3 i 4.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=QM0-QM34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W przypadku błędu służy do otwarcia trasy pomiędzy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zbiornikiem 4 i 5.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=QM0-QM41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Otwiera się, przy absolutorium nieaktywnych kanalizacji.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3"/>
                <w:wAfter w:w="80" w:type="dxa"/>
                <w:trHeight w:val="242"/>
              </w:trPr>
              <w:tc>
                <w:tcPr>
                  <w:tcW w:w="218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2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Zbiornik 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5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=QM1-QM11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GSR 25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5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Elektrozawór, DN25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Do napełniania 1. zbiornika czystą wodą.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SFS1006B/WAF+RCEL019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DN100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1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Otwiera się, gdy zbiornik jest w trybie napełniania.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DN100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=QM1-QM23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Próbkowanie kurek z kolanem, G 1"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Aby usunąć próbkę ze zbiornika 1.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=QM1-QM31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w przypadku rozładowania zbiornika, mieszania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6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=QM1-QM32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7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Otwórz podczas mieszania zawartości zbiornika.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=QM1-QM33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po opróżnieniu zbiornika.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=QM1-QM34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=QM1-QM35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=QM1-QM36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=RM1-RM31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=RM1-RM32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=GP1-GP31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DWO 150M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1.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Miernik poziomu, G 1 ½"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=BL1-BL21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ULM-70-N-06-I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Miernik poziomu ultradźwiękowego do pomiaru poziomu w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zbiorniku 1.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=BM1-BM21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E220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maksymalnego poziomu, M18x1,5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Maksymalny poziom w zbiorniku 1.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=BM1-BM22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E2475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minimalnego poziomu, M18x1,5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Minimalny poziom w zbiorniku 1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Macoga MFA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Mieszek kompensator osiowy, DN50</w:t>
                  </w:r>
                </w:p>
              </w:tc>
            </w:tr>
            <w:tr w:rsidR="006E57EE" w:rsidTr="00FD6268">
              <w:trPr>
                <w:gridAfter w:val="3"/>
                <w:wAfter w:w="80" w:type="dxa"/>
                <w:trHeight w:val="245"/>
              </w:trPr>
              <w:tc>
                <w:tcPr>
                  <w:tcW w:w="2180" w:type="dxa"/>
                  <w:gridSpan w:val="4"/>
                  <w:vAlign w:val="bottom"/>
                </w:tcPr>
                <w:p w:rsidR="006E57EE" w:rsidRPr="00F14F97" w:rsidRDefault="006E57EE" w:rsidP="00FD6268">
                  <w:pPr>
                    <w:ind w:left="20" w:right="-153"/>
                  </w:pPr>
                  <w:r w:rsidRPr="00F14F97">
                    <w:rPr>
                      <w:rFonts w:ascii="Tahoma" w:eastAsia="Tahoma" w:hAnsi="Tahoma" w:cs="Tahoma"/>
                      <w:b/>
                      <w:bCs/>
                    </w:rPr>
                    <w:t>Zbiornik 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3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=QM2-QM11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GSR 25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3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Elektrozawór, DN25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Do napełniania 2. zbiornika czystą wodą.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SFS1006B/WAF+RCEL019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DN100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Otwiera się, gdy zbiornik jest w trybie napełniania.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DN100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=QM2-QM23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Próbkowanie kurek z kolanem, G 1"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Aby usunąć próbkę ze zbiornika 2.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w przypadku rozładowania zbiornika, mieszania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lub przepełnienia.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=QM2-QM32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Otwórz podczas mieszania zawartości zbiornika.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1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=QM2-QM33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po opróżnieniu zbiornika.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=QM2-QM34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=QM2-QM35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=QM2-QM36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=RM2-RM31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=RM2-RM32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1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=GP2-GP31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DWO 150M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2.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Miernik poziomu, G 1 ½"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=BL2-BL21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ULM-70-N-06-I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Miernik poziomu ultradźwiękowego do pomiaru poziomu w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zbiorniku 2.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=BM2-BM21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E220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maksymalnego poziomu, M18x1,5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Maksymalny poziom w zbiorniku 2.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=BM2-BM22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E2475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minimalnego poziomu, M18x1,5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Minimalny poziom w zbiorniku 2.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Macoga MFA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Mieszek kompensator osiowy, DN50</w:t>
                  </w:r>
                </w:p>
              </w:tc>
            </w:tr>
            <w:tr w:rsidR="006E57EE" w:rsidTr="00FD6268">
              <w:trPr>
                <w:gridAfter w:val="3"/>
                <w:wAfter w:w="80" w:type="dxa"/>
                <w:trHeight w:val="246"/>
              </w:trPr>
              <w:tc>
                <w:tcPr>
                  <w:tcW w:w="2180" w:type="dxa"/>
                  <w:gridSpan w:val="4"/>
                  <w:vAlign w:val="bottom"/>
                </w:tcPr>
                <w:p w:rsidR="006E57EE" w:rsidRDefault="006E57EE" w:rsidP="00FD6268">
                  <w:pPr>
                    <w:ind w:left="2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Zbiornik 3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4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=QM3-QM11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GSR 25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4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Elektrozawór, DN25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Do napełniania 3. zbiornika czystą wodą.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SFS1006B/WAF+RCEL019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DN100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Otwiera się, gdy zbiornik jest w trybie napełniania.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DN100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=QM3-QM23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Próbkowanie kurek z kolanem, G 1"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Aby usunąć próbkę ze zbiornika 3.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w przypadku rozładowania zbiornika, mieszania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lub przepełnienia.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31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=QM3-QM32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Otwórz podczas mieszania zawartości zbiornika.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=QM3-QM33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po opróżnieniu zbiornika.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=QM3-QM34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=QM3-QM35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=QM3-QM36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=RM3-RM31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=RM3-RM32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3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=GP3-GP31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DWO 150M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3.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Miernik poziomu, G 1 ½"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=BL3-BL21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ULM-70-N-06-I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Miernik poziomu ultradźwiękowego do pomiaru poziomu w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zbiorniku 3.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=BM3-BM21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E220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maksymalnego poziomu, M18x1,5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Maksymalny poziom w zbiorniku 3.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=BM3-BM22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E2475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minimalnego poziomu, M18x1,5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1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Minimalny poziom w zbiorniku 3.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Macoga MFA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Mieszek kompensator osiowy, DN50</w:t>
                  </w:r>
                </w:p>
              </w:tc>
            </w:tr>
            <w:tr w:rsidR="006E57EE" w:rsidTr="00FD6268">
              <w:trPr>
                <w:gridAfter w:val="2"/>
                <w:wAfter w:w="60" w:type="dxa"/>
                <w:trHeight w:val="245"/>
              </w:trPr>
              <w:tc>
                <w:tcPr>
                  <w:tcW w:w="2180" w:type="dxa"/>
                  <w:gridSpan w:val="4"/>
                  <w:vAlign w:val="bottom"/>
                </w:tcPr>
                <w:p w:rsidR="006E57EE" w:rsidRPr="00F14F97" w:rsidRDefault="006E57EE" w:rsidP="00FD6268">
                  <w:pPr>
                    <w:ind w:left="20" w:right="-153"/>
                  </w:pPr>
                  <w:r w:rsidRPr="00F14F97">
                    <w:rPr>
                      <w:rFonts w:ascii="Tahoma" w:eastAsia="Tahoma" w:hAnsi="Tahoma" w:cs="Tahoma"/>
                      <w:b/>
                      <w:bCs/>
                    </w:rPr>
                    <w:t>Zbiornik 4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3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=QM4-QM11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GSR 25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3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Elektrozawór, DN25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Do napełniania 4. zbiornika czystą wodą.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SFS1006B/WAF+RCEL019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DN100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Otwiera się, gdy zbiornik jest w trybie napełniania.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SFS1006B/WAF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DN100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=QM4-QM23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Próbkowanie kurek z kolanem, G 1"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Aby usunąć próbkę ze zbiornika 4.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w przypadku rozładowania zbiornika, mieszania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lub przepełnienia.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=QM4-QM32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Otwórz podczas mieszania zawartości zbiornika.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=QM4-QM33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po opróżnieniu zbiornika.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=QM4-QM34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=QM4-QM35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1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=QM4-QM36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=RM4-RM31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=RM4-RM32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=GP4-GP31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DWO 150M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4.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Miernik poziomu, G 1 ½"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=BL4-BL21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ULM-70-N-06-I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Miernik poziomu ultradźwiękowego do pomiaru poziomu w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zbiorniku 4.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=BM4-BM21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E220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maksymalnego poziomu, M18x1,5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1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Maksymalny poziom w zbiorniku 4.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=BM4-BM22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E2475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minimalnego poziomu, M18x1,5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Minimalny poziom w zbiorniku 4.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Macoga MFA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Mieszek kompensator osiowy, DN50</w:t>
                  </w:r>
                </w:p>
              </w:tc>
            </w:tr>
            <w:tr w:rsidR="006E57EE" w:rsidTr="00FD6268">
              <w:trPr>
                <w:gridAfter w:val="2"/>
                <w:wAfter w:w="60" w:type="dxa"/>
                <w:trHeight w:val="244"/>
              </w:trPr>
              <w:tc>
                <w:tcPr>
                  <w:tcW w:w="2180" w:type="dxa"/>
                  <w:gridSpan w:val="4"/>
                  <w:vAlign w:val="bottom"/>
                </w:tcPr>
                <w:p w:rsidR="006E57EE" w:rsidRPr="00F14F97" w:rsidRDefault="006E57EE" w:rsidP="00FD6268">
                  <w:pPr>
                    <w:spacing w:line="240" w:lineRule="exact"/>
                    <w:ind w:left="20" w:right="-153"/>
                  </w:pPr>
                  <w:r w:rsidRPr="00F14F97">
                    <w:rPr>
                      <w:rFonts w:ascii="Tahoma" w:eastAsia="Tahoma" w:hAnsi="Tahoma" w:cs="Tahoma"/>
                      <w:b/>
                      <w:bCs/>
                    </w:rPr>
                    <w:t>Zbiornik 5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After w:val="4"/>
                <w:wAfter w:w="680" w:type="dxa"/>
                <w:trHeight w:val="235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=QM5-QM11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GSR 25</w:t>
                  </w: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35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Elektrozawór, DN25</w:t>
                  </w:r>
                </w:p>
              </w:tc>
            </w:tr>
            <w:tr w:rsidR="006E57EE" w:rsidTr="00FD6268">
              <w:trPr>
                <w:gridAfter w:val="4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60" w:type="dxa"/>
                  <w:gridSpan w:val="5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Do napełniania 5. zbiornika czystą wodą.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Otwiera się, gdy zbiornik jest w trybie napełniania.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=QM5-QM23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Próbkowanie kurek z kolanem, G 1"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Aby usunąć próbkę ze zbiornika 5.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w przypadku rozładowania zbiornika, mieszania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lub przepełnienia.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=QM5-QM32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Otwórz podczas mieszania zawartości zbiornika.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=QM5-QM33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850+RCEL005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z napędem elektrycznym,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Otwarty po opróżnieniu zbiornika.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=QM5-QM34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1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=QM5-QM35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=QM5-QM36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KHK 850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Nadal otwarty, używany tylko w przypadku awarii.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=RM5-RM31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4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=RM5-RM32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=GP5-GP31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DWO 150M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5.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Miernik poziomu, G 1 ½"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0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=BL5-BL21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ULM-70-N-06-I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Miernik poziomu ultradźwiękowego do pomiaru poziomu w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4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zbiorniku 5.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229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=BM5-BM21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E220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2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maksymalnego poziomu, M18x1,5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Maksymalny poziom w zbiorniku 5.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=BM5-BM22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CNP-18F-30-M E2475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minimalnego poziomu, M18x1,5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Minimalny poziom w zbiorniku 5.</w:t>
                  </w:r>
                </w:p>
              </w:tc>
            </w:tr>
            <w:tr w:rsidR="006E57EE" w:rsidTr="00FD6268">
              <w:trPr>
                <w:gridAfter w:val="5"/>
                <w:wAfter w:w="700" w:type="dxa"/>
                <w:trHeight w:val="12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After w:val="5"/>
                <w:wAfter w:w="70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Macoga MFA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Mieszek kompensator osiowy, DN50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5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=QM6-QM11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 240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DN25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=QM6-QM21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 240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=RM6-RM21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=GP6-GP21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PSDR550X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6.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=BM6-BM21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CLS-23N-12-C-S-M18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Czujnik zalania, M18x1,5</w:t>
                  </w:r>
                </w:p>
              </w:tc>
            </w:tr>
            <w:tr w:rsidR="006E57EE" w:rsidTr="00FD6268">
              <w:trPr>
                <w:gridBefore w:val="1"/>
                <w:wBefore w:w="20" w:type="dxa"/>
                <w:trHeight w:val="245"/>
              </w:trPr>
              <w:tc>
                <w:tcPr>
                  <w:tcW w:w="2240" w:type="dxa"/>
                  <w:gridSpan w:val="4"/>
                  <w:vAlign w:val="bottom"/>
                </w:tcPr>
                <w:p w:rsidR="006E57EE" w:rsidRDefault="006E57EE" w:rsidP="00FD6268">
                  <w:pPr>
                    <w:ind w:left="8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Zbiornik 7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440" w:type="dxa"/>
                  <w:gridSpan w:val="6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21"/>
                      <w:szCs w:val="21"/>
                    </w:rPr>
                  </w:pP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48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=QM7-QM21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KH 240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Zawór ręczny, DN50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45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=RM7-RM21</w:t>
                  </w: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ZRK 1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Klapa zwrotna, DN50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30"/>
              </w:trPr>
              <w:tc>
                <w:tcPr>
                  <w:tcW w:w="1560" w:type="dxa"/>
                  <w:gridSpan w:val="2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=GP7-GP21</w:t>
                  </w:r>
                </w:p>
              </w:tc>
              <w:tc>
                <w:tcPr>
                  <w:tcW w:w="256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6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PSDR550X</w:t>
                  </w: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Pompa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120"/>
              </w:trPr>
              <w:tc>
                <w:tcPr>
                  <w:tcW w:w="1560" w:type="dxa"/>
                  <w:gridSpan w:val="2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 w:val="restart"/>
                  <w:vAlign w:val="bottom"/>
                </w:tcPr>
                <w:p w:rsidR="006E57EE" w:rsidRDefault="006E57EE" w:rsidP="00FD6268">
                  <w:pPr>
                    <w:ind w:left="40" w:right="-153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- Dla zbiornika 7.</w:t>
                  </w: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123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440" w:type="dxa"/>
                  <w:gridSpan w:val="4"/>
                  <w:vMerge/>
                  <w:vAlign w:val="bottom"/>
                </w:tcPr>
                <w:p w:rsidR="006E57EE" w:rsidRDefault="006E57EE" w:rsidP="00FD6268">
                  <w:pPr>
                    <w:ind w:right="-153"/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Before w:val="1"/>
                <w:gridAfter w:val="4"/>
                <w:wBefore w:w="20" w:type="dxa"/>
                <w:wAfter w:w="680" w:type="dxa"/>
                <w:trHeight w:val="242"/>
              </w:trPr>
              <w:tc>
                <w:tcPr>
                  <w:tcW w:w="1560" w:type="dxa"/>
                  <w:gridSpan w:val="2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 w:right="-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0" w:type="dxa"/>
                  <w:gridSpan w:val="4"/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 w:right="-15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E57EE" w:rsidRDefault="006E57EE" w:rsidP="00FD6268">
            <w:pPr>
              <w:spacing w:line="231" w:lineRule="exact"/>
              <w:ind w:left="40" w:right="-153"/>
              <w:rPr>
                <w:sz w:val="20"/>
                <w:szCs w:val="20"/>
              </w:rPr>
            </w:pPr>
          </w:p>
        </w:tc>
      </w:tr>
      <w:tr w:rsidR="006E57EE" w:rsidTr="00FD6268">
        <w:trPr>
          <w:trHeight w:val="276"/>
        </w:trPr>
        <w:tc>
          <w:tcPr>
            <w:tcW w:w="15310" w:type="dxa"/>
            <w:gridSpan w:val="2"/>
            <w:vMerge w:val="restart"/>
            <w:vAlign w:val="bottom"/>
          </w:tcPr>
          <w:tbl>
            <w:tblPr>
              <w:tblW w:w="9059" w:type="dxa"/>
              <w:tblInd w:w="1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1430"/>
              <w:gridCol w:w="10"/>
              <w:gridCol w:w="1660"/>
              <w:gridCol w:w="870"/>
              <w:gridCol w:w="10"/>
              <w:gridCol w:w="4500"/>
              <w:gridCol w:w="569"/>
            </w:tblGrid>
            <w:tr w:rsidR="006E57EE" w:rsidTr="00FD6268">
              <w:trPr>
                <w:trHeight w:val="2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=CM1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/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57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 xml:space="preserve"> Zbiornik 1, 15m</w:t>
                  </w:r>
                  <w:r>
                    <w:rPr>
                      <w:rFonts w:ascii="Tahoma" w:eastAsia="Tahoma" w:hAnsi="Tahoma" w:cs="Tahoma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6E57EE" w:rsidTr="00FD6268">
              <w:trPr>
                <w:trHeight w:val="244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=CM2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4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 2, 15m</w:t>
                  </w:r>
                  <w:r>
                    <w:rPr>
                      <w:rFonts w:ascii="Tahoma" w:eastAsia="Tahoma" w:hAnsi="Tahoma" w:cs="Tahoma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6E57EE" w:rsidTr="00FD6268">
              <w:trPr>
                <w:trHeight w:val="24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=CM3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7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 3, 15m</w:t>
                  </w:r>
                  <w:r>
                    <w:rPr>
                      <w:rFonts w:ascii="Tahoma" w:eastAsia="Tahoma" w:hAnsi="Tahoma" w:cs="Tahoma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6E57EE" w:rsidTr="00FD6268">
              <w:trPr>
                <w:trHeight w:val="244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=CM4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4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 4, 15m</w:t>
                  </w:r>
                  <w:r>
                    <w:rPr>
                      <w:rFonts w:ascii="Tahoma" w:eastAsia="Tahoma" w:hAnsi="Tahoma" w:cs="Tahoma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6E57EE" w:rsidTr="00FD6268">
              <w:trPr>
                <w:trHeight w:val="244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=CM5</w:t>
                  </w: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4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Zbiornik 5, 5m</w:t>
                  </w:r>
                  <w:r>
                    <w:rPr>
                      <w:rFonts w:ascii="Tahoma" w:eastAsia="Tahoma" w:hAnsi="Tahoma" w:cs="Tahoma"/>
                      <w:sz w:val="25"/>
                      <w:szCs w:val="25"/>
                      <w:vertAlign w:val="superscript"/>
                    </w:rPr>
                    <w:t>3</w:t>
                  </w:r>
                </w:p>
              </w:tc>
            </w:tr>
            <w:tr w:rsidR="006E57EE" w:rsidTr="00FD6268">
              <w:trPr>
                <w:trHeight w:val="241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Rury DN100, kołnierze, kolana</w:t>
                  </w:r>
                </w:p>
              </w:tc>
            </w:tr>
            <w:tr w:rsidR="006E57EE" w:rsidTr="00FD6268">
              <w:trPr>
                <w:trHeight w:val="236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6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Rury DN50 i DN25 kołnierze, kolana</w:t>
                  </w:r>
                </w:p>
              </w:tc>
            </w:tr>
            <w:tr w:rsidR="006E57EE" w:rsidTr="00FD6268">
              <w:trPr>
                <w:gridAfter w:val="1"/>
                <w:wAfter w:w="569" w:type="dxa"/>
                <w:trHeight w:val="231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60"/>
                    <w:rPr>
                      <w:sz w:val="20"/>
                      <w:szCs w:val="20"/>
                    </w:rPr>
                  </w:pPr>
                </w:p>
              </w:tc>
            </w:tr>
            <w:tr w:rsidR="006E57EE" w:rsidTr="00FD6268">
              <w:trPr>
                <w:gridAfter w:val="1"/>
                <w:wAfter w:w="569" w:type="dxa"/>
                <w:trHeight w:val="231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31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Drabina - składana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5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=PH11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K0743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Wyświetlacz lokalny LZJ-22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2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=BR01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K0327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Działania monitora cieczy MAK-01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6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=BR02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K0327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Działania monitora cieczy MAK-01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=BR03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K0327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Działania monitora cieczy MAK-01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4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=BR04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K0327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Działania monitora cieczy MAK-01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=BR05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K0327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Działania monitora cieczy MAK-01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=BR11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K0982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Dawka rate monitor AGM-02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=BR12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K0982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Dawka rate monitor AGM-02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=BR13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K0982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Dawka rate monitor AGM-02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8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=BR20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K1014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Miernik do pomiaru skażenia rąk i stóp HF-350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32"/>
              </w:trPr>
              <w:tc>
                <w:tcPr>
                  <w:tcW w:w="1440" w:type="dxa"/>
                  <w:gridSpan w:val="2"/>
                  <w:vMerge w:val="restart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=BR30</w:t>
                  </w:r>
                </w:p>
              </w:tc>
              <w:tc>
                <w:tcPr>
                  <w:tcW w:w="254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K0954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32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Przenośny miernik skażenia powierzchniowego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120"/>
              </w:trPr>
              <w:tc>
                <w:tcPr>
                  <w:tcW w:w="1440" w:type="dxa"/>
                  <w:gridSpan w:val="2"/>
                  <w:vMerge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4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00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1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PAM-100D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122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500" w:type="dxa"/>
                  <w:vMerge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2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=KF01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K0734-09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39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Wielokanałowy analizator widma MCA-1000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=KF02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K0734-09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Wielokanałowy analizator widma MCA-1000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=KF03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K0734-09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Wielokanałowy analizator widma MCA-1000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4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=KF04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K0734-09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Wielokanałowy analizator widma MCA-1000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=KF05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K0734-09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Wielokanałowy analizator widma MCA-1000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=XD01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K1295-07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Pudła energetyczne i komunikacyjne PSJ-01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=XD02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K1295-07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Pudła energetyczne i komunikacyjne PSJ-01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=XD03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K1295-07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Pudła energetyczne i komunikacyjne PSJ-01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=XD11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K1295-07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Pudła energetyczne i komunikacyjne PSJ-01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6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=XD12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K1295-07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Pudła energetyczne i komunikacyjne PSJ-01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4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=XD13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K1295-07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Pudła energetyczne i komunikacyjne PSJ-01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=AF01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HP ProLite DL20 Gen9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spacing w:line="240" w:lineRule="exact"/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Server RMS</w:t>
                  </w:r>
                </w:p>
              </w:tc>
            </w:tr>
            <w:tr w:rsidR="006E57EE" w:rsidTr="00FD6268">
              <w:trPr>
                <w:gridBefore w:val="1"/>
                <w:gridAfter w:val="1"/>
                <w:wBefore w:w="10" w:type="dxa"/>
                <w:wAfter w:w="569" w:type="dxa"/>
                <w:trHeight w:val="245"/>
              </w:trPr>
              <w:tc>
                <w:tcPr>
                  <w:tcW w:w="1440" w:type="dxa"/>
                  <w:gridSpan w:val="2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</w:rPr>
                    <w:t>=AF10</w:t>
                  </w:r>
                </w:p>
              </w:tc>
              <w:tc>
                <w:tcPr>
                  <w:tcW w:w="2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E57EE" w:rsidRDefault="006E57EE" w:rsidP="00FD6268">
                  <w:pPr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HP ProDesk 400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6E57EE" w:rsidRDefault="006E57EE" w:rsidP="00FD6268">
                  <w:pPr>
                    <w:ind w:left="60"/>
                    <w:rPr>
                      <w:sz w:val="20"/>
                      <w:szCs w:val="20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</w:rPr>
                    <w:t>PC - Komputer</w:t>
                  </w:r>
                </w:p>
              </w:tc>
            </w:tr>
          </w:tbl>
          <w:p w:rsidR="006E57EE" w:rsidRDefault="006E57EE" w:rsidP="00FD6268">
            <w:pPr>
              <w:rPr>
                <w:sz w:val="20"/>
                <w:szCs w:val="20"/>
              </w:rPr>
            </w:pPr>
          </w:p>
        </w:tc>
      </w:tr>
      <w:tr w:rsidR="006E57EE" w:rsidTr="00FD6268">
        <w:trPr>
          <w:trHeight w:val="123"/>
        </w:trPr>
        <w:tc>
          <w:tcPr>
            <w:tcW w:w="15310" w:type="dxa"/>
            <w:gridSpan w:val="2"/>
            <w:vMerge/>
            <w:vAlign w:val="bottom"/>
          </w:tcPr>
          <w:p w:rsidR="006E57EE" w:rsidRDefault="006E57EE" w:rsidP="00FD6268">
            <w:pPr>
              <w:rPr>
                <w:sz w:val="10"/>
                <w:szCs w:val="10"/>
              </w:rPr>
            </w:pPr>
          </w:p>
        </w:tc>
      </w:tr>
      <w:tr w:rsidR="006E57EE" w:rsidTr="00FD6268">
        <w:trPr>
          <w:trHeight w:val="229"/>
        </w:trPr>
        <w:tc>
          <w:tcPr>
            <w:tcW w:w="15310" w:type="dxa"/>
            <w:gridSpan w:val="2"/>
            <w:vAlign w:val="bottom"/>
          </w:tcPr>
          <w:p w:rsidR="006E57EE" w:rsidRDefault="006E57EE" w:rsidP="00FD6268">
            <w:pPr>
              <w:spacing w:line="229" w:lineRule="exact"/>
              <w:ind w:left="40"/>
              <w:rPr>
                <w:sz w:val="20"/>
                <w:szCs w:val="20"/>
              </w:rPr>
            </w:pPr>
          </w:p>
        </w:tc>
      </w:tr>
    </w:tbl>
    <w:p w:rsidR="006E57EE" w:rsidRPr="002E070E" w:rsidRDefault="006E57EE" w:rsidP="00DB7598">
      <w:pPr>
        <w:ind w:left="360"/>
        <w:jc w:val="both"/>
        <w:rPr>
          <w:rFonts w:asciiTheme="minorHAnsi" w:hAnsiTheme="minorHAnsi" w:cstheme="minorHAnsi"/>
          <w:bCs/>
        </w:rPr>
      </w:pPr>
    </w:p>
    <w:tbl>
      <w:tblPr>
        <w:tblW w:w="1675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0"/>
        <w:gridCol w:w="20"/>
        <w:gridCol w:w="1420"/>
      </w:tblGrid>
      <w:tr w:rsidR="009C0329" w:rsidTr="00B226BC">
        <w:trPr>
          <w:gridAfter w:val="2"/>
          <w:wAfter w:w="1440" w:type="dxa"/>
          <w:trHeight w:val="123"/>
        </w:trPr>
        <w:tc>
          <w:tcPr>
            <w:tcW w:w="15310" w:type="dxa"/>
            <w:vAlign w:val="bottom"/>
          </w:tcPr>
          <w:p w:rsidR="009C0329" w:rsidRDefault="00CB56AD" w:rsidP="002E070E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C0329" w:rsidTr="00B226BC">
        <w:trPr>
          <w:gridAfter w:val="2"/>
          <w:wAfter w:w="1440" w:type="dxa"/>
          <w:trHeight w:val="229"/>
        </w:trPr>
        <w:tc>
          <w:tcPr>
            <w:tcW w:w="15310" w:type="dxa"/>
            <w:vAlign w:val="bottom"/>
          </w:tcPr>
          <w:p w:rsidR="009C0329" w:rsidRDefault="009C0329" w:rsidP="009C0329">
            <w:pPr>
              <w:spacing w:line="229" w:lineRule="exact"/>
              <w:ind w:left="40"/>
              <w:rPr>
                <w:sz w:val="20"/>
                <w:szCs w:val="20"/>
              </w:rPr>
            </w:pPr>
          </w:p>
        </w:tc>
      </w:tr>
      <w:tr w:rsidR="009C0329" w:rsidTr="00B226BC">
        <w:trPr>
          <w:gridAfter w:val="2"/>
          <w:wAfter w:w="1440" w:type="dxa"/>
          <w:trHeight w:val="293"/>
        </w:trPr>
        <w:tc>
          <w:tcPr>
            <w:tcW w:w="15310" w:type="dxa"/>
            <w:vMerge w:val="restart"/>
            <w:vAlign w:val="bottom"/>
          </w:tcPr>
          <w:p w:rsidR="00EA3BE7" w:rsidRPr="0090457A" w:rsidRDefault="00995F26" w:rsidP="00F16DE7">
            <w:pPr>
              <w:ind w:left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9C0329" w:rsidTr="00B226BC">
        <w:trPr>
          <w:gridAfter w:val="2"/>
          <w:wAfter w:w="1440" w:type="dxa"/>
          <w:trHeight w:val="122"/>
        </w:trPr>
        <w:tc>
          <w:tcPr>
            <w:tcW w:w="15310" w:type="dxa"/>
            <w:vMerge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</w:tr>
      <w:tr w:rsidR="009C0329" w:rsidTr="00B226BC">
        <w:trPr>
          <w:trHeight w:val="120"/>
        </w:trPr>
        <w:tc>
          <w:tcPr>
            <w:tcW w:w="15310" w:type="dxa"/>
            <w:vMerge w:val="restart"/>
            <w:vAlign w:val="bottom"/>
          </w:tcPr>
          <w:p w:rsidR="009C0329" w:rsidRDefault="009C0329" w:rsidP="0090457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</w:tr>
      <w:tr w:rsidR="009C0329" w:rsidTr="00B226BC">
        <w:trPr>
          <w:trHeight w:val="123"/>
        </w:trPr>
        <w:tc>
          <w:tcPr>
            <w:tcW w:w="15310" w:type="dxa"/>
            <w:vMerge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</w:tr>
      <w:tr w:rsidR="009C0329" w:rsidTr="00B226BC">
        <w:trPr>
          <w:trHeight w:val="122"/>
        </w:trPr>
        <w:tc>
          <w:tcPr>
            <w:tcW w:w="15310" w:type="dxa"/>
            <w:vMerge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9C0329" w:rsidRDefault="009C0329" w:rsidP="009C0329">
            <w:pPr>
              <w:rPr>
                <w:sz w:val="10"/>
                <w:szCs w:val="10"/>
              </w:rPr>
            </w:pPr>
          </w:p>
        </w:tc>
      </w:tr>
      <w:tr w:rsidR="009C0329" w:rsidTr="00B226BC">
        <w:trPr>
          <w:trHeight w:val="246"/>
        </w:trPr>
        <w:tc>
          <w:tcPr>
            <w:tcW w:w="15310" w:type="dxa"/>
            <w:vAlign w:val="bottom"/>
          </w:tcPr>
          <w:p w:rsidR="009C0329" w:rsidRDefault="009C0329" w:rsidP="009C0329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9C0329" w:rsidRDefault="009C0329" w:rsidP="009C0329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9C0329" w:rsidRDefault="009C0329" w:rsidP="009C0329">
            <w:pPr>
              <w:rPr>
                <w:sz w:val="21"/>
                <w:szCs w:val="21"/>
              </w:rPr>
            </w:pPr>
          </w:p>
        </w:tc>
      </w:tr>
    </w:tbl>
    <w:p w:rsidR="00D51BC3" w:rsidRDefault="00D51BC3" w:rsidP="005F210A">
      <w:pPr>
        <w:jc w:val="both"/>
        <w:rPr>
          <w:rFonts w:asciiTheme="minorHAnsi" w:hAnsiTheme="minorHAnsi" w:cstheme="minorHAnsi"/>
          <w:bCs/>
        </w:rPr>
      </w:pPr>
      <w:r w:rsidRPr="0004363B">
        <w:rPr>
          <w:rFonts w:asciiTheme="minorHAnsi" w:hAnsiTheme="minorHAnsi" w:cstheme="minorHAnsi"/>
          <w:bCs/>
        </w:rPr>
        <w:t>Wymagania związane z realizacją prac.</w:t>
      </w:r>
    </w:p>
    <w:p w:rsidR="002E070E" w:rsidRPr="0004363B" w:rsidRDefault="002E070E" w:rsidP="005F210A">
      <w:pPr>
        <w:jc w:val="both"/>
        <w:rPr>
          <w:rFonts w:asciiTheme="minorHAnsi" w:hAnsiTheme="minorHAnsi" w:cstheme="minorHAnsi"/>
          <w:bCs/>
        </w:rPr>
      </w:pPr>
    </w:p>
    <w:p w:rsidR="00AD1A94" w:rsidRDefault="00D51BC3" w:rsidP="00DB123E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>Prace konserwacyjne przewidziane umową winny być prowadzone w oparciu o dokumentację DTR konkretnych urządzeń oraz Instrukcji Eksploatacji Obiektu</w:t>
      </w:r>
      <w:r w:rsidR="000C786D">
        <w:rPr>
          <w:rFonts w:asciiTheme="minorHAnsi" w:hAnsiTheme="minorHAnsi" w:cstheme="minorHAnsi"/>
          <w:bCs/>
        </w:rPr>
        <w:t xml:space="preserve"> </w:t>
      </w:r>
      <w:r w:rsidRPr="00CD4E6A">
        <w:rPr>
          <w:rFonts w:asciiTheme="minorHAnsi" w:hAnsiTheme="minorHAnsi" w:cstheme="minorHAnsi"/>
          <w:bCs/>
        </w:rPr>
        <w:t xml:space="preserve"> stanowiące integralną część dokumentacji powykonawczej dotyczącej przedmiotu zamówienia, zg</w:t>
      </w:r>
      <w:r w:rsidR="008E435D">
        <w:rPr>
          <w:rFonts w:asciiTheme="minorHAnsi" w:hAnsiTheme="minorHAnsi" w:cstheme="minorHAnsi"/>
          <w:bCs/>
        </w:rPr>
        <w:t xml:space="preserve">odnie z zaleceniami producenta, </w:t>
      </w:r>
      <w:r w:rsidRPr="00CD4E6A">
        <w:rPr>
          <w:rFonts w:asciiTheme="minorHAnsi" w:hAnsiTheme="minorHAnsi" w:cstheme="minorHAnsi"/>
          <w:bCs/>
        </w:rPr>
        <w:t>lub dostawcy systemów, wyrobów, urządzeń i wyposażenia.</w:t>
      </w:r>
      <w:r w:rsidR="00DB123E">
        <w:rPr>
          <w:rFonts w:asciiTheme="minorHAnsi" w:hAnsiTheme="minorHAnsi" w:cstheme="minorHAnsi"/>
          <w:bCs/>
        </w:rPr>
        <w:t xml:space="preserve"> </w:t>
      </w:r>
    </w:p>
    <w:p w:rsidR="00DB123E" w:rsidRPr="0019479F" w:rsidRDefault="00DB123E" w:rsidP="00DB123E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19479F">
        <w:rPr>
          <w:rFonts w:asciiTheme="minorHAnsi" w:hAnsiTheme="minorHAnsi" w:cstheme="minorHAnsi"/>
          <w:bCs/>
        </w:rPr>
        <w:t>Konieczność i</w:t>
      </w:r>
      <w:r w:rsidR="00DB7598" w:rsidRPr="0019479F">
        <w:rPr>
          <w:rFonts w:asciiTheme="minorHAnsi" w:hAnsiTheme="minorHAnsi" w:cstheme="minorHAnsi"/>
          <w:bCs/>
        </w:rPr>
        <w:t xml:space="preserve"> </w:t>
      </w:r>
      <w:r w:rsidRPr="0019479F">
        <w:rPr>
          <w:rFonts w:asciiTheme="minorHAnsi" w:hAnsiTheme="minorHAnsi" w:cstheme="minorHAnsi"/>
          <w:bCs/>
        </w:rPr>
        <w:t>t</w:t>
      </w:r>
      <w:r w:rsidR="00AD1A94" w:rsidRPr="0019479F">
        <w:rPr>
          <w:rFonts w:asciiTheme="minorHAnsi" w:hAnsiTheme="minorHAnsi" w:cstheme="minorHAnsi"/>
          <w:bCs/>
        </w:rPr>
        <w:t>erminy wykonania wszystkich</w:t>
      </w:r>
      <w:r w:rsidR="00DB7598" w:rsidRPr="0019479F">
        <w:rPr>
          <w:rFonts w:asciiTheme="minorHAnsi" w:hAnsiTheme="minorHAnsi" w:cstheme="minorHAnsi"/>
          <w:bCs/>
        </w:rPr>
        <w:t xml:space="preserve"> prac </w:t>
      </w:r>
      <w:r w:rsidRPr="0019479F">
        <w:rPr>
          <w:rFonts w:asciiTheme="minorHAnsi" w:hAnsiTheme="minorHAnsi" w:cstheme="minorHAnsi"/>
          <w:bCs/>
        </w:rPr>
        <w:t xml:space="preserve">każdorazowo </w:t>
      </w:r>
      <w:r w:rsidR="00DB7598" w:rsidRPr="0019479F">
        <w:rPr>
          <w:rFonts w:asciiTheme="minorHAnsi" w:hAnsiTheme="minorHAnsi" w:cstheme="minorHAnsi"/>
          <w:bCs/>
        </w:rPr>
        <w:t>określi  Zamawiający po wcześniejszej konsultacji z Wykonawcą.</w:t>
      </w:r>
    </w:p>
    <w:p w:rsidR="00D51BC3" w:rsidRPr="00DB123E" w:rsidRDefault="00D51BC3" w:rsidP="00DB123E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DB123E">
        <w:rPr>
          <w:rFonts w:asciiTheme="minorHAnsi" w:hAnsiTheme="minorHAnsi" w:cstheme="minorHAnsi"/>
          <w:bCs/>
        </w:rPr>
        <w:t xml:space="preserve">Nadzór nad pracami realizowanymi przez </w:t>
      </w:r>
      <w:r w:rsidR="00B13D3F" w:rsidRPr="00DB123E">
        <w:rPr>
          <w:rFonts w:asciiTheme="minorHAnsi" w:hAnsiTheme="minorHAnsi" w:cstheme="minorHAnsi"/>
          <w:bCs/>
        </w:rPr>
        <w:t xml:space="preserve">Wykonawcę sprawować będą </w:t>
      </w:r>
      <w:r w:rsidR="00F01CA9" w:rsidRPr="00DB123E">
        <w:rPr>
          <w:rFonts w:asciiTheme="minorHAnsi" w:hAnsiTheme="minorHAnsi" w:cstheme="minorHAnsi"/>
          <w:bCs/>
        </w:rPr>
        <w:t>osoby wyznaczone</w:t>
      </w:r>
      <w:r w:rsidRPr="00DB123E">
        <w:rPr>
          <w:rFonts w:asciiTheme="minorHAnsi" w:hAnsiTheme="minorHAnsi" w:cstheme="minorHAnsi"/>
          <w:bCs/>
        </w:rPr>
        <w:t xml:space="preserve"> przez Zamawiającego i wskazana w umowie</w:t>
      </w:r>
      <w:r w:rsidR="00A753DD" w:rsidRPr="00DB123E">
        <w:rPr>
          <w:rFonts w:asciiTheme="minorHAnsi" w:hAnsiTheme="minorHAnsi" w:cstheme="minorHAnsi"/>
          <w:bCs/>
        </w:rPr>
        <w:t>.</w:t>
      </w:r>
    </w:p>
    <w:p w:rsidR="00D51BC3" w:rsidRPr="000C786D" w:rsidRDefault="00D51BC3" w:rsidP="000C786D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 xml:space="preserve">Prace przewidziane w umowie </w:t>
      </w:r>
      <w:r w:rsidR="00B13D3F">
        <w:rPr>
          <w:rFonts w:asciiTheme="minorHAnsi" w:hAnsiTheme="minorHAnsi" w:cstheme="minorHAnsi"/>
          <w:bCs/>
        </w:rPr>
        <w:t xml:space="preserve">ze strony Wykonującego </w:t>
      </w:r>
      <w:r w:rsidRPr="00CD4E6A">
        <w:rPr>
          <w:rFonts w:asciiTheme="minorHAnsi" w:hAnsiTheme="minorHAnsi" w:cstheme="minorHAnsi"/>
          <w:bCs/>
        </w:rPr>
        <w:t>będą wykonywać oso</w:t>
      </w:r>
      <w:r w:rsidR="000C786D">
        <w:rPr>
          <w:rFonts w:asciiTheme="minorHAnsi" w:hAnsiTheme="minorHAnsi" w:cstheme="minorHAnsi"/>
          <w:bCs/>
        </w:rPr>
        <w:t xml:space="preserve">by posiadające niezbędną wiedzę i </w:t>
      </w:r>
      <w:r w:rsidRPr="000C786D">
        <w:rPr>
          <w:rFonts w:asciiTheme="minorHAnsi" w:hAnsiTheme="minorHAnsi" w:cstheme="minorHAnsi"/>
          <w:bCs/>
        </w:rPr>
        <w:t>uprawnienia wymagane polskimi przepisami do prac będących przedmiotem niniejszego postępowania</w:t>
      </w:r>
      <w:r w:rsidR="000C786D">
        <w:rPr>
          <w:rFonts w:asciiTheme="minorHAnsi" w:hAnsiTheme="minorHAnsi" w:cstheme="minorHAnsi"/>
          <w:bCs/>
        </w:rPr>
        <w:t>.</w:t>
      </w:r>
    </w:p>
    <w:p w:rsidR="00D51BC3" w:rsidRPr="00CD4E6A" w:rsidRDefault="00D51BC3" w:rsidP="00D51BC3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 xml:space="preserve">Wykonawca </w:t>
      </w:r>
      <w:r w:rsidR="001820CC">
        <w:rPr>
          <w:rFonts w:asciiTheme="minorHAnsi" w:hAnsiTheme="minorHAnsi" w:cstheme="minorHAnsi"/>
          <w:bCs/>
        </w:rPr>
        <w:t xml:space="preserve">oświadcza że </w:t>
      </w:r>
      <w:r w:rsidRPr="00CD4E6A">
        <w:rPr>
          <w:rFonts w:asciiTheme="minorHAnsi" w:hAnsiTheme="minorHAnsi" w:cstheme="minorHAnsi"/>
          <w:bCs/>
        </w:rPr>
        <w:t>dysponuje pracownikami:</w:t>
      </w:r>
    </w:p>
    <w:p w:rsidR="00D51BC3" w:rsidRPr="00AC7398" w:rsidRDefault="00D51BC3" w:rsidP="00AC739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>posiadającymi ważne zaświadczenie lekarskie o braku prze</w:t>
      </w:r>
      <w:r w:rsidR="006323C3">
        <w:rPr>
          <w:rFonts w:asciiTheme="minorHAnsi" w:hAnsiTheme="minorHAnsi" w:cstheme="minorHAnsi"/>
          <w:bCs/>
        </w:rPr>
        <w:t>ciwwskazań zdrowotnych do pracy</w:t>
      </w:r>
      <w:r w:rsidR="000C786D">
        <w:rPr>
          <w:rFonts w:asciiTheme="minorHAnsi" w:hAnsiTheme="minorHAnsi" w:cstheme="minorHAnsi"/>
          <w:bCs/>
        </w:rPr>
        <w:t xml:space="preserve"> </w:t>
      </w:r>
      <w:r w:rsidRPr="00CD4E6A">
        <w:rPr>
          <w:rFonts w:asciiTheme="minorHAnsi" w:hAnsiTheme="minorHAnsi" w:cstheme="minorHAnsi"/>
          <w:bCs/>
        </w:rPr>
        <w:t xml:space="preserve">na wysokości </w:t>
      </w:r>
      <w:r w:rsidR="008D6D0C">
        <w:rPr>
          <w:rFonts w:asciiTheme="minorHAnsi" w:hAnsiTheme="minorHAnsi" w:cstheme="minorHAnsi"/>
          <w:bCs/>
        </w:rPr>
        <w:t>powyżej</w:t>
      </w:r>
      <w:r w:rsidRPr="00CD4E6A">
        <w:rPr>
          <w:rFonts w:asciiTheme="minorHAnsi" w:hAnsiTheme="minorHAnsi" w:cstheme="minorHAnsi"/>
          <w:bCs/>
        </w:rPr>
        <w:t xml:space="preserve"> 3 m, </w:t>
      </w:r>
      <w:r w:rsidR="00895FFA">
        <w:rPr>
          <w:rFonts w:asciiTheme="minorHAnsi" w:hAnsiTheme="minorHAnsi" w:cstheme="minorHAnsi"/>
          <w:bCs/>
        </w:rPr>
        <w:t>zgodne</w:t>
      </w:r>
      <w:r w:rsidRPr="00CD4E6A">
        <w:rPr>
          <w:rFonts w:asciiTheme="minorHAnsi" w:hAnsiTheme="minorHAnsi" w:cstheme="minorHAnsi"/>
          <w:bCs/>
        </w:rPr>
        <w:t xml:space="preserve"> z rozporządzeniem Ministra Zdrowia i Opieki Społecznej z dnia 30 maja 1996 r. w sprawie przeprowadzania badań lekarskich pracowników, zakresu profilaktycznej opieki zdrowotnej nad pracownikami oraz orzeczeń lekarskich wydawanych do celów </w:t>
      </w:r>
      <w:r w:rsidR="00895FFA">
        <w:rPr>
          <w:rFonts w:asciiTheme="minorHAnsi" w:hAnsiTheme="minorHAnsi" w:cstheme="minorHAnsi"/>
          <w:bCs/>
        </w:rPr>
        <w:t>przewidzianych w Kodeksie pracy.</w:t>
      </w:r>
      <w:r w:rsidR="00AC7398">
        <w:rPr>
          <w:rFonts w:asciiTheme="minorHAnsi" w:hAnsiTheme="minorHAnsi" w:cstheme="minorHAnsi"/>
          <w:bCs/>
        </w:rPr>
        <w:t xml:space="preserve"> O</w:t>
      </w:r>
      <w:r w:rsidR="006323C3" w:rsidRPr="00AC7398">
        <w:rPr>
          <w:rFonts w:asciiTheme="minorHAnsi" w:hAnsiTheme="minorHAnsi" w:cstheme="minorHAnsi"/>
          <w:bCs/>
        </w:rPr>
        <w:t>raz przy materiałach radioaktywnych Dziennik Ustaw Rzeczpospolitej Polskiej Warszawa dnia 21 grudnia 2020r Rozporządzenie Rad</w:t>
      </w:r>
      <w:r w:rsidR="00AC7398">
        <w:rPr>
          <w:rFonts w:asciiTheme="minorHAnsi" w:hAnsiTheme="minorHAnsi" w:cstheme="minorHAnsi"/>
          <w:bCs/>
        </w:rPr>
        <w:t>y Ministrów 30 listopada 2020 r W sprawie ochrony przed promieniowaniem jonizującym pracowników zewnętrznych narażonych podczas pracy na terenie kontrolowanym lub nadzorowanym.</w:t>
      </w:r>
    </w:p>
    <w:p w:rsidR="00D51BC3" w:rsidRDefault="00D51BC3" w:rsidP="00C24B75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5E5865">
        <w:rPr>
          <w:rFonts w:asciiTheme="minorHAnsi" w:hAnsiTheme="minorHAnsi" w:cstheme="minorHAnsi"/>
          <w:bCs/>
        </w:rPr>
        <w:t>Wykonawca zaopatrzy członków zespołu ro</w:t>
      </w:r>
      <w:r w:rsidR="00AC7398">
        <w:rPr>
          <w:rFonts w:asciiTheme="minorHAnsi" w:hAnsiTheme="minorHAnsi" w:cstheme="minorHAnsi"/>
          <w:bCs/>
        </w:rPr>
        <w:t>boczego w</w:t>
      </w:r>
      <w:r w:rsidRPr="005E5865">
        <w:rPr>
          <w:rFonts w:asciiTheme="minorHAnsi" w:hAnsiTheme="minorHAnsi" w:cstheme="minorHAnsi"/>
          <w:bCs/>
        </w:rPr>
        <w:t xml:space="preserve"> </w:t>
      </w:r>
      <w:r w:rsidR="000C786D" w:rsidRPr="005E5865">
        <w:rPr>
          <w:rFonts w:asciiTheme="minorHAnsi" w:hAnsiTheme="minorHAnsi" w:cstheme="minorHAnsi"/>
          <w:bCs/>
        </w:rPr>
        <w:t>środki ochrony osobistej zgodne z</w:t>
      </w:r>
      <w:r w:rsidR="00895FFA">
        <w:rPr>
          <w:rFonts w:asciiTheme="minorHAnsi" w:hAnsiTheme="minorHAnsi" w:cstheme="minorHAnsi"/>
          <w:bCs/>
        </w:rPr>
        <w:t xml:space="preserve"> przepisami BHP, oraz</w:t>
      </w:r>
      <w:r w:rsidR="000C786D" w:rsidRPr="005E5865">
        <w:rPr>
          <w:rFonts w:asciiTheme="minorHAnsi" w:hAnsiTheme="minorHAnsi" w:cstheme="minorHAnsi"/>
          <w:bCs/>
        </w:rPr>
        <w:t xml:space="preserve"> wymogami </w:t>
      </w:r>
      <w:r w:rsidR="00AC7398">
        <w:rPr>
          <w:rFonts w:asciiTheme="minorHAnsi" w:hAnsiTheme="minorHAnsi" w:cstheme="minorHAnsi"/>
          <w:bCs/>
        </w:rPr>
        <w:t>wykonywania prac na terenie kontrolowanym lub monitorowanym</w:t>
      </w:r>
      <w:r w:rsidR="005E5865" w:rsidRPr="005E5865">
        <w:rPr>
          <w:rFonts w:asciiTheme="minorHAnsi" w:hAnsiTheme="minorHAnsi" w:cstheme="minorHAnsi"/>
          <w:bCs/>
        </w:rPr>
        <w:t xml:space="preserve"> </w:t>
      </w:r>
      <w:r w:rsidR="00E64D7F">
        <w:rPr>
          <w:rFonts w:asciiTheme="minorHAnsi" w:hAnsiTheme="minorHAnsi" w:cstheme="minorHAnsi"/>
          <w:bCs/>
        </w:rPr>
        <w:t>zgodnie z Dziennikiem Ustaw Rzeczpospolitej Polskiej Warszawa dnia 21 grudnia 2020r Rozporządzenie Rady Ministrów 30 listopada 2020 r.</w:t>
      </w:r>
    </w:p>
    <w:p w:rsidR="00A753DD" w:rsidRPr="00A753DD" w:rsidRDefault="00A753DD" w:rsidP="00A753DD">
      <w:pPr>
        <w:ind w:left="360"/>
        <w:jc w:val="both"/>
        <w:rPr>
          <w:rFonts w:asciiTheme="minorHAnsi" w:hAnsiTheme="minorHAnsi" w:cstheme="minorHAnsi"/>
          <w:bCs/>
        </w:rPr>
      </w:pPr>
    </w:p>
    <w:p w:rsidR="00A753DD" w:rsidRPr="000B3B49" w:rsidRDefault="00A753DD" w:rsidP="00A753DD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bCs/>
        </w:rPr>
      </w:pPr>
      <w:r w:rsidRPr="00A753DD">
        <w:rPr>
          <w:rFonts w:ascii="Calibri" w:hAnsi="Calibri" w:cs="Calibri"/>
        </w:rPr>
        <w:t>Wykonawca zobowiązany jest do zapoznania się i przeanalizowania treści załączników</w:t>
      </w:r>
      <w:r w:rsidR="0098076D">
        <w:rPr>
          <w:rFonts w:ascii="Calibri" w:hAnsi="Calibri" w:cs="Calibri"/>
        </w:rPr>
        <w:t xml:space="preserve"> </w:t>
      </w:r>
      <w:r w:rsidRPr="00A753DD">
        <w:rPr>
          <w:rFonts w:ascii="Calibri" w:hAnsi="Calibri" w:cs="Calibri"/>
        </w:rPr>
        <w:t xml:space="preserve">udostępnionych przez Szpital Uniwersytecki w Krakowie na oficjalnej stronie Szpitala Uniwersyteckiego: </w:t>
      </w:r>
      <w:hyperlink r:id="rId9" w:history="1">
        <w:r w:rsidRPr="00A753DD">
          <w:rPr>
            <w:rStyle w:val="Hipercze"/>
            <w:rFonts w:ascii="Calibri" w:hAnsi="Calibri" w:cs="Calibri"/>
          </w:rPr>
          <w:t>https://www.su.krakow.pl/</w:t>
        </w:r>
      </w:hyperlink>
      <w:r w:rsidRPr="00A753DD">
        <w:rPr>
          <w:rFonts w:ascii="Calibri" w:hAnsi="Calibri" w:cs="Calibri"/>
        </w:rPr>
        <w:t xml:space="preserve"> w zakładce „Strefa kontrahenta” -  „Zasady funkcjonowania”, a to: „Podstawowe zasady obowiązujące Wykonawców na terenie Szpitala Uniwersyteckiego w Krakowie” oraz „Podstawowe zasady związane z bezpieczeństwem informacji obowiązujące Dostawców (Wykonawców) na terenie Szpitala Uniwersyteckiego w Krakowie”.</w:t>
      </w:r>
    </w:p>
    <w:p w:rsidR="00F16DE7" w:rsidRPr="004365F8" w:rsidRDefault="000B3B49" w:rsidP="004365F8">
      <w:pPr>
        <w:pStyle w:val="Akapitzlist"/>
        <w:numPr>
          <w:ilvl w:val="0"/>
          <w:numId w:val="24"/>
        </w:numPr>
        <w:ind w:left="357" w:hanging="357"/>
        <w:jc w:val="both"/>
        <w:rPr>
          <w:rFonts w:ascii="Calibri" w:hAnsi="Calibri" w:cs="Calibri"/>
          <w:bCs/>
        </w:rPr>
      </w:pPr>
      <w:r w:rsidRPr="00FE44A6">
        <w:rPr>
          <w:rFonts w:ascii="Calibri" w:hAnsi="Calibri" w:cs="Calibri"/>
          <w:bCs/>
        </w:rPr>
        <w:t xml:space="preserve">Wykonawca </w:t>
      </w:r>
      <w:r w:rsidRPr="00FE44A6">
        <w:rPr>
          <w:rFonts w:asciiTheme="minorHAnsi" w:hAnsiTheme="minorHAnsi" w:cstheme="minorHAnsi"/>
        </w:rPr>
        <w:t xml:space="preserve">zapewni dostęp do  infolinii telefonicznej od poniedziałku do piątku w godzinach od 8:00 do 16:00 oraz przekaże adres e-mail serwisu w celu zgłaszania awarii i nieprawidłowości </w:t>
      </w:r>
      <w:r w:rsidR="004365F8" w:rsidRPr="00FE44A6">
        <w:rPr>
          <w:rFonts w:asciiTheme="minorHAnsi" w:hAnsiTheme="minorHAnsi" w:cstheme="minorHAnsi"/>
        </w:rPr>
        <w:t>stwierdzonych przez Zamawiającego</w:t>
      </w:r>
      <w:r w:rsidR="004365F8">
        <w:rPr>
          <w:rFonts w:asciiTheme="minorHAnsi" w:hAnsiTheme="minorHAnsi" w:cstheme="minorHAnsi"/>
        </w:rPr>
        <w:t xml:space="preserve"> .W </w:t>
      </w:r>
      <w:r w:rsidR="00D51BC3" w:rsidRPr="004365F8">
        <w:rPr>
          <w:rFonts w:asciiTheme="minorHAnsi" w:hAnsiTheme="minorHAnsi" w:cstheme="minorHAnsi"/>
          <w:bCs/>
        </w:rPr>
        <w:t xml:space="preserve">przypadku awarii, </w:t>
      </w:r>
      <w:r w:rsidR="00F01CA9" w:rsidRPr="004365F8">
        <w:rPr>
          <w:rFonts w:asciiTheme="minorHAnsi" w:hAnsiTheme="minorHAnsi" w:cstheme="minorHAnsi"/>
          <w:bCs/>
        </w:rPr>
        <w:t>Systemu Dekontaminacji</w:t>
      </w:r>
      <w:r w:rsidR="00F16DE7" w:rsidRPr="004365F8">
        <w:rPr>
          <w:rFonts w:asciiTheme="minorHAnsi" w:hAnsiTheme="minorHAnsi" w:cstheme="minorHAnsi"/>
          <w:bCs/>
        </w:rPr>
        <w:t>.</w:t>
      </w:r>
      <w:r w:rsidR="005E5865" w:rsidRPr="004365F8">
        <w:rPr>
          <w:rFonts w:asciiTheme="minorHAnsi" w:hAnsiTheme="minorHAnsi" w:cstheme="minorHAnsi"/>
          <w:bCs/>
        </w:rPr>
        <w:t xml:space="preserve"> </w:t>
      </w:r>
      <w:r w:rsidR="00D51BC3" w:rsidRPr="004365F8">
        <w:rPr>
          <w:rFonts w:asciiTheme="minorHAnsi" w:hAnsiTheme="minorHAnsi" w:cstheme="minorHAnsi"/>
          <w:bCs/>
        </w:rPr>
        <w:t>Wykonawca powinien przystąpić do jej usuwania i zabezpieczania miejsca awarii w sposób</w:t>
      </w:r>
      <w:r w:rsidR="004365F8" w:rsidRPr="004365F8">
        <w:rPr>
          <w:rFonts w:asciiTheme="minorHAnsi" w:hAnsiTheme="minorHAnsi" w:cstheme="minorHAnsi"/>
          <w:bCs/>
        </w:rPr>
        <w:t xml:space="preserve"> zapewniający minimalizację jej </w:t>
      </w:r>
      <w:r w:rsidR="00D51BC3" w:rsidRPr="004365F8">
        <w:rPr>
          <w:rFonts w:asciiTheme="minorHAnsi" w:hAnsiTheme="minorHAnsi" w:cstheme="minorHAnsi"/>
          <w:bCs/>
        </w:rPr>
        <w:t>skutków.</w:t>
      </w:r>
      <w:r w:rsidR="005E5865" w:rsidRPr="004365F8">
        <w:rPr>
          <w:rFonts w:asciiTheme="minorHAnsi" w:hAnsiTheme="minorHAnsi" w:cstheme="minorHAnsi"/>
          <w:bCs/>
        </w:rPr>
        <w:t xml:space="preserve"> </w:t>
      </w:r>
      <w:r w:rsidR="00CB56AD" w:rsidRPr="004365F8">
        <w:rPr>
          <w:rFonts w:cstheme="minorHAnsi"/>
        </w:rPr>
        <w:t>Czas podjęcia działań naprawczych przez wykonawcę do siedmiu dni od momentu zgłoszenia (telefon, e-mail).</w:t>
      </w:r>
      <w:r w:rsidR="00291985" w:rsidRPr="004365F8">
        <w:rPr>
          <w:rFonts w:cstheme="minorHAnsi"/>
        </w:rPr>
        <w:t>W przypadku wystąpienia sytuacji krytycznych do 24 godzin.</w:t>
      </w:r>
    </w:p>
    <w:p w:rsidR="00D51BC3" w:rsidRPr="00CD4E6A" w:rsidRDefault="00D51BC3" w:rsidP="00C83AAC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>Wykonawca prowadzić będzie niezbędną dokumentację prac konserwacyjnych. Każda wykonana czynność powinna być udokumentowana</w:t>
      </w:r>
      <w:r w:rsidR="001820CC">
        <w:rPr>
          <w:rFonts w:asciiTheme="minorHAnsi" w:hAnsiTheme="minorHAnsi" w:cstheme="minorHAnsi"/>
          <w:bCs/>
        </w:rPr>
        <w:t xml:space="preserve"> protokołem </w:t>
      </w:r>
      <w:r w:rsidRPr="00CD4E6A">
        <w:rPr>
          <w:rFonts w:asciiTheme="minorHAnsi" w:hAnsiTheme="minorHAnsi" w:cstheme="minorHAnsi"/>
          <w:bCs/>
        </w:rPr>
        <w:t>. Nieudokumentowana czynność traktowana jest jako niewykonana.</w:t>
      </w:r>
    </w:p>
    <w:p w:rsidR="00D51BC3" w:rsidRPr="00291985" w:rsidRDefault="00D51BC3" w:rsidP="00C83AAC">
      <w:pPr>
        <w:pStyle w:val="Akapitzlist"/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291985">
        <w:rPr>
          <w:rFonts w:asciiTheme="minorHAnsi" w:hAnsiTheme="minorHAnsi" w:cstheme="minorHAnsi"/>
          <w:bCs/>
        </w:rPr>
        <w:t>Wykonawca jest zobowiązany, na k</w:t>
      </w:r>
      <w:r w:rsidR="00C83AAC" w:rsidRPr="00291985">
        <w:rPr>
          <w:rFonts w:asciiTheme="minorHAnsi" w:hAnsiTheme="minorHAnsi" w:cstheme="minorHAnsi"/>
          <w:bCs/>
        </w:rPr>
        <w:t xml:space="preserve">ażde wezwanie Zamawiającego, do </w:t>
      </w:r>
      <w:r w:rsidRPr="00291985">
        <w:rPr>
          <w:rFonts w:asciiTheme="minorHAnsi" w:hAnsiTheme="minorHAnsi" w:cstheme="minorHAnsi"/>
          <w:bCs/>
        </w:rPr>
        <w:t>sporządzania kosztorysów dla prac</w:t>
      </w:r>
      <w:r w:rsidR="00A57379">
        <w:rPr>
          <w:rFonts w:asciiTheme="minorHAnsi" w:hAnsiTheme="minorHAnsi" w:cstheme="minorHAnsi"/>
          <w:bCs/>
        </w:rPr>
        <w:t xml:space="preserve"> naprawczych i remontowych </w:t>
      </w:r>
      <w:r w:rsidRPr="00291985">
        <w:rPr>
          <w:rFonts w:asciiTheme="minorHAnsi" w:hAnsiTheme="minorHAnsi" w:cstheme="minorHAnsi"/>
          <w:bCs/>
        </w:rPr>
        <w:t xml:space="preserve">w obszarze </w:t>
      </w:r>
      <w:r w:rsidR="009A5020" w:rsidRPr="00291985">
        <w:rPr>
          <w:rFonts w:cstheme="minorHAnsi"/>
        </w:rPr>
        <w:t xml:space="preserve">Systemu </w:t>
      </w:r>
      <w:r w:rsidR="00F01CA9" w:rsidRPr="00291985">
        <w:rPr>
          <w:rFonts w:cstheme="minorHAnsi"/>
        </w:rPr>
        <w:t>Dekontamina</w:t>
      </w:r>
      <w:r w:rsidR="009A5020" w:rsidRPr="00291985">
        <w:rPr>
          <w:rFonts w:cstheme="minorHAnsi"/>
        </w:rPr>
        <w:t>cji  Ścieków Radioaktywnych</w:t>
      </w:r>
      <w:r w:rsidR="009A5020" w:rsidRPr="00291985">
        <w:rPr>
          <w:rFonts w:asciiTheme="minorHAnsi" w:hAnsiTheme="minorHAnsi" w:cstheme="minorHAnsi"/>
          <w:bCs/>
        </w:rPr>
        <w:t xml:space="preserve"> </w:t>
      </w:r>
    </w:p>
    <w:p w:rsidR="00D51BC3" w:rsidRPr="00CD4E6A" w:rsidRDefault="00D51BC3" w:rsidP="00D51BC3">
      <w:pPr>
        <w:pStyle w:val="Akapitzlist"/>
        <w:numPr>
          <w:ilvl w:val="0"/>
          <w:numId w:val="24"/>
        </w:numPr>
        <w:ind w:left="357" w:hanging="357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 xml:space="preserve">Wykonawca zobowiązany jest dostarczyć do Szpitala Uniwersyteckiego </w:t>
      </w:r>
      <w:r w:rsidR="00C24B75">
        <w:rPr>
          <w:rFonts w:asciiTheme="minorHAnsi" w:hAnsiTheme="minorHAnsi" w:cstheme="minorHAnsi"/>
          <w:bCs/>
        </w:rPr>
        <w:t>prawidłowo wypełnione protokoły:</w:t>
      </w:r>
    </w:p>
    <w:p w:rsidR="00D51BC3" w:rsidRPr="00CD4E6A" w:rsidRDefault="00D51BC3" w:rsidP="00D51BC3">
      <w:pPr>
        <w:pStyle w:val="Akapitzlist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>Wykonania prac serwisowych</w:t>
      </w:r>
      <w:r w:rsidR="00C83AAC" w:rsidRPr="00CD4E6A">
        <w:rPr>
          <w:rFonts w:asciiTheme="minorHAnsi" w:hAnsiTheme="minorHAnsi" w:cstheme="minorHAnsi"/>
          <w:bCs/>
        </w:rPr>
        <w:t>.</w:t>
      </w:r>
    </w:p>
    <w:p w:rsidR="00D51BC3" w:rsidRDefault="00D51BC3" w:rsidP="00D51BC3">
      <w:pPr>
        <w:pStyle w:val="Akapitzlist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 xml:space="preserve">Po </w:t>
      </w:r>
      <w:r w:rsidR="001820CC">
        <w:rPr>
          <w:rFonts w:asciiTheme="minorHAnsi" w:hAnsiTheme="minorHAnsi" w:cstheme="minorHAnsi"/>
          <w:bCs/>
        </w:rPr>
        <w:t>każdym  usunięciu</w:t>
      </w:r>
      <w:r w:rsidRPr="00CD4E6A">
        <w:rPr>
          <w:rFonts w:asciiTheme="minorHAnsi" w:hAnsiTheme="minorHAnsi" w:cstheme="minorHAnsi"/>
          <w:bCs/>
        </w:rPr>
        <w:t xml:space="preserve"> awarii</w:t>
      </w:r>
      <w:r w:rsidR="00C83AAC" w:rsidRPr="00CD4E6A">
        <w:rPr>
          <w:rFonts w:asciiTheme="minorHAnsi" w:hAnsiTheme="minorHAnsi" w:cstheme="minorHAnsi"/>
          <w:bCs/>
        </w:rPr>
        <w:t>.</w:t>
      </w:r>
    </w:p>
    <w:p w:rsidR="00C24B75" w:rsidRDefault="00C24B75" w:rsidP="00D51BC3">
      <w:pPr>
        <w:pStyle w:val="Akapitzlist"/>
        <w:numPr>
          <w:ilvl w:val="0"/>
          <w:numId w:val="28"/>
        </w:numPr>
        <w:ind w:left="714" w:hanging="35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Wszystkie dokumenty oraz komunikacja powin</w:t>
      </w:r>
      <w:r w:rsidR="00EA3BE7">
        <w:rPr>
          <w:rFonts w:asciiTheme="minorHAnsi" w:hAnsiTheme="minorHAnsi" w:cstheme="minorHAnsi"/>
          <w:bCs/>
        </w:rPr>
        <w:t>na odbywać się w języku polskim</w:t>
      </w:r>
    </w:p>
    <w:p w:rsidR="00C24B75" w:rsidRDefault="00C24B75" w:rsidP="00C24B75">
      <w:pPr>
        <w:pStyle w:val="Akapitzlist"/>
        <w:ind w:left="714"/>
        <w:rPr>
          <w:rFonts w:asciiTheme="minorHAnsi" w:hAnsiTheme="minorHAnsi" w:cstheme="minorHAnsi"/>
          <w:bCs/>
        </w:rPr>
      </w:pPr>
    </w:p>
    <w:p w:rsidR="00D51BC3" w:rsidRPr="00641C22" w:rsidRDefault="00972872" w:rsidP="00641C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10</w:t>
      </w:r>
      <w:r w:rsidR="00641C22">
        <w:rPr>
          <w:rFonts w:asciiTheme="minorHAnsi" w:hAnsiTheme="minorHAnsi" w:cstheme="minorHAnsi"/>
        </w:rPr>
        <w:t xml:space="preserve">.  </w:t>
      </w:r>
      <w:r w:rsidR="00D51BC3" w:rsidRPr="00641C22">
        <w:rPr>
          <w:rFonts w:asciiTheme="minorHAnsi" w:hAnsiTheme="minorHAnsi" w:cstheme="minorHAnsi"/>
        </w:rPr>
        <w:t>Zobowiązania Szpitala Uniwersyteckiego.</w:t>
      </w:r>
    </w:p>
    <w:p w:rsidR="00A753DD" w:rsidRDefault="00752A4E" w:rsidP="001C7378">
      <w:pPr>
        <w:ind w:left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Zamawiający</w:t>
      </w:r>
      <w:r w:rsidR="00EA3BE7" w:rsidRPr="001C7378">
        <w:rPr>
          <w:rFonts w:asciiTheme="minorHAnsi" w:hAnsiTheme="minorHAnsi" w:cstheme="minorHAnsi"/>
        </w:rPr>
        <w:t xml:space="preserve"> zapewni Wykonawcy</w:t>
      </w:r>
      <w:r w:rsidR="00D51BC3" w:rsidRPr="001C7378">
        <w:rPr>
          <w:rFonts w:asciiTheme="minorHAnsi" w:hAnsiTheme="minorHAnsi" w:cstheme="minorHAnsi"/>
        </w:rPr>
        <w:t xml:space="preserve"> dostęp do </w:t>
      </w:r>
      <w:r w:rsidR="00395DCF" w:rsidRPr="001C7378">
        <w:rPr>
          <w:rFonts w:asciiTheme="minorHAnsi" w:hAnsiTheme="minorHAnsi" w:cstheme="minorHAnsi"/>
          <w:bCs/>
        </w:rPr>
        <w:t xml:space="preserve">Systemu </w:t>
      </w:r>
      <w:r w:rsidR="00F01CA9">
        <w:rPr>
          <w:rFonts w:asciiTheme="minorHAnsi" w:hAnsiTheme="minorHAnsi" w:cstheme="minorHAnsi"/>
          <w:bCs/>
        </w:rPr>
        <w:t>Dekontaminacji</w:t>
      </w:r>
      <w:r w:rsidR="00395DCF" w:rsidRPr="001C7378">
        <w:rPr>
          <w:rFonts w:asciiTheme="minorHAnsi" w:hAnsiTheme="minorHAnsi" w:cstheme="minorHAnsi"/>
          <w:bCs/>
        </w:rPr>
        <w:t xml:space="preserve"> Ścieków Radioaktywnych</w:t>
      </w:r>
      <w:r w:rsidR="00A753DD" w:rsidRPr="001C7378">
        <w:rPr>
          <w:rFonts w:asciiTheme="minorHAnsi" w:hAnsiTheme="minorHAnsi" w:cstheme="minorHAnsi"/>
          <w:bCs/>
        </w:rPr>
        <w:t xml:space="preserve">. </w:t>
      </w:r>
    </w:p>
    <w:p w:rsidR="00D64A45" w:rsidRDefault="00D64A45" w:rsidP="00D64A45">
      <w:pPr>
        <w:ind w:left="360"/>
        <w:jc w:val="both"/>
        <w:rPr>
          <w:rFonts w:asciiTheme="minorHAnsi" w:hAnsiTheme="minorHAnsi" w:cstheme="minorHAnsi"/>
        </w:rPr>
      </w:pPr>
    </w:p>
    <w:p w:rsidR="00B42160" w:rsidRDefault="00752A4E" w:rsidP="00D64A45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Pr="00CD4E6A">
        <w:rPr>
          <w:rFonts w:asciiTheme="minorHAnsi" w:hAnsiTheme="minorHAnsi" w:cstheme="minorHAnsi"/>
        </w:rPr>
        <w:t xml:space="preserve"> </w:t>
      </w:r>
      <w:r w:rsidR="00B42160" w:rsidRPr="00CD4E6A">
        <w:rPr>
          <w:rFonts w:asciiTheme="minorHAnsi" w:hAnsiTheme="minorHAnsi" w:cstheme="minorHAnsi"/>
        </w:rPr>
        <w:t>zobowiązuje się</w:t>
      </w:r>
      <w:r w:rsidR="00B42160">
        <w:rPr>
          <w:rFonts w:asciiTheme="minorHAnsi" w:hAnsiTheme="minorHAnsi" w:cstheme="minorHAnsi"/>
        </w:rPr>
        <w:t xml:space="preserve"> do udostępnienia na czas wszystkich p</w:t>
      </w:r>
      <w:r w:rsidR="00D64A45">
        <w:rPr>
          <w:rFonts w:asciiTheme="minorHAnsi" w:hAnsiTheme="minorHAnsi" w:cstheme="minorHAnsi"/>
        </w:rPr>
        <w:t>rac konser</w:t>
      </w:r>
      <w:r w:rsidR="00B42160">
        <w:rPr>
          <w:rFonts w:asciiTheme="minorHAnsi" w:hAnsiTheme="minorHAnsi" w:cstheme="minorHAnsi"/>
        </w:rPr>
        <w:t>w</w:t>
      </w:r>
      <w:r w:rsidR="00D64A45">
        <w:rPr>
          <w:rFonts w:asciiTheme="minorHAnsi" w:hAnsiTheme="minorHAnsi" w:cstheme="minorHAnsi"/>
        </w:rPr>
        <w:t>a</w:t>
      </w:r>
      <w:r w:rsidR="00B42160">
        <w:rPr>
          <w:rFonts w:asciiTheme="minorHAnsi" w:hAnsiTheme="minorHAnsi" w:cstheme="minorHAnsi"/>
        </w:rPr>
        <w:t>cyjnych i  naprawczych pomieszczenia</w:t>
      </w:r>
      <w:r w:rsidR="00D64A45">
        <w:rPr>
          <w:rFonts w:asciiTheme="minorHAnsi" w:hAnsiTheme="minorHAnsi" w:cstheme="minorHAnsi"/>
        </w:rPr>
        <w:t xml:space="preserve"> dla pracowników  Wykonawcy </w:t>
      </w:r>
      <w:r w:rsidR="008D6D0C">
        <w:rPr>
          <w:rFonts w:asciiTheme="minorHAnsi" w:hAnsiTheme="minorHAnsi" w:cstheme="minorHAnsi"/>
        </w:rPr>
        <w:t xml:space="preserve">poza terenem </w:t>
      </w:r>
      <w:r w:rsidR="008D6D0C">
        <w:rPr>
          <w:rFonts w:asciiTheme="minorHAnsi" w:hAnsiTheme="minorHAnsi" w:cstheme="minorHAnsi"/>
          <w:bCs/>
        </w:rPr>
        <w:t>kontrolowanym lub monitorowanym</w:t>
      </w:r>
      <w:r w:rsidR="00D64A45">
        <w:rPr>
          <w:rFonts w:asciiTheme="minorHAnsi" w:hAnsiTheme="minorHAnsi" w:cstheme="minorHAnsi"/>
        </w:rPr>
        <w:t>.</w:t>
      </w:r>
    </w:p>
    <w:p w:rsidR="00D64A45" w:rsidRDefault="00752A4E" w:rsidP="00D64A45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D64A45">
        <w:rPr>
          <w:rFonts w:asciiTheme="minorHAnsi" w:hAnsiTheme="minorHAnsi" w:cstheme="minorHAnsi"/>
        </w:rPr>
        <w:t>udostępni  Wykonawcy  zdalny dostęp do systemu informatycznego w celu wglądu w oprogramowanie systemu i przeprowadzenie koniecznych  p</w:t>
      </w:r>
      <w:r w:rsidR="00BF3DD6">
        <w:rPr>
          <w:rFonts w:asciiTheme="minorHAnsi" w:hAnsiTheme="minorHAnsi" w:cstheme="minorHAnsi"/>
        </w:rPr>
        <w:t>rac.</w:t>
      </w:r>
    </w:p>
    <w:p w:rsidR="00D64A45" w:rsidRPr="00D64A45" w:rsidRDefault="00D64A45" w:rsidP="00D64A45">
      <w:pPr>
        <w:ind w:left="360"/>
        <w:jc w:val="both"/>
        <w:rPr>
          <w:rFonts w:asciiTheme="minorHAnsi" w:hAnsiTheme="minorHAnsi" w:cstheme="minorHAnsi"/>
          <w:bCs/>
        </w:rPr>
      </w:pPr>
    </w:p>
    <w:p w:rsidR="00EA3BE7" w:rsidRDefault="00752A4E" w:rsidP="00BB0527">
      <w:pPr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Zamawiający</w:t>
      </w:r>
      <w:r w:rsidRPr="00CD4E6A">
        <w:rPr>
          <w:rFonts w:asciiTheme="minorHAnsi" w:hAnsiTheme="minorHAnsi" w:cstheme="minorHAnsi"/>
        </w:rPr>
        <w:t xml:space="preserve"> </w:t>
      </w:r>
      <w:r w:rsidR="00D51BC3" w:rsidRPr="00CD4E6A">
        <w:rPr>
          <w:rFonts w:asciiTheme="minorHAnsi" w:hAnsiTheme="minorHAnsi" w:cstheme="minorHAnsi"/>
        </w:rPr>
        <w:t>zobowiązuje się powiadamiać Wykonawcę o każdej</w:t>
      </w:r>
      <w:r w:rsidR="00EA3BE7">
        <w:rPr>
          <w:rFonts w:asciiTheme="minorHAnsi" w:hAnsiTheme="minorHAnsi" w:cstheme="minorHAnsi"/>
        </w:rPr>
        <w:t xml:space="preserve"> znanej</w:t>
      </w:r>
      <w:r w:rsidR="00D51BC3" w:rsidRPr="00CD4E6A">
        <w:rPr>
          <w:rFonts w:asciiTheme="minorHAnsi" w:hAnsiTheme="minorHAnsi" w:cstheme="minorHAnsi"/>
        </w:rPr>
        <w:t xml:space="preserve"> awarii </w:t>
      </w:r>
      <w:r w:rsidR="00BB0527">
        <w:rPr>
          <w:rFonts w:asciiTheme="minorHAnsi" w:hAnsiTheme="minorHAnsi" w:cstheme="minorHAnsi"/>
        </w:rPr>
        <w:t xml:space="preserve">    </w:t>
      </w:r>
      <w:r w:rsidR="00395DCF">
        <w:rPr>
          <w:rFonts w:asciiTheme="minorHAnsi" w:hAnsiTheme="minorHAnsi" w:cstheme="minorHAnsi"/>
          <w:bCs/>
        </w:rPr>
        <w:t xml:space="preserve">Systemu </w:t>
      </w:r>
      <w:r w:rsidR="00F01CA9">
        <w:rPr>
          <w:rFonts w:asciiTheme="minorHAnsi" w:hAnsiTheme="minorHAnsi" w:cstheme="minorHAnsi"/>
          <w:bCs/>
        </w:rPr>
        <w:t>Dekontaminacji</w:t>
      </w:r>
      <w:r w:rsidR="00395DCF">
        <w:rPr>
          <w:rFonts w:asciiTheme="minorHAnsi" w:hAnsiTheme="minorHAnsi" w:cstheme="minorHAnsi"/>
          <w:bCs/>
        </w:rPr>
        <w:t xml:space="preserve"> Ścieków Radioaktywnych</w:t>
      </w:r>
      <w:r w:rsidR="00D51BC3" w:rsidRPr="00CD4E6A">
        <w:rPr>
          <w:rFonts w:asciiTheme="minorHAnsi" w:hAnsiTheme="minorHAnsi" w:cstheme="minorHAnsi"/>
          <w:bCs/>
        </w:rPr>
        <w:t>.</w:t>
      </w:r>
      <w:r w:rsidR="001C7378">
        <w:rPr>
          <w:rFonts w:asciiTheme="minorHAnsi" w:hAnsiTheme="minorHAnsi" w:cstheme="minorHAnsi"/>
          <w:bCs/>
        </w:rPr>
        <w:t xml:space="preserve"> </w:t>
      </w:r>
    </w:p>
    <w:p w:rsidR="001C7378" w:rsidRDefault="001C7378" w:rsidP="001C7378">
      <w:pPr>
        <w:ind w:left="426"/>
        <w:jc w:val="both"/>
        <w:rPr>
          <w:rFonts w:asciiTheme="minorHAnsi" w:hAnsiTheme="minorHAnsi" w:cstheme="minorHAnsi"/>
        </w:rPr>
      </w:pPr>
    </w:p>
    <w:p w:rsidR="00C57695" w:rsidRPr="00DF0070" w:rsidRDefault="00752A4E" w:rsidP="00DF0070">
      <w:pPr>
        <w:pStyle w:val="Akapitzlist"/>
        <w:ind w:left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Zamawiający</w:t>
      </w:r>
      <w:r w:rsidR="00EA3BE7" w:rsidRPr="00EA3B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udostępni  Wykonawcy  </w:t>
      </w:r>
      <w:r w:rsidR="006658E4">
        <w:rPr>
          <w:rFonts w:asciiTheme="minorHAnsi" w:hAnsiTheme="minorHAnsi" w:cstheme="minorHAnsi"/>
        </w:rPr>
        <w:t xml:space="preserve">Dokumentację Techniczno-Ruchową  </w:t>
      </w:r>
      <w:r w:rsidR="00EA3BE7" w:rsidRPr="00EA3BE7">
        <w:rPr>
          <w:rFonts w:asciiTheme="minorHAnsi" w:hAnsiTheme="minorHAnsi" w:cstheme="minorHAnsi"/>
        </w:rPr>
        <w:t>systemu</w:t>
      </w:r>
      <w:r w:rsidR="00C14499">
        <w:rPr>
          <w:rFonts w:asciiTheme="minorHAnsi" w:hAnsiTheme="minorHAnsi" w:cstheme="minorHAnsi"/>
        </w:rPr>
        <w:t xml:space="preserve"> </w:t>
      </w:r>
      <w:r w:rsidR="00C14499" w:rsidRPr="00CD4E6A">
        <w:rPr>
          <w:rFonts w:asciiTheme="minorHAnsi" w:hAnsiTheme="minorHAnsi" w:cstheme="minorHAnsi"/>
          <w:bCs/>
        </w:rPr>
        <w:t>oraz Instrukcji Eksploatacji Obiektu</w:t>
      </w:r>
      <w:r w:rsidR="00C14499">
        <w:rPr>
          <w:rFonts w:asciiTheme="minorHAnsi" w:hAnsiTheme="minorHAnsi" w:cstheme="minorHAnsi"/>
          <w:bCs/>
        </w:rPr>
        <w:t xml:space="preserve"> </w:t>
      </w:r>
      <w:r w:rsidR="00C14499" w:rsidRPr="00CD4E6A">
        <w:rPr>
          <w:rFonts w:asciiTheme="minorHAnsi" w:hAnsiTheme="minorHAnsi" w:cstheme="minorHAnsi"/>
          <w:bCs/>
        </w:rPr>
        <w:t xml:space="preserve"> stanowiące integralną część dokumentacji powykonawczej dotyczącej przedmiotu zamówienia, zg</w:t>
      </w:r>
      <w:r w:rsidR="00C14499">
        <w:rPr>
          <w:rFonts w:asciiTheme="minorHAnsi" w:hAnsiTheme="minorHAnsi" w:cstheme="minorHAnsi"/>
          <w:bCs/>
        </w:rPr>
        <w:t xml:space="preserve">odnie z zaleceniami producenta </w:t>
      </w:r>
      <w:r w:rsidR="00C14499" w:rsidRPr="00CD4E6A">
        <w:rPr>
          <w:rFonts w:asciiTheme="minorHAnsi" w:hAnsiTheme="minorHAnsi" w:cstheme="minorHAnsi"/>
          <w:bCs/>
        </w:rPr>
        <w:t>/lub dostawcy systemów, wyrobów, urządzeń i wyposażenia.</w:t>
      </w:r>
    </w:p>
    <w:p w:rsidR="00EA3BE7" w:rsidRDefault="00EA3BE7" w:rsidP="00EA3BE7">
      <w:pPr>
        <w:rPr>
          <w:rFonts w:asciiTheme="minorHAnsi" w:hAnsiTheme="minorHAnsi" w:cstheme="minorHAnsi"/>
        </w:rPr>
      </w:pPr>
    </w:p>
    <w:p w:rsidR="00D51BC3" w:rsidRPr="00EA3BE7" w:rsidRDefault="00D51BC3" w:rsidP="00EA3BE7">
      <w:pPr>
        <w:rPr>
          <w:rFonts w:asciiTheme="minorHAnsi" w:hAnsiTheme="minorHAnsi" w:cstheme="minorHAnsi"/>
        </w:rPr>
      </w:pPr>
      <w:r w:rsidRPr="00EA3BE7">
        <w:rPr>
          <w:rFonts w:asciiTheme="minorHAnsi" w:hAnsiTheme="minorHAnsi" w:cstheme="minorHAnsi"/>
        </w:rPr>
        <w:t>Postanowienia wspólne.</w:t>
      </w:r>
    </w:p>
    <w:p w:rsidR="00D51BC3" w:rsidRPr="00CD4E6A" w:rsidRDefault="00D51BC3" w:rsidP="00D51BC3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>Protokolarne przekazanie systemów objętych usługą nastąpi najpóźniej w przeddzień rozpoczęcia wykonywania usługi w obecności upoważnionych pracowników stron umowy.</w:t>
      </w:r>
    </w:p>
    <w:p w:rsidR="00D51BC3" w:rsidRDefault="00D51BC3" w:rsidP="00D51BC3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>Po zakończeniu okresu obowiązywania Umowy Wykonawca zobowiązany jest do prot</w:t>
      </w:r>
      <w:r w:rsidR="0097312E">
        <w:rPr>
          <w:rFonts w:asciiTheme="minorHAnsi" w:hAnsiTheme="minorHAnsi" w:cstheme="minorHAnsi"/>
        </w:rPr>
        <w:t>okolarnego przekazania sprawnego technicznie systemu</w:t>
      </w:r>
      <w:r w:rsidRPr="00CD4E6A">
        <w:rPr>
          <w:rFonts w:asciiTheme="minorHAnsi" w:hAnsiTheme="minorHAnsi" w:cstheme="minorHAnsi"/>
        </w:rPr>
        <w:t xml:space="preserve"> nie później niż w ostatnim dniu obowiązywania Umowy.</w:t>
      </w:r>
    </w:p>
    <w:p w:rsidR="00EA3BE7" w:rsidRPr="00CD4E6A" w:rsidRDefault="00EA3BE7" w:rsidP="00EA3BE7">
      <w:pPr>
        <w:ind w:left="426"/>
        <w:jc w:val="both"/>
        <w:rPr>
          <w:rFonts w:asciiTheme="minorHAnsi" w:hAnsiTheme="minorHAnsi" w:cstheme="minorHAnsi"/>
        </w:rPr>
      </w:pPr>
    </w:p>
    <w:p w:rsidR="00D51BC3" w:rsidRPr="00CD4E6A" w:rsidRDefault="00291985" w:rsidP="00D51BC3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Faktury</w:t>
      </w:r>
      <w:r w:rsidR="00BB7777">
        <w:rPr>
          <w:rFonts w:asciiTheme="minorHAnsi" w:hAnsiTheme="minorHAnsi" w:cstheme="minorHAnsi"/>
        </w:rPr>
        <w:t xml:space="preserve"> </w:t>
      </w:r>
      <w:r w:rsidR="00C523F8">
        <w:rPr>
          <w:rFonts w:asciiTheme="minorHAnsi" w:hAnsiTheme="minorHAnsi" w:cstheme="minorHAnsi"/>
        </w:rPr>
        <w:t xml:space="preserve">wraz z protokołami </w:t>
      </w:r>
      <w:r w:rsidR="00BB7777">
        <w:rPr>
          <w:rFonts w:asciiTheme="minorHAnsi" w:hAnsiTheme="minorHAnsi" w:cstheme="minorHAnsi"/>
        </w:rPr>
        <w:t>za wykonywane usługi w</w:t>
      </w:r>
      <w:r w:rsidR="00D51BC3" w:rsidRPr="00CD4E6A">
        <w:rPr>
          <w:rFonts w:asciiTheme="minorHAnsi" w:hAnsiTheme="minorHAnsi" w:cstheme="minorHAnsi"/>
        </w:rPr>
        <w:t xml:space="preserve"> dany</w:t>
      </w:r>
      <w:r w:rsidR="00BB7777">
        <w:rPr>
          <w:rFonts w:asciiTheme="minorHAnsi" w:hAnsiTheme="minorHAnsi" w:cstheme="minorHAnsi"/>
        </w:rPr>
        <w:t>m</w:t>
      </w:r>
      <w:r w:rsidR="00D51BC3" w:rsidRPr="00CD4E6A">
        <w:rPr>
          <w:rFonts w:asciiTheme="minorHAnsi" w:hAnsiTheme="minorHAnsi" w:cstheme="minorHAnsi"/>
        </w:rPr>
        <w:t xml:space="preserve"> miesiąc</w:t>
      </w:r>
      <w:r w:rsidR="00BB7777">
        <w:rPr>
          <w:rFonts w:asciiTheme="minorHAnsi" w:hAnsiTheme="minorHAnsi" w:cstheme="minorHAnsi"/>
        </w:rPr>
        <w:t>u</w:t>
      </w:r>
      <w:r w:rsidR="00D51BC3" w:rsidRPr="00CD4E6A">
        <w:rPr>
          <w:rFonts w:asciiTheme="minorHAnsi" w:hAnsiTheme="minorHAnsi" w:cstheme="minorHAnsi"/>
        </w:rPr>
        <w:t xml:space="preserve"> ma</w:t>
      </w:r>
      <w:r w:rsidR="00BB7777">
        <w:rPr>
          <w:rFonts w:asciiTheme="minorHAnsi" w:hAnsiTheme="minorHAnsi" w:cstheme="minorHAnsi"/>
        </w:rPr>
        <w:t>ją być dostarczone</w:t>
      </w:r>
      <w:r w:rsidR="00D51BC3" w:rsidRPr="00CD4E6A">
        <w:rPr>
          <w:rFonts w:asciiTheme="minorHAnsi" w:hAnsiTheme="minorHAnsi" w:cstheme="minorHAnsi"/>
        </w:rPr>
        <w:t xml:space="preserve"> </w:t>
      </w:r>
      <w:r w:rsidR="00BB7777">
        <w:rPr>
          <w:rFonts w:asciiTheme="minorHAnsi" w:hAnsiTheme="minorHAnsi" w:cstheme="minorHAnsi"/>
        </w:rPr>
        <w:t xml:space="preserve">Zamawiającemu </w:t>
      </w:r>
      <w:r w:rsidR="00D51BC3" w:rsidRPr="00CD4E6A">
        <w:rPr>
          <w:rFonts w:asciiTheme="minorHAnsi" w:hAnsiTheme="minorHAnsi" w:cstheme="minorHAnsi"/>
        </w:rPr>
        <w:t>nie później niż do 10 dnia następnego miesiąca.</w:t>
      </w:r>
    </w:p>
    <w:p w:rsidR="00D51BC3" w:rsidRPr="00CD4E6A" w:rsidRDefault="00D51BC3" w:rsidP="00D51BC3">
      <w:pPr>
        <w:jc w:val="center"/>
        <w:rPr>
          <w:rFonts w:asciiTheme="minorHAnsi" w:hAnsiTheme="minorHAnsi" w:cstheme="minorHAnsi"/>
        </w:rPr>
      </w:pPr>
    </w:p>
    <w:p w:rsidR="00D51BC3" w:rsidRPr="00CD4E6A" w:rsidRDefault="00D51BC3" w:rsidP="0042512E">
      <w:pPr>
        <w:pStyle w:val="Akapitzlist"/>
        <w:numPr>
          <w:ilvl w:val="0"/>
          <w:numId w:val="31"/>
        </w:numPr>
        <w:ind w:left="720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>Okres obowiązywania umowy.</w:t>
      </w:r>
    </w:p>
    <w:p w:rsidR="00D51BC3" w:rsidRPr="00CD4E6A" w:rsidRDefault="00D51BC3" w:rsidP="00D51BC3">
      <w:pPr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>Niniejsza umowa zostanie zawarta na okres  12 mie</w:t>
      </w:r>
      <w:r w:rsidR="00EA3BE7">
        <w:rPr>
          <w:rFonts w:asciiTheme="minorHAnsi" w:hAnsiTheme="minorHAnsi" w:cstheme="minorHAnsi"/>
        </w:rPr>
        <w:t>sięcy</w:t>
      </w:r>
      <w:r w:rsidR="00291985">
        <w:rPr>
          <w:rFonts w:asciiTheme="minorHAnsi" w:hAnsiTheme="minorHAnsi" w:cstheme="minorHAnsi"/>
        </w:rPr>
        <w:t xml:space="preserve"> od dnia zawarcia umowy, lub do wyczerpania środków przeznaczonych na wykonanie umowy.</w:t>
      </w:r>
    </w:p>
    <w:p w:rsidR="00D51BC3" w:rsidRPr="00CD4E6A" w:rsidRDefault="002E070E" w:rsidP="00D51BC3">
      <w:pPr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Każdej ze stron </w:t>
      </w:r>
      <w:r w:rsidR="00D51BC3" w:rsidRPr="00CD4E6A">
        <w:rPr>
          <w:rFonts w:asciiTheme="minorHAnsi" w:hAnsiTheme="minorHAnsi" w:cstheme="minorHAnsi"/>
        </w:rPr>
        <w:t xml:space="preserve"> przysługuje prawo rozwiązania niniejszej umowy </w:t>
      </w:r>
      <w:r w:rsidR="00E36882">
        <w:rPr>
          <w:rFonts w:asciiTheme="minorHAnsi" w:hAnsiTheme="minorHAnsi" w:cstheme="minorHAnsi"/>
        </w:rPr>
        <w:t>pisemnie</w:t>
      </w:r>
      <w:r w:rsidR="00D51BC3" w:rsidRPr="00CD4E6A">
        <w:rPr>
          <w:rFonts w:asciiTheme="minorHAnsi" w:hAnsiTheme="minorHAnsi" w:cstheme="minorHAnsi"/>
        </w:rPr>
        <w:t xml:space="preserve"> z zachowaniem 3 miesięcznego okresu wypowiedzenia, ze skutkiem na piętnasty lub ostatni dzień miesiąca kalendarzowego.</w:t>
      </w:r>
    </w:p>
    <w:p w:rsidR="00D51BC3" w:rsidRPr="00CD4E6A" w:rsidRDefault="00D51BC3" w:rsidP="00D51BC3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D51BC3" w:rsidRPr="00CD4E6A" w:rsidRDefault="00D51BC3" w:rsidP="0042512E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bCs/>
        </w:rPr>
      </w:pPr>
      <w:r w:rsidRPr="00CD4E6A">
        <w:rPr>
          <w:rFonts w:asciiTheme="minorHAnsi" w:hAnsiTheme="minorHAnsi" w:cstheme="minorHAnsi"/>
          <w:bCs/>
        </w:rPr>
        <w:t>Zapłata za wykonaną usługę</w:t>
      </w:r>
    </w:p>
    <w:p w:rsidR="00D51BC3" w:rsidRPr="00CD4E6A" w:rsidRDefault="00D51BC3" w:rsidP="00BF3DD6">
      <w:pPr>
        <w:ind w:left="426"/>
        <w:jc w:val="both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 xml:space="preserve">Za prawidłowo wykonany przedmiot umowy dotyczącej </w:t>
      </w:r>
      <w:r w:rsidR="0097312E">
        <w:rPr>
          <w:rFonts w:asciiTheme="minorHAnsi" w:hAnsiTheme="minorHAnsi" w:cstheme="minorHAnsi"/>
        </w:rPr>
        <w:t>„</w:t>
      </w:r>
      <w:r w:rsidR="0097312E" w:rsidRPr="00CD4E6A">
        <w:rPr>
          <w:rFonts w:asciiTheme="minorHAnsi" w:hAnsiTheme="minorHAnsi" w:cstheme="minorHAnsi"/>
          <w:bCs/>
        </w:rPr>
        <w:t xml:space="preserve">Świadczenie </w:t>
      </w:r>
      <w:r w:rsidR="0097312E" w:rsidRPr="0097312E">
        <w:rPr>
          <w:rFonts w:asciiTheme="minorHAnsi" w:hAnsiTheme="minorHAnsi" w:cstheme="minorHAnsi"/>
          <w:bCs/>
        </w:rPr>
        <w:t>usługi</w:t>
      </w:r>
      <w:r w:rsidR="0097312E">
        <w:rPr>
          <w:rFonts w:asciiTheme="minorHAnsi" w:hAnsiTheme="minorHAnsi" w:cstheme="minorHAnsi"/>
          <w:bCs/>
        </w:rPr>
        <w:t xml:space="preserve"> </w:t>
      </w:r>
      <w:r w:rsidR="0097312E" w:rsidRPr="004D249D">
        <w:rPr>
          <w:rFonts w:asciiTheme="minorHAnsi" w:hAnsiTheme="minorHAnsi" w:cstheme="minorHAnsi"/>
          <w:bCs/>
        </w:rPr>
        <w:t>konserwacji</w:t>
      </w:r>
      <w:r w:rsidR="0097312E">
        <w:rPr>
          <w:rFonts w:asciiTheme="minorHAnsi" w:hAnsiTheme="minorHAnsi" w:cstheme="minorHAnsi"/>
          <w:bCs/>
        </w:rPr>
        <w:t>, napraw i przeglądów okresowych, oraz utrzymanie w</w:t>
      </w:r>
      <w:r w:rsidR="0097312E" w:rsidRPr="004D249D">
        <w:rPr>
          <w:rFonts w:asciiTheme="minorHAnsi" w:hAnsiTheme="minorHAnsi" w:cstheme="minorHAnsi"/>
          <w:bCs/>
        </w:rPr>
        <w:t xml:space="preserve"> </w:t>
      </w:r>
      <w:r w:rsidR="0097312E" w:rsidRPr="007631B4">
        <w:rPr>
          <w:rFonts w:cstheme="minorHAnsi"/>
        </w:rPr>
        <w:t>stałej sprawności technicznej i zapewnieniu bezpiecznej eksploatacji</w:t>
      </w:r>
      <w:r w:rsidR="0097312E" w:rsidRPr="00CD4E6A">
        <w:rPr>
          <w:rFonts w:asciiTheme="minorHAnsi" w:hAnsiTheme="minorHAnsi" w:cstheme="minorHAnsi"/>
          <w:bCs/>
        </w:rPr>
        <w:t xml:space="preserve"> </w:t>
      </w:r>
      <w:r w:rsidR="0097312E" w:rsidRPr="007631B4">
        <w:rPr>
          <w:rFonts w:cstheme="minorHAnsi"/>
        </w:rPr>
        <w:t xml:space="preserve">Systemu </w:t>
      </w:r>
      <w:r w:rsidR="00F01CA9">
        <w:rPr>
          <w:rFonts w:asciiTheme="minorHAnsi" w:hAnsiTheme="minorHAnsi" w:cstheme="minorHAnsi"/>
          <w:bCs/>
        </w:rPr>
        <w:t>Dekontaminacji</w:t>
      </w:r>
      <w:r w:rsidR="0097312E" w:rsidRPr="007631B4">
        <w:rPr>
          <w:rFonts w:cstheme="minorHAnsi"/>
        </w:rPr>
        <w:t xml:space="preserve">  Ścieków Radioakty</w:t>
      </w:r>
      <w:r w:rsidR="0097312E">
        <w:rPr>
          <w:rFonts w:cstheme="minorHAnsi"/>
        </w:rPr>
        <w:t>wnych</w:t>
      </w:r>
      <w:r w:rsidR="0097312E" w:rsidRPr="00CD4E6A">
        <w:rPr>
          <w:rFonts w:asciiTheme="minorHAnsi" w:hAnsiTheme="minorHAnsi" w:cstheme="minorHAnsi"/>
        </w:rPr>
        <w:t xml:space="preserve">” </w:t>
      </w:r>
      <w:r w:rsidR="00291985">
        <w:rPr>
          <w:rFonts w:asciiTheme="minorHAnsi" w:hAnsiTheme="minorHAnsi" w:cstheme="minorHAnsi"/>
        </w:rPr>
        <w:t>Wykonawca</w:t>
      </w:r>
      <w:r w:rsidRPr="00CD4E6A">
        <w:rPr>
          <w:rFonts w:asciiTheme="minorHAnsi" w:hAnsiTheme="minorHAnsi" w:cstheme="minorHAnsi"/>
        </w:rPr>
        <w:t xml:space="preserve"> będzie </w:t>
      </w:r>
      <w:r w:rsidR="00291985">
        <w:rPr>
          <w:rFonts w:asciiTheme="minorHAnsi" w:hAnsiTheme="minorHAnsi" w:cstheme="minorHAnsi"/>
        </w:rPr>
        <w:t>wyst</w:t>
      </w:r>
      <w:r w:rsidR="002E070E">
        <w:rPr>
          <w:rFonts w:asciiTheme="minorHAnsi" w:hAnsiTheme="minorHAnsi" w:cstheme="minorHAnsi"/>
        </w:rPr>
        <w:t>awiał fakturę częściową</w:t>
      </w:r>
      <w:r w:rsidR="00A13DFB">
        <w:rPr>
          <w:rFonts w:asciiTheme="minorHAnsi" w:hAnsiTheme="minorHAnsi" w:cstheme="minorHAnsi"/>
        </w:rPr>
        <w:t xml:space="preserve"> za każdą wykonaną usługę potwierdzoną protokołem</w:t>
      </w:r>
      <w:r w:rsidR="00EF7DEF">
        <w:rPr>
          <w:rFonts w:asciiTheme="minorHAnsi" w:hAnsiTheme="minorHAnsi" w:cstheme="minorHAnsi"/>
        </w:rPr>
        <w:t xml:space="preserve"> i zgodną z zestawieniem kosztów.</w:t>
      </w:r>
      <w:r w:rsidR="002E070E">
        <w:rPr>
          <w:rFonts w:asciiTheme="minorHAnsi" w:hAnsiTheme="minorHAnsi" w:cstheme="minorHAnsi"/>
        </w:rPr>
        <w:t xml:space="preserve"> </w:t>
      </w:r>
    </w:p>
    <w:p w:rsidR="00D51BC3" w:rsidRPr="00BF3DD6" w:rsidRDefault="00BF3DD6" w:rsidP="00BF3DD6">
      <w:pPr>
        <w:pStyle w:val="Nagwek"/>
        <w:tabs>
          <w:tab w:val="clear" w:pos="4536"/>
          <w:tab w:val="clear" w:pos="9072"/>
        </w:tabs>
        <w:ind w:left="426" w:hanging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D51BC3" w:rsidRPr="00BF3DD6">
        <w:rPr>
          <w:rFonts w:asciiTheme="minorHAnsi" w:hAnsiTheme="minorHAnsi" w:cstheme="minorHAnsi"/>
        </w:rPr>
        <w:t xml:space="preserve">Należność za wykonane usługi nastąpi w formie polecenia przelewu na konto wskazane na </w:t>
      </w:r>
      <w:r>
        <w:rPr>
          <w:rFonts w:asciiTheme="minorHAnsi" w:hAnsiTheme="minorHAnsi" w:cstheme="minorHAnsi"/>
        </w:rPr>
        <w:t xml:space="preserve">  fakturze w terminie 3</w:t>
      </w:r>
      <w:r w:rsidR="00D51BC3" w:rsidRPr="00BF3DD6">
        <w:rPr>
          <w:rFonts w:asciiTheme="minorHAnsi" w:hAnsiTheme="minorHAnsi" w:cstheme="minorHAnsi"/>
        </w:rPr>
        <w:t xml:space="preserve">0 dni licząc od daty wpływu faktury do siedziby Szpitala Uniwersyteckiego w Krakowie (Szpital Uniwersytecki dopuszcza możliwość otrzymania od Wykonawcy w/w dokumentu w formie elektronicznej). </w:t>
      </w:r>
    </w:p>
    <w:p w:rsidR="00302E93" w:rsidRPr="00CD4E6A" w:rsidRDefault="00302E93" w:rsidP="00302E93">
      <w:pPr>
        <w:jc w:val="center"/>
        <w:rPr>
          <w:rFonts w:asciiTheme="minorHAnsi" w:hAnsiTheme="minorHAnsi" w:cstheme="minorHAnsi"/>
        </w:rPr>
      </w:pPr>
    </w:p>
    <w:p w:rsidR="00FE44A6" w:rsidRDefault="00EF7DEF" w:rsidP="009807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9807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:rsidR="00FE44A6" w:rsidRDefault="00FE44A6" w:rsidP="0098076D">
      <w:pPr>
        <w:rPr>
          <w:rFonts w:asciiTheme="minorHAnsi" w:hAnsiTheme="minorHAnsi" w:cstheme="minorHAnsi"/>
        </w:rPr>
      </w:pPr>
    </w:p>
    <w:p w:rsidR="00302E93" w:rsidRPr="00CD4E6A" w:rsidRDefault="00FE44A6" w:rsidP="009807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98076D">
        <w:rPr>
          <w:rFonts w:asciiTheme="minorHAnsi" w:hAnsiTheme="minorHAnsi" w:cstheme="minorHAnsi"/>
        </w:rPr>
        <w:t xml:space="preserve"> </w:t>
      </w:r>
      <w:r w:rsidR="005F3733" w:rsidRPr="00CD4E6A">
        <w:rPr>
          <w:rFonts w:asciiTheme="minorHAnsi" w:hAnsiTheme="minorHAnsi" w:cstheme="minorHAnsi"/>
        </w:rPr>
        <w:t xml:space="preserve"> </w:t>
      </w:r>
      <w:r w:rsidR="00302E93" w:rsidRPr="00CD4E6A">
        <w:rPr>
          <w:rFonts w:asciiTheme="minorHAnsi" w:hAnsiTheme="minorHAnsi" w:cstheme="minorHAnsi"/>
        </w:rPr>
        <w:t>Sporządzający:</w:t>
      </w:r>
      <w:r w:rsidR="00302E93" w:rsidRPr="00CD4E6A">
        <w:rPr>
          <w:rFonts w:asciiTheme="minorHAnsi" w:hAnsiTheme="minorHAnsi" w:cstheme="minorHAnsi"/>
        </w:rPr>
        <w:tab/>
      </w:r>
      <w:r w:rsidR="00302E93" w:rsidRPr="00CD4E6A">
        <w:rPr>
          <w:rFonts w:asciiTheme="minorHAnsi" w:hAnsiTheme="minorHAnsi" w:cstheme="minorHAnsi"/>
        </w:rPr>
        <w:tab/>
      </w:r>
      <w:r w:rsidR="00302E93" w:rsidRPr="00CD4E6A">
        <w:rPr>
          <w:rFonts w:asciiTheme="minorHAnsi" w:hAnsiTheme="minorHAnsi" w:cstheme="minorHAnsi"/>
        </w:rPr>
        <w:tab/>
        <w:t xml:space="preserve">                </w:t>
      </w:r>
      <w:r w:rsidR="00EF7DEF">
        <w:rPr>
          <w:rFonts w:asciiTheme="minorHAnsi" w:hAnsiTheme="minorHAnsi" w:cstheme="minorHAnsi"/>
        </w:rPr>
        <w:t xml:space="preserve">   </w:t>
      </w:r>
      <w:r w:rsidR="00302E93" w:rsidRPr="00CD4E6A">
        <w:rPr>
          <w:rFonts w:asciiTheme="minorHAnsi" w:hAnsiTheme="minorHAnsi" w:cstheme="minorHAnsi"/>
        </w:rPr>
        <w:t xml:space="preserve"> </w:t>
      </w:r>
      <w:r w:rsidR="005F3733" w:rsidRPr="00CD4E6A">
        <w:rPr>
          <w:rFonts w:asciiTheme="minorHAnsi" w:hAnsiTheme="minorHAnsi" w:cstheme="minorHAnsi"/>
        </w:rPr>
        <w:t xml:space="preserve">   Kierownik Działu</w:t>
      </w:r>
      <w:r w:rsidR="00302E93" w:rsidRPr="00CD4E6A">
        <w:rPr>
          <w:rFonts w:asciiTheme="minorHAnsi" w:hAnsiTheme="minorHAnsi" w:cstheme="minorHAnsi"/>
        </w:rPr>
        <w:t xml:space="preserve">:                 </w:t>
      </w:r>
    </w:p>
    <w:p w:rsidR="00302E93" w:rsidRPr="00CD4E6A" w:rsidRDefault="00302E93" w:rsidP="00302E93">
      <w:pPr>
        <w:jc w:val="center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 xml:space="preserve">     </w:t>
      </w:r>
    </w:p>
    <w:p w:rsidR="00302E93" w:rsidRPr="00CD4E6A" w:rsidRDefault="00302E93" w:rsidP="00302E93">
      <w:pPr>
        <w:jc w:val="center"/>
        <w:rPr>
          <w:rFonts w:asciiTheme="minorHAnsi" w:hAnsiTheme="minorHAnsi" w:cstheme="minorHAnsi"/>
        </w:rPr>
      </w:pPr>
    </w:p>
    <w:p w:rsidR="00302E93" w:rsidRPr="00CD4E6A" w:rsidRDefault="00302E93" w:rsidP="00302E93">
      <w:pPr>
        <w:jc w:val="center"/>
        <w:rPr>
          <w:rFonts w:asciiTheme="minorHAnsi" w:hAnsiTheme="minorHAnsi" w:cstheme="minorHAnsi"/>
        </w:rPr>
      </w:pPr>
    </w:p>
    <w:p w:rsidR="00302E93" w:rsidRPr="00CD4E6A" w:rsidRDefault="00302E93" w:rsidP="00A710A9">
      <w:pPr>
        <w:ind w:left="708"/>
        <w:rPr>
          <w:rFonts w:asciiTheme="minorHAnsi" w:hAnsiTheme="minorHAnsi" w:cstheme="minorHAnsi"/>
        </w:rPr>
      </w:pPr>
      <w:r w:rsidRPr="00CD4E6A">
        <w:rPr>
          <w:rFonts w:asciiTheme="minorHAnsi" w:hAnsiTheme="minorHAnsi" w:cstheme="minorHAnsi"/>
        </w:rPr>
        <w:t>……</w:t>
      </w:r>
      <w:r w:rsidR="00A710A9">
        <w:rPr>
          <w:rFonts w:asciiTheme="minorHAnsi" w:hAnsiTheme="minorHAnsi" w:cstheme="minorHAnsi"/>
        </w:rPr>
        <w:t>………………..</w:t>
      </w:r>
      <w:r w:rsidRPr="00CD4E6A">
        <w:rPr>
          <w:rFonts w:asciiTheme="minorHAnsi" w:hAnsiTheme="minorHAnsi" w:cstheme="minorHAnsi"/>
        </w:rPr>
        <w:t>………………..</w:t>
      </w:r>
      <w:r w:rsidRPr="00CD4E6A">
        <w:rPr>
          <w:rFonts w:asciiTheme="minorHAnsi" w:hAnsiTheme="minorHAnsi" w:cstheme="minorHAnsi"/>
        </w:rPr>
        <w:tab/>
      </w:r>
      <w:r w:rsidRPr="00CD4E6A">
        <w:rPr>
          <w:rFonts w:asciiTheme="minorHAnsi" w:hAnsiTheme="minorHAnsi" w:cstheme="minorHAnsi"/>
        </w:rPr>
        <w:tab/>
      </w:r>
      <w:r w:rsidR="00A710A9">
        <w:rPr>
          <w:rFonts w:asciiTheme="minorHAnsi" w:hAnsiTheme="minorHAnsi" w:cstheme="minorHAnsi"/>
        </w:rPr>
        <w:tab/>
      </w:r>
      <w:r w:rsidRPr="00CD4E6A">
        <w:rPr>
          <w:rFonts w:asciiTheme="minorHAnsi" w:hAnsiTheme="minorHAnsi" w:cstheme="minorHAnsi"/>
        </w:rPr>
        <w:t>…………</w:t>
      </w:r>
      <w:r w:rsidR="00A710A9">
        <w:rPr>
          <w:rFonts w:asciiTheme="minorHAnsi" w:hAnsiTheme="minorHAnsi" w:cstheme="minorHAnsi"/>
        </w:rPr>
        <w:t>……………</w:t>
      </w:r>
      <w:r w:rsidRPr="00CD4E6A">
        <w:rPr>
          <w:rFonts w:asciiTheme="minorHAnsi" w:hAnsiTheme="minorHAnsi" w:cstheme="minorHAnsi"/>
        </w:rPr>
        <w:t>…………………..</w:t>
      </w:r>
      <w:r w:rsidRPr="00CD4E6A">
        <w:rPr>
          <w:rFonts w:asciiTheme="minorHAnsi" w:hAnsiTheme="minorHAnsi" w:cstheme="minorHAnsi"/>
        </w:rPr>
        <w:tab/>
        <w:t xml:space="preserve">   </w:t>
      </w:r>
    </w:p>
    <w:p w:rsidR="002167ED" w:rsidRPr="00CD4E6A" w:rsidRDefault="005F3733" w:rsidP="005F3733">
      <w:pPr>
        <w:ind w:firstLine="708"/>
        <w:rPr>
          <w:rFonts w:asciiTheme="minorHAnsi" w:hAnsiTheme="minorHAnsi" w:cstheme="minorHAnsi"/>
          <w:i/>
        </w:rPr>
      </w:pPr>
      <w:r w:rsidRPr="00CD4E6A">
        <w:rPr>
          <w:rFonts w:asciiTheme="minorHAnsi" w:hAnsiTheme="minorHAnsi" w:cstheme="minorHAnsi"/>
          <w:i/>
        </w:rPr>
        <w:t xml:space="preserve">   </w:t>
      </w:r>
      <w:r w:rsidR="00302E93" w:rsidRPr="00CD4E6A">
        <w:rPr>
          <w:rFonts w:asciiTheme="minorHAnsi" w:hAnsiTheme="minorHAnsi" w:cstheme="minorHAnsi"/>
          <w:i/>
        </w:rPr>
        <w:t>Podpis i pieczątka</w:t>
      </w:r>
      <w:r w:rsidR="00302E93" w:rsidRPr="00CD4E6A">
        <w:rPr>
          <w:rFonts w:asciiTheme="minorHAnsi" w:hAnsiTheme="minorHAnsi" w:cstheme="minorHAnsi"/>
          <w:i/>
        </w:rPr>
        <w:tab/>
      </w:r>
      <w:r w:rsidR="00302E93" w:rsidRPr="00CD4E6A">
        <w:rPr>
          <w:rFonts w:asciiTheme="minorHAnsi" w:hAnsiTheme="minorHAnsi" w:cstheme="minorHAnsi"/>
          <w:i/>
        </w:rPr>
        <w:tab/>
      </w:r>
      <w:r w:rsidR="00302E93" w:rsidRPr="00CD4E6A">
        <w:rPr>
          <w:rFonts w:asciiTheme="minorHAnsi" w:hAnsiTheme="minorHAnsi" w:cstheme="minorHAnsi"/>
          <w:i/>
        </w:rPr>
        <w:tab/>
      </w:r>
      <w:r w:rsidR="00302E93" w:rsidRPr="00CD4E6A">
        <w:rPr>
          <w:rFonts w:asciiTheme="minorHAnsi" w:hAnsiTheme="minorHAnsi" w:cstheme="minorHAnsi"/>
          <w:i/>
        </w:rPr>
        <w:tab/>
        <w:t xml:space="preserve">         Podpis i pieczątka</w:t>
      </w:r>
      <w:r w:rsidR="00302E93" w:rsidRPr="00CD4E6A">
        <w:rPr>
          <w:rFonts w:asciiTheme="minorHAnsi" w:hAnsiTheme="minorHAnsi" w:cstheme="minorHAnsi"/>
          <w:i/>
        </w:rPr>
        <w:tab/>
      </w:r>
    </w:p>
    <w:sectPr w:rsidR="002167ED" w:rsidRPr="00CD4E6A" w:rsidSect="009A709A">
      <w:footerReference w:type="default" r:id="rId10"/>
      <w:pgSz w:w="11906" w:h="16838"/>
      <w:pgMar w:top="851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C5" w:rsidRDefault="00C172C5" w:rsidP="00A54F86">
      <w:r>
        <w:separator/>
      </w:r>
    </w:p>
  </w:endnote>
  <w:endnote w:type="continuationSeparator" w:id="0">
    <w:p w:rsidR="00C172C5" w:rsidRDefault="00C172C5" w:rsidP="00A5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neta BT">
    <w:altName w:val="Courier New"/>
    <w:charset w:val="00"/>
    <w:family w:val="decorative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609573"/>
      <w:docPartObj>
        <w:docPartGallery w:val="Page Numbers (Bottom of Page)"/>
        <w:docPartUnique/>
      </w:docPartObj>
    </w:sdtPr>
    <w:sdtEndPr/>
    <w:sdtContent>
      <w:p w:rsidR="00DF0070" w:rsidRDefault="00DF00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C5">
          <w:rPr>
            <w:noProof/>
          </w:rPr>
          <w:t>1</w:t>
        </w:r>
        <w:r>
          <w:fldChar w:fldCharType="end"/>
        </w:r>
      </w:p>
    </w:sdtContent>
  </w:sdt>
  <w:p w:rsidR="00DF0070" w:rsidRDefault="00DF0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C5" w:rsidRDefault="00C172C5" w:rsidP="00A54F86">
      <w:r>
        <w:separator/>
      </w:r>
    </w:p>
  </w:footnote>
  <w:footnote w:type="continuationSeparator" w:id="0">
    <w:p w:rsidR="00C172C5" w:rsidRDefault="00C172C5" w:rsidP="00A5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5A2"/>
    <w:multiLevelType w:val="hybridMultilevel"/>
    <w:tmpl w:val="2ECCB248"/>
    <w:lvl w:ilvl="0" w:tplc="4A483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2E5"/>
    <w:multiLevelType w:val="hybridMultilevel"/>
    <w:tmpl w:val="9A10D8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2E85"/>
    <w:multiLevelType w:val="hybridMultilevel"/>
    <w:tmpl w:val="7124E7A4"/>
    <w:lvl w:ilvl="0" w:tplc="35D204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CE149B"/>
    <w:multiLevelType w:val="hybridMultilevel"/>
    <w:tmpl w:val="89B439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B5B1B"/>
    <w:multiLevelType w:val="hybridMultilevel"/>
    <w:tmpl w:val="F69661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28B4"/>
    <w:multiLevelType w:val="hybridMultilevel"/>
    <w:tmpl w:val="9424B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D0EE2"/>
    <w:multiLevelType w:val="hybridMultilevel"/>
    <w:tmpl w:val="2A5C7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95A4B76"/>
    <w:multiLevelType w:val="hybridMultilevel"/>
    <w:tmpl w:val="84008D54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B17E44"/>
    <w:multiLevelType w:val="hybridMultilevel"/>
    <w:tmpl w:val="D8642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BF1"/>
    <w:multiLevelType w:val="hybridMultilevel"/>
    <w:tmpl w:val="91CEFCA4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0B458E5"/>
    <w:multiLevelType w:val="hybridMultilevel"/>
    <w:tmpl w:val="429A9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00F33"/>
    <w:multiLevelType w:val="hybridMultilevel"/>
    <w:tmpl w:val="80E09EAA"/>
    <w:lvl w:ilvl="0" w:tplc="8F400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304C"/>
    <w:multiLevelType w:val="hybridMultilevel"/>
    <w:tmpl w:val="4026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85D97"/>
    <w:multiLevelType w:val="hybridMultilevel"/>
    <w:tmpl w:val="A5B46130"/>
    <w:lvl w:ilvl="0" w:tplc="F732EE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359C4F6C"/>
    <w:multiLevelType w:val="hybridMultilevel"/>
    <w:tmpl w:val="3C34F6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E4C33"/>
    <w:multiLevelType w:val="hybridMultilevel"/>
    <w:tmpl w:val="86D08386"/>
    <w:lvl w:ilvl="0" w:tplc="348437AE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3641"/>
    <w:multiLevelType w:val="hybridMultilevel"/>
    <w:tmpl w:val="2A8E0C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351CE"/>
    <w:multiLevelType w:val="hybridMultilevel"/>
    <w:tmpl w:val="2DAA5B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1560B"/>
    <w:multiLevelType w:val="hybridMultilevel"/>
    <w:tmpl w:val="0A3A8C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D0346"/>
    <w:multiLevelType w:val="hybridMultilevel"/>
    <w:tmpl w:val="70062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E1404"/>
    <w:multiLevelType w:val="hybridMultilevel"/>
    <w:tmpl w:val="1234D3B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A872818"/>
    <w:multiLevelType w:val="hybridMultilevel"/>
    <w:tmpl w:val="B0567168"/>
    <w:lvl w:ilvl="0" w:tplc="220C6B9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63BE9"/>
    <w:multiLevelType w:val="hybridMultilevel"/>
    <w:tmpl w:val="45CC3610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3CA7773"/>
    <w:multiLevelType w:val="hybridMultilevel"/>
    <w:tmpl w:val="395275E6"/>
    <w:lvl w:ilvl="0" w:tplc="80222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2B8"/>
    <w:multiLevelType w:val="hybridMultilevel"/>
    <w:tmpl w:val="93AEE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D024D"/>
    <w:multiLevelType w:val="hybridMultilevel"/>
    <w:tmpl w:val="EB9AE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E03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20A3D"/>
    <w:multiLevelType w:val="hybridMultilevel"/>
    <w:tmpl w:val="E5987E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56692B"/>
    <w:multiLevelType w:val="hybridMultilevel"/>
    <w:tmpl w:val="45E84C48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0A3F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87D36"/>
    <w:multiLevelType w:val="hybridMultilevel"/>
    <w:tmpl w:val="B8D0836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2C332B"/>
    <w:multiLevelType w:val="hybridMultilevel"/>
    <w:tmpl w:val="8D4E8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80FBD"/>
    <w:multiLevelType w:val="hybridMultilevel"/>
    <w:tmpl w:val="FDE6F6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D2EA3"/>
    <w:multiLevelType w:val="hybridMultilevel"/>
    <w:tmpl w:val="F4447B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F45665"/>
    <w:multiLevelType w:val="hybridMultilevel"/>
    <w:tmpl w:val="4A7A90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4"/>
  </w:num>
  <w:num w:numId="4">
    <w:abstractNumId w:val="29"/>
  </w:num>
  <w:num w:numId="5">
    <w:abstractNumId w:val="15"/>
  </w:num>
  <w:num w:numId="6">
    <w:abstractNumId w:val="17"/>
  </w:num>
  <w:num w:numId="7">
    <w:abstractNumId w:val="26"/>
  </w:num>
  <w:num w:numId="8">
    <w:abstractNumId w:val="0"/>
  </w:num>
  <w:num w:numId="9">
    <w:abstractNumId w:val="3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19"/>
  </w:num>
  <w:num w:numId="15">
    <w:abstractNumId w:val="25"/>
  </w:num>
  <w:num w:numId="16">
    <w:abstractNumId w:val="27"/>
  </w:num>
  <w:num w:numId="17">
    <w:abstractNumId w:val="13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22"/>
  </w:num>
  <w:num w:numId="23">
    <w:abstractNumId w:val="28"/>
  </w:num>
  <w:num w:numId="24">
    <w:abstractNumId w:val="8"/>
  </w:num>
  <w:num w:numId="25">
    <w:abstractNumId w:val="18"/>
  </w:num>
  <w:num w:numId="26">
    <w:abstractNumId w:val="30"/>
  </w:num>
  <w:num w:numId="27">
    <w:abstractNumId w:val="21"/>
  </w:num>
  <w:num w:numId="28">
    <w:abstractNumId w:val="9"/>
  </w:num>
  <w:num w:numId="29">
    <w:abstractNumId w:val="14"/>
  </w:num>
  <w:num w:numId="30">
    <w:abstractNumId w:val="32"/>
  </w:num>
  <w:num w:numId="31">
    <w:abstractNumId w:val="23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E8"/>
    <w:rsid w:val="0000264B"/>
    <w:rsid w:val="0000764B"/>
    <w:rsid w:val="00010BF9"/>
    <w:rsid w:val="00011A9C"/>
    <w:rsid w:val="00012999"/>
    <w:rsid w:val="0001499A"/>
    <w:rsid w:val="00015370"/>
    <w:rsid w:val="00015DD2"/>
    <w:rsid w:val="0002031C"/>
    <w:rsid w:val="00020B33"/>
    <w:rsid w:val="00020E1F"/>
    <w:rsid w:val="000253F7"/>
    <w:rsid w:val="000334A5"/>
    <w:rsid w:val="0004363B"/>
    <w:rsid w:val="00046CC1"/>
    <w:rsid w:val="00065399"/>
    <w:rsid w:val="00067010"/>
    <w:rsid w:val="00085D6A"/>
    <w:rsid w:val="00086FE3"/>
    <w:rsid w:val="0009117A"/>
    <w:rsid w:val="000A1692"/>
    <w:rsid w:val="000A7391"/>
    <w:rsid w:val="000B1DE8"/>
    <w:rsid w:val="000B3B49"/>
    <w:rsid w:val="000B6204"/>
    <w:rsid w:val="000C00B6"/>
    <w:rsid w:val="000C786D"/>
    <w:rsid w:val="000D23A8"/>
    <w:rsid w:val="000D4019"/>
    <w:rsid w:val="000D57F4"/>
    <w:rsid w:val="000D5B2F"/>
    <w:rsid w:val="000D6EA4"/>
    <w:rsid w:val="000F3421"/>
    <w:rsid w:val="000F4A08"/>
    <w:rsid w:val="00100AD7"/>
    <w:rsid w:val="00103E08"/>
    <w:rsid w:val="00103FDC"/>
    <w:rsid w:val="001107ED"/>
    <w:rsid w:val="0011540A"/>
    <w:rsid w:val="001177DD"/>
    <w:rsid w:val="001217B4"/>
    <w:rsid w:val="0012636D"/>
    <w:rsid w:val="00130279"/>
    <w:rsid w:val="00131DC0"/>
    <w:rsid w:val="00132B9D"/>
    <w:rsid w:val="00134683"/>
    <w:rsid w:val="00134758"/>
    <w:rsid w:val="001349E7"/>
    <w:rsid w:val="00137E7D"/>
    <w:rsid w:val="001416FA"/>
    <w:rsid w:val="0014260C"/>
    <w:rsid w:val="00142706"/>
    <w:rsid w:val="00144CE8"/>
    <w:rsid w:val="00147B03"/>
    <w:rsid w:val="00150242"/>
    <w:rsid w:val="00152D73"/>
    <w:rsid w:val="001536BB"/>
    <w:rsid w:val="001577D2"/>
    <w:rsid w:val="00157800"/>
    <w:rsid w:val="00160153"/>
    <w:rsid w:val="00171AC4"/>
    <w:rsid w:val="001725B3"/>
    <w:rsid w:val="0017304C"/>
    <w:rsid w:val="00175BFF"/>
    <w:rsid w:val="001820CC"/>
    <w:rsid w:val="00185F6E"/>
    <w:rsid w:val="0019479F"/>
    <w:rsid w:val="00194D37"/>
    <w:rsid w:val="001A36C2"/>
    <w:rsid w:val="001B06A5"/>
    <w:rsid w:val="001B2F4A"/>
    <w:rsid w:val="001B6799"/>
    <w:rsid w:val="001C541D"/>
    <w:rsid w:val="001C7378"/>
    <w:rsid w:val="001D3A1B"/>
    <w:rsid w:val="001E4ECC"/>
    <w:rsid w:val="001E725A"/>
    <w:rsid w:val="001F0346"/>
    <w:rsid w:val="001F0614"/>
    <w:rsid w:val="001F20B3"/>
    <w:rsid w:val="001F3D3B"/>
    <w:rsid w:val="00205E6B"/>
    <w:rsid w:val="00210F99"/>
    <w:rsid w:val="0021323D"/>
    <w:rsid w:val="002167ED"/>
    <w:rsid w:val="00220EC8"/>
    <w:rsid w:val="00233770"/>
    <w:rsid w:val="00233FBC"/>
    <w:rsid w:val="0023699C"/>
    <w:rsid w:val="00240F9C"/>
    <w:rsid w:val="002420EE"/>
    <w:rsid w:val="00242CC0"/>
    <w:rsid w:val="002461F9"/>
    <w:rsid w:val="002517A8"/>
    <w:rsid w:val="00254440"/>
    <w:rsid w:val="00255043"/>
    <w:rsid w:val="00255827"/>
    <w:rsid w:val="00255E90"/>
    <w:rsid w:val="00266C37"/>
    <w:rsid w:val="00276BDD"/>
    <w:rsid w:val="00276EA4"/>
    <w:rsid w:val="00283362"/>
    <w:rsid w:val="00285878"/>
    <w:rsid w:val="00290618"/>
    <w:rsid w:val="00291985"/>
    <w:rsid w:val="00296049"/>
    <w:rsid w:val="00297B14"/>
    <w:rsid w:val="002A4B4F"/>
    <w:rsid w:val="002C3C31"/>
    <w:rsid w:val="002C68C0"/>
    <w:rsid w:val="002D27A7"/>
    <w:rsid w:val="002D3D7A"/>
    <w:rsid w:val="002D5F74"/>
    <w:rsid w:val="002D6D0B"/>
    <w:rsid w:val="002E02C2"/>
    <w:rsid w:val="002E02F0"/>
    <w:rsid w:val="002E070E"/>
    <w:rsid w:val="002E23F6"/>
    <w:rsid w:val="002E44C6"/>
    <w:rsid w:val="002F02E7"/>
    <w:rsid w:val="002F79FA"/>
    <w:rsid w:val="00302E93"/>
    <w:rsid w:val="003047B8"/>
    <w:rsid w:val="003078F9"/>
    <w:rsid w:val="00312149"/>
    <w:rsid w:val="00314472"/>
    <w:rsid w:val="00320198"/>
    <w:rsid w:val="00321B9C"/>
    <w:rsid w:val="003262C5"/>
    <w:rsid w:val="0032691C"/>
    <w:rsid w:val="00336552"/>
    <w:rsid w:val="00336CF0"/>
    <w:rsid w:val="00340096"/>
    <w:rsid w:val="00340474"/>
    <w:rsid w:val="00345F1A"/>
    <w:rsid w:val="00347EEB"/>
    <w:rsid w:val="00355C74"/>
    <w:rsid w:val="00362757"/>
    <w:rsid w:val="00364855"/>
    <w:rsid w:val="003655D8"/>
    <w:rsid w:val="003723ED"/>
    <w:rsid w:val="00380D1C"/>
    <w:rsid w:val="00380DEC"/>
    <w:rsid w:val="00381668"/>
    <w:rsid w:val="00383E64"/>
    <w:rsid w:val="003851C8"/>
    <w:rsid w:val="00390643"/>
    <w:rsid w:val="00395DCF"/>
    <w:rsid w:val="003A1E50"/>
    <w:rsid w:val="003A2DF8"/>
    <w:rsid w:val="003A587E"/>
    <w:rsid w:val="003A6D80"/>
    <w:rsid w:val="003B4081"/>
    <w:rsid w:val="003B43B0"/>
    <w:rsid w:val="003B6C36"/>
    <w:rsid w:val="003C5420"/>
    <w:rsid w:val="003C5EF5"/>
    <w:rsid w:val="003C7BEB"/>
    <w:rsid w:val="003D0B88"/>
    <w:rsid w:val="003D34A9"/>
    <w:rsid w:val="003D4C5C"/>
    <w:rsid w:val="003D51F5"/>
    <w:rsid w:val="003D7E06"/>
    <w:rsid w:val="003E21E2"/>
    <w:rsid w:val="003E5EE6"/>
    <w:rsid w:val="003F09A4"/>
    <w:rsid w:val="003F40F9"/>
    <w:rsid w:val="004022AD"/>
    <w:rsid w:val="00403BE7"/>
    <w:rsid w:val="00403BED"/>
    <w:rsid w:val="00404D5E"/>
    <w:rsid w:val="00405B6E"/>
    <w:rsid w:val="00414E54"/>
    <w:rsid w:val="00415B9F"/>
    <w:rsid w:val="00416542"/>
    <w:rsid w:val="00421EA6"/>
    <w:rsid w:val="00422D54"/>
    <w:rsid w:val="0042512E"/>
    <w:rsid w:val="00433F6F"/>
    <w:rsid w:val="00433FFD"/>
    <w:rsid w:val="0043547A"/>
    <w:rsid w:val="004365F8"/>
    <w:rsid w:val="0045461D"/>
    <w:rsid w:val="00455EED"/>
    <w:rsid w:val="00455FE3"/>
    <w:rsid w:val="00457CBC"/>
    <w:rsid w:val="004609BB"/>
    <w:rsid w:val="00470B98"/>
    <w:rsid w:val="00476EBA"/>
    <w:rsid w:val="004825F6"/>
    <w:rsid w:val="00484D82"/>
    <w:rsid w:val="004867CF"/>
    <w:rsid w:val="004875B3"/>
    <w:rsid w:val="00487906"/>
    <w:rsid w:val="0049498C"/>
    <w:rsid w:val="004971B9"/>
    <w:rsid w:val="004A5367"/>
    <w:rsid w:val="004A558A"/>
    <w:rsid w:val="004B1EA3"/>
    <w:rsid w:val="004C37F4"/>
    <w:rsid w:val="004C4053"/>
    <w:rsid w:val="004C5920"/>
    <w:rsid w:val="004D00F2"/>
    <w:rsid w:val="004D249D"/>
    <w:rsid w:val="004D2A84"/>
    <w:rsid w:val="004D5895"/>
    <w:rsid w:val="004E0824"/>
    <w:rsid w:val="004E2FF0"/>
    <w:rsid w:val="004E6EFE"/>
    <w:rsid w:val="004E70E3"/>
    <w:rsid w:val="004F112B"/>
    <w:rsid w:val="004F1635"/>
    <w:rsid w:val="004F1AF5"/>
    <w:rsid w:val="004F5881"/>
    <w:rsid w:val="004F684A"/>
    <w:rsid w:val="00511939"/>
    <w:rsid w:val="005134CC"/>
    <w:rsid w:val="0052415E"/>
    <w:rsid w:val="00525EF2"/>
    <w:rsid w:val="00526284"/>
    <w:rsid w:val="0053183C"/>
    <w:rsid w:val="0053520F"/>
    <w:rsid w:val="0054121B"/>
    <w:rsid w:val="00541338"/>
    <w:rsid w:val="00541BB0"/>
    <w:rsid w:val="00551599"/>
    <w:rsid w:val="0056136E"/>
    <w:rsid w:val="005615CE"/>
    <w:rsid w:val="00565977"/>
    <w:rsid w:val="00566015"/>
    <w:rsid w:val="00566D13"/>
    <w:rsid w:val="00576620"/>
    <w:rsid w:val="005855C6"/>
    <w:rsid w:val="005A1672"/>
    <w:rsid w:val="005A7361"/>
    <w:rsid w:val="005C5BE8"/>
    <w:rsid w:val="005E01DA"/>
    <w:rsid w:val="005E5865"/>
    <w:rsid w:val="005E6DD1"/>
    <w:rsid w:val="005F004B"/>
    <w:rsid w:val="005F0B09"/>
    <w:rsid w:val="005F210A"/>
    <w:rsid w:val="005F3733"/>
    <w:rsid w:val="00610469"/>
    <w:rsid w:val="0062072D"/>
    <w:rsid w:val="00623218"/>
    <w:rsid w:val="00624378"/>
    <w:rsid w:val="0062517F"/>
    <w:rsid w:val="0063004A"/>
    <w:rsid w:val="00630AB1"/>
    <w:rsid w:val="00631B57"/>
    <w:rsid w:val="006323C3"/>
    <w:rsid w:val="0063384E"/>
    <w:rsid w:val="00634586"/>
    <w:rsid w:val="0063665B"/>
    <w:rsid w:val="00641ABB"/>
    <w:rsid w:val="00641C22"/>
    <w:rsid w:val="00643BA6"/>
    <w:rsid w:val="00654281"/>
    <w:rsid w:val="00660EEE"/>
    <w:rsid w:val="006658E4"/>
    <w:rsid w:val="00674EDF"/>
    <w:rsid w:val="00681317"/>
    <w:rsid w:val="00681F8A"/>
    <w:rsid w:val="00682B36"/>
    <w:rsid w:val="00682C3E"/>
    <w:rsid w:val="006857DB"/>
    <w:rsid w:val="00685B89"/>
    <w:rsid w:val="00685C4D"/>
    <w:rsid w:val="00686530"/>
    <w:rsid w:val="006874F9"/>
    <w:rsid w:val="00697366"/>
    <w:rsid w:val="00697FC3"/>
    <w:rsid w:val="006A02F0"/>
    <w:rsid w:val="006A0FE8"/>
    <w:rsid w:val="006A4479"/>
    <w:rsid w:val="006A5F46"/>
    <w:rsid w:val="006A60A2"/>
    <w:rsid w:val="006A6344"/>
    <w:rsid w:val="006B0C92"/>
    <w:rsid w:val="006B198A"/>
    <w:rsid w:val="006C372F"/>
    <w:rsid w:val="006C52DC"/>
    <w:rsid w:val="006D136F"/>
    <w:rsid w:val="006D29EE"/>
    <w:rsid w:val="006D6354"/>
    <w:rsid w:val="006D7C06"/>
    <w:rsid w:val="006D7C4C"/>
    <w:rsid w:val="006E56F9"/>
    <w:rsid w:val="006E57EE"/>
    <w:rsid w:val="006E5818"/>
    <w:rsid w:val="006E60EB"/>
    <w:rsid w:val="006E77FC"/>
    <w:rsid w:val="006E7E98"/>
    <w:rsid w:val="006F022D"/>
    <w:rsid w:val="006F4D94"/>
    <w:rsid w:val="006F6701"/>
    <w:rsid w:val="00700E68"/>
    <w:rsid w:val="00701193"/>
    <w:rsid w:val="00707CCB"/>
    <w:rsid w:val="007144F4"/>
    <w:rsid w:val="007147B0"/>
    <w:rsid w:val="00720261"/>
    <w:rsid w:val="00721094"/>
    <w:rsid w:val="007237E0"/>
    <w:rsid w:val="00727550"/>
    <w:rsid w:val="00727673"/>
    <w:rsid w:val="0073090E"/>
    <w:rsid w:val="00733F12"/>
    <w:rsid w:val="007350EA"/>
    <w:rsid w:val="007414C1"/>
    <w:rsid w:val="00744663"/>
    <w:rsid w:val="00747AE2"/>
    <w:rsid w:val="007514DF"/>
    <w:rsid w:val="00752277"/>
    <w:rsid w:val="00752604"/>
    <w:rsid w:val="00752A4E"/>
    <w:rsid w:val="0075598F"/>
    <w:rsid w:val="00764889"/>
    <w:rsid w:val="007656C8"/>
    <w:rsid w:val="00770F8D"/>
    <w:rsid w:val="00775109"/>
    <w:rsid w:val="0078405A"/>
    <w:rsid w:val="0078790F"/>
    <w:rsid w:val="0079423A"/>
    <w:rsid w:val="007971B9"/>
    <w:rsid w:val="00797597"/>
    <w:rsid w:val="007A1D5C"/>
    <w:rsid w:val="007A2408"/>
    <w:rsid w:val="007B225C"/>
    <w:rsid w:val="007B257F"/>
    <w:rsid w:val="007B48D4"/>
    <w:rsid w:val="007D1E1B"/>
    <w:rsid w:val="007D64F9"/>
    <w:rsid w:val="007E4AAC"/>
    <w:rsid w:val="007E7CE5"/>
    <w:rsid w:val="00802F13"/>
    <w:rsid w:val="008053BF"/>
    <w:rsid w:val="00807EC5"/>
    <w:rsid w:val="00813D86"/>
    <w:rsid w:val="0081451C"/>
    <w:rsid w:val="008245B3"/>
    <w:rsid w:val="00835088"/>
    <w:rsid w:val="0083783A"/>
    <w:rsid w:val="00847A46"/>
    <w:rsid w:val="00854475"/>
    <w:rsid w:val="008575DE"/>
    <w:rsid w:val="00875B9F"/>
    <w:rsid w:val="00875DA2"/>
    <w:rsid w:val="0087748B"/>
    <w:rsid w:val="00884E15"/>
    <w:rsid w:val="008901B1"/>
    <w:rsid w:val="0089338F"/>
    <w:rsid w:val="00895FFA"/>
    <w:rsid w:val="008A54A0"/>
    <w:rsid w:val="008B2971"/>
    <w:rsid w:val="008B68F8"/>
    <w:rsid w:val="008B6A67"/>
    <w:rsid w:val="008B7281"/>
    <w:rsid w:val="008C35D5"/>
    <w:rsid w:val="008D039A"/>
    <w:rsid w:val="008D61A1"/>
    <w:rsid w:val="008D6D0C"/>
    <w:rsid w:val="008E0EEB"/>
    <w:rsid w:val="008E435D"/>
    <w:rsid w:val="008E4B24"/>
    <w:rsid w:val="008E4F35"/>
    <w:rsid w:val="008E5A81"/>
    <w:rsid w:val="008F7255"/>
    <w:rsid w:val="00902864"/>
    <w:rsid w:val="00903663"/>
    <w:rsid w:val="0090457A"/>
    <w:rsid w:val="009052C1"/>
    <w:rsid w:val="009107B2"/>
    <w:rsid w:val="00910F15"/>
    <w:rsid w:val="00912638"/>
    <w:rsid w:val="00916BE8"/>
    <w:rsid w:val="0092437D"/>
    <w:rsid w:val="009257FC"/>
    <w:rsid w:val="00926AE5"/>
    <w:rsid w:val="00927904"/>
    <w:rsid w:val="00930F93"/>
    <w:rsid w:val="00931A7C"/>
    <w:rsid w:val="00932243"/>
    <w:rsid w:val="00933959"/>
    <w:rsid w:val="0094080B"/>
    <w:rsid w:val="00941CA8"/>
    <w:rsid w:val="00947142"/>
    <w:rsid w:val="00951416"/>
    <w:rsid w:val="009523E1"/>
    <w:rsid w:val="009526B9"/>
    <w:rsid w:val="009537FA"/>
    <w:rsid w:val="00957F7D"/>
    <w:rsid w:val="0096300D"/>
    <w:rsid w:val="00967EE9"/>
    <w:rsid w:val="00971BB4"/>
    <w:rsid w:val="00972872"/>
    <w:rsid w:val="0097312E"/>
    <w:rsid w:val="0098076D"/>
    <w:rsid w:val="00982054"/>
    <w:rsid w:val="009864C8"/>
    <w:rsid w:val="0099259B"/>
    <w:rsid w:val="00993B2E"/>
    <w:rsid w:val="00995F26"/>
    <w:rsid w:val="009A5020"/>
    <w:rsid w:val="009A709A"/>
    <w:rsid w:val="009C0329"/>
    <w:rsid w:val="009C0C16"/>
    <w:rsid w:val="009C0D21"/>
    <w:rsid w:val="009E2B49"/>
    <w:rsid w:val="009E2E5E"/>
    <w:rsid w:val="009E359B"/>
    <w:rsid w:val="009E48D6"/>
    <w:rsid w:val="009E5E9B"/>
    <w:rsid w:val="009F07E1"/>
    <w:rsid w:val="009F08A3"/>
    <w:rsid w:val="009F1128"/>
    <w:rsid w:val="009F4761"/>
    <w:rsid w:val="00A01AE5"/>
    <w:rsid w:val="00A0249C"/>
    <w:rsid w:val="00A02511"/>
    <w:rsid w:val="00A02D10"/>
    <w:rsid w:val="00A0769A"/>
    <w:rsid w:val="00A133F6"/>
    <w:rsid w:val="00A13DFB"/>
    <w:rsid w:val="00A27313"/>
    <w:rsid w:val="00A305B9"/>
    <w:rsid w:val="00A308EE"/>
    <w:rsid w:val="00A3312F"/>
    <w:rsid w:val="00A339B9"/>
    <w:rsid w:val="00A377ED"/>
    <w:rsid w:val="00A37F5D"/>
    <w:rsid w:val="00A41F7C"/>
    <w:rsid w:val="00A5170B"/>
    <w:rsid w:val="00A54F86"/>
    <w:rsid w:val="00A57379"/>
    <w:rsid w:val="00A6063E"/>
    <w:rsid w:val="00A710A9"/>
    <w:rsid w:val="00A753DD"/>
    <w:rsid w:val="00A757CE"/>
    <w:rsid w:val="00A86E9F"/>
    <w:rsid w:val="00A9286C"/>
    <w:rsid w:val="00A92A5F"/>
    <w:rsid w:val="00AA08E2"/>
    <w:rsid w:val="00AA3545"/>
    <w:rsid w:val="00AA441B"/>
    <w:rsid w:val="00AA642C"/>
    <w:rsid w:val="00AB1F72"/>
    <w:rsid w:val="00AB6627"/>
    <w:rsid w:val="00AC1308"/>
    <w:rsid w:val="00AC1698"/>
    <w:rsid w:val="00AC6583"/>
    <w:rsid w:val="00AC7398"/>
    <w:rsid w:val="00AC7DDB"/>
    <w:rsid w:val="00AD191D"/>
    <w:rsid w:val="00AD1A94"/>
    <w:rsid w:val="00AD71B5"/>
    <w:rsid w:val="00AE0059"/>
    <w:rsid w:val="00AE1271"/>
    <w:rsid w:val="00AF714F"/>
    <w:rsid w:val="00AF76F0"/>
    <w:rsid w:val="00B0473F"/>
    <w:rsid w:val="00B06703"/>
    <w:rsid w:val="00B13D3F"/>
    <w:rsid w:val="00B2110F"/>
    <w:rsid w:val="00B226BC"/>
    <w:rsid w:val="00B26DAC"/>
    <w:rsid w:val="00B2799F"/>
    <w:rsid w:val="00B34B92"/>
    <w:rsid w:val="00B35CB7"/>
    <w:rsid w:val="00B42160"/>
    <w:rsid w:val="00B46244"/>
    <w:rsid w:val="00B550EA"/>
    <w:rsid w:val="00B62FBB"/>
    <w:rsid w:val="00B72B64"/>
    <w:rsid w:val="00B73E96"/>
    <w:rsid w:val="00B82170"/>
    <w:rsid w:val="00B82DEC"/>
    <w:rsid w:val="00B84ED1"/>
    <w:rsid w:val="00B8788C"/>
    <w:rsid w:val="00BA00C4"/>
    <w:rsid w:val="00BA13FA"/>
    <w:rsid w:val="00BA3044"/>
    <w:rsid w:val="00BA3ABA"/>
    <w:rsid w:val="00BA5D69"/>
    <w:rsid w:val="00BB0527"/>
    <w:rsid w:val="00BB0619"/>
    <w:rsid w:val="00BB0721"/>
    <w:rsid w:val="00BB690D"/>
    <w:rsid w:val="00BB7777"/>
    <w:rsid w:val="00BC5717"/>
    <w:rsid w:val="00BD2422"/>
    <w:rsid w:val="00BD2CD9"/>
    <w:rsid w:val="00BD2F6C"/>
    <w:rsid w:val="00BD5D62"/>
    <w:rsid w:val="00BE0552"/>
    <w:rsid w:val="00BE30AA"/>
    <w:rsid w:val="00BF3DD6"/>
    <w:rsid w:val="00BF6FFD"/>
    <w:rsid w:val="00C0008F"/>
    <w:rsid w:val="00C003F9"/>
    <w:rsid w:val="00C02E96"/>
    <w:rsid w:val="00C11CD5"/>
    <w:rsid w:val="00C14499"/>
    <w:rsid w:val="00C14ACD"/>
    <w:rsid w:val="00C172C5"/>
    <w:rsid w:val="00C17A53"/>
    <w:rsid w:val="00C24B75"/>
    <w:rsid w:val="00C266F2"/>
    <w:rsid w:val="00C3104F"/>
    <w:rsid w:val="00C32A3C"/>
    <w:rsid w:val="00C3437C"/>
    <w:rsid w:val="00C3633E"/>
    <w:rsid w:val="00C3791B"/>
    <w:rsid w:val="00C37D25"/>
    <w:rsid w:val="00C46DC2"/>
    <w:rsid w:val="00C523F8"/>
    <w:rsid w:val="00C57695"/>
    <w:rsid w:val="00C60060"/>
    <w:rsid w:val="00C61AB4"/>
    <w:rsid w:val="00C70E71"/>
    <w:rsid w:val="00C714F2"/>
    <w:rsid w:val="00C71A8B"/>
    <w:rsid w:val="00C72B9E"/>
    <w:rsid w:val="00C83AAC"/>
    <w:rsid w:val="00C96930"/>
    <w:rsid w:val="00CA0593"/>
    <w:rsid w:val="00CB1FA8"/>
    <w:rsid w:val="00CB2B74"/>
    <w:rsid w:val="00CB56AD"/>
    <w:rsid w:val="00CC58DA"/>
    <w:rsid w:val="00CD4E6A"/>
    <w:rsid w:val="00CE415D"/>
    <w:rsid w:val="00CE525A"/>
    <w:rsid w:val="00CE5DBB"/>
    <w:rsid w:val="00CE6EEA"/>
    <w:rsid w:val="00CF11EF"/>
    <w:rsid w:val="00CF1872"/>
    <w:rsid w:val="00CF3B4B"/>
    <w:rsid w:val="00CF64C3"/>
    <w:rsid w:val="00CF77A8"/>
    <w:rsid w:val="00D009AE"/>
    <w:rsid w:val="00D01BF3"/>
    <w:rsid w:val="00D11461"/>
    <w:rsid w:val="00D11BB6"/>
    <w:rsid w:val="00D17BE6"/>
    <w:rsid w:val="00D21524"/>
    <w:rsid w:val="00D27A61"/>
    <w:rsid w:val="00D46284"/>
    <w:rsid w:val="00D51361"/>
    <w:rsid w:val="00D51BC3"/>
    <w:rsid w:val="00D540E7"/>
    <w:rsid w:val="00D54B8B"/>
    <w:rsid w:val="00D57B53"/>
    <w:rsid w:val="00D605FE"/>
    <w:rsid w:val="00D6435C"/>
    <w:rsid w:val="00D64A45"/>
    <w:rsid w:val="00D672C7"/>
    <w:rsid w:val="00D70877"/>
    <w:rsid w:val="00D720A0"/>
    <w:rsid w:val="00D7288C"/>
    <w:rsid w:val="00D7319D"/>
    <w:rsid w:val="00D76441"/>
    <w:rsid w:val="00D76C7E"/>
    <w:rsid w:val="00D807BB"/>
    <w:rsid w:val="00D9181F"/>
    <w:rsid w:val="00D9318F"/>
    <w:rsid w:val="00D96A24"/>
    <w:rsid w:val="00D97E4D"/>
    <w:rsid w:val="00DA0B09"/>
    <w:rsid w:val="00DA3326"/>
    <w:rsid w:val="00DB123E"/>
    <w:rsid w:val="00DB383C"/>
    <w:rsid w:val="00DB4EE3"/>
    <w:rsid w:val="00DB7344"/>
    <w:rsid w:val="00DB7598"/>
    <w:rsid w:val="00DC59BC"/>
    <w:rsid w:val="00DC7C95"/>
    <w:rsid w:val="00DD14FF"/>
    <w:rsid w:val="00DD2EF5"/>
    <w:rsid w:val="00DD4CF2"/>
    <w:rsid w:val="00DE44DE"/>
    <w:rsid w:val="00DE6DF1"/>
    <w:rsid w:val="00DE6F1C"/>
    <w:rsid w:val="00DE7E46"/>
    <w:rsid w:val="00DE7E98"/>
    <w:rsid w:val="00DF0070"/>
    <w:rsid w:val="00DF1562"/>
    <w:rsid w:val="00E10822"/>
    <w:rsid w:val="00E26398"/>
    <w:rsid w:val="00E3233F"/>
    <w:rsid w:val="00E32DF6"/>
    <w:rsid w:val="00E33D26"/>
    <w:rsid w:val="00E36882"/>
    <w:rsid w:val="00E429F1"/>
    <w:rsid w:val="00E42E51"/>
    <w:rsid w:val="00E45509"/>
    <w:rsid w:val="00E45F2B"/>
    <w:rsid w:val="00E60D53"/>
    <w:rsid w:val="00E64D7F"/>
    <w:rsid w:val="00E76E42"/>
    <w:rsid w:val="00E8399C"/>
    <w:rsid w:val="00E84914"/>
    <w:rsid w:val="00E84DEB"/>
    <w:rsid w:val="00E93CCD"/>
    <w:rsid w:val="00E940AB"/>
    <w:rsid w:val="00E94558"/>
    <w:rsid w:val="00E94CBE"/>
    <w:rsid w:val="00EA361F"/>
    <w:rsid w:val="00EA3BE7"/>
    <w:rsid w:val="00EA5CAF"/>
    <w:rsid w:val="00EB2FA8"/>
    <w:rsid w:val="00EB45A5"/>
    <w:rsid w:val="00EC3730"/>
    <w:rsid w:val="00EC432E"/>
    <w:rsid w:val="00EC4666"/>
    <w:rsid w:val="00EC6864"/>
    <w:rsid w:val="00ED4BC8"/>
    <w:rsid w:val="00ED6D8F"/>
    <w:rsid w:val="00EF0636"/>
    <w:rsid w:val="00EF2551"/>
    <w:rsid w:val="00EF6BDB"/>
    <w:rsid w:val="00EF7DEF"/>
    <w:rsid w:val="00F01CA9"/>
    <w:rsid w:val="00F1117C"/>
    <w:rsid w:val="00F11FCD"/>
    <w:rsid w:val="00F14F97"/>
    <w:rsid w:val="00F16B06"/>
    <w:rsid w:val="00F16DE7"/>
    <w:rsid w:val="00F218DD"/>
    <w:rsid w:val="00F22963"/>
    <w:rsid w:val="00F26790"/>
    <w:rsid w:val="00F275FF"/>
    <w:rsid w:val="00F2760A"/>
    <w:rsid w:val="00F279D8"/>
    <w:rsid w:val="00F30C9A"/>
    <w:rsid w:val="00F414EE"/>
    <w:rsid w:val="00F42404"/>
    <w:rsid w:val="00F4293C"/>
    <w:rsid w:val="00F42BAE"/>
    <w:rsid w:val="00F45EEB"/>
    <w:rsid w:val="00F51D5C"/>
    <w:rsid w:val="00F53460"/>
    <w:rsid w:val="00F53532"/>
    <w:rsid w:val="00F55CFC"/>
    <w:rsid w:val="00F56698"/>
    <w:rsid w:val="00F6183F"/>
    <w:rsid w:val="00F66FEC"/>
    <w:rsid w:val="00F76C06"/>
    <w:rsid w:val="00F77D76"/>
    <w:rsid w:val="00F818D4"/>
    <w:rsid w:val="00F84040"/>
    <w:rsid w:val="00F9259F"/>
    <w:rsid w:val="00FA125C"/>
    <w:rsid w:val="00FA211F"/>
    <w:rsid w:val="00FA21D4"/>
    <w:rsid w:val="00FA2AE4"/>
    <w:rsid w:val="00FA4A8D"/>
    <w:rsid w:val="00FB4C25"/>
    <w:rsid w:val="00FC6294"/>
    <w:rsid w:val="00FD3AF9"/>
    <w:rsid w:val="00FD6268"/>
    <w:rsid w:val="00FD719F"/>
    <w:rsid w:val="00FE3ED4"/>
    <w:rsid w:val="00FE44A6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7F657"/>
  <w15:docId w15:val="{B0853575-2BF2-4E65-8AAB-81F199D2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4C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44C6"/>
    <w:pPr>
      <w:keepNext/>
      <w:jc w:val="center"/>
      <w:outlineLvl w:val="0"/>
    </w:pPr>
    <w:rPr>
      <w:rFonts w:ascii="Benguiat Bk BT" w:hAnsi="Benguiat Bk BT" w:cs="Benguiat Bk BT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44C6"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E44C6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7BE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3C7BE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3C7BEB"/>
    <w:rPr>
      <w:rFonts w:ascii="Cambria" w:hAnsi="Cambria" w:cs="Cambria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E44C6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C7BE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54F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F86"/>
  </w:style>
  <w:style w:type="character" w:styleId="Odwoanieprzypisukocowego">
    <w:name w:val="endnote reference"/>
    <w:uiPriority w:val="99"/>
    <w:semiHidden/>
    <w:rsid w:val="00A54F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338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3384E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rsid w:val="004C37F4"/>
    <w:rPr>
      <w:sz w:val="24"/>
      <w:szCs w:val="24"/>
    </w:rPr>
  </w:style>
  <w:style w:type="character" w:styleId="Hipercze">
    <w:name w:val="Hyperlink"/>
    <w:uiPriority w:val="99"/>
    <w:unhideWhenUsed/>
    <w:rsid w:val="00F77D7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14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44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44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44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02511"/>
    <w:pPr>
      <w:ind w:left="708"/>
    </w:pPr>
  </w:style>
  <w:style w:type="paragraph" w:customStyle="1" w:styleId="Default">
    <w:name w:val="Default"/>
    <w:rsid w:val="00A02D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99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3699C"/>
    <w:rPr>
      <w:sz w:val="24"/>
      <w:szCs w:val="24"/>
    </w:rPr>
  </w:style>
  <w:style w:type="table" w:styleId="Tabela-Siatka">
    <w:name w:val="Table Grid"/>
    <w:basedOn w:val="Standardowy"/>
    <w:locked/>
    <w:rsid w:val="00E8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A67"/>
  </w:style>
  <w:style w:type="character" w:styleId="Odwoanieprzypisudolnego">
    <w:name w:val="footnote reference"/>
    <w:basedOn w:val="Domylnaczcionkaakapitu"/>
    <w:uiPriority w:val="99"/>
    <w:semiHidden/>
    <w:unhideWhenUsed/>
    <w:rsid w:val="008B6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2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537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u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2708</Words>
  <Characters>16248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Pion Techniczny SU</Company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</dc:creator>
  <cp:keywords/>
  <dc:description/>
  <cp:lastModifiedBy>Rafał Kępa</cp:lastModifiedBy>
  <cp:revision>22</cp:revision>
  <cp:lastPrinted>2024-10-07T06:49:00Z</cp:lastPrinted>
  <dcterms:created xsi:type="dcterms:W3CDTF">2025-09-15T06:06:00Z</dcterms:created>
  <dcterms:modified xsi:type="dcterms:W3CDTF">2025-10-03T07:03:00Z</dcterms:modified>
</cp:coreProperties>
</file>