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D8416F">
        <w:rPr>
          <w:rFonts w:ascii="Times New Roman" w:hAnsi="Times New Roman"/>
          <w:b/>
        </w:rPr>
        <w:t>2</w:t>
      </w:r>
      <w:r w:rsidR="007B0B94">
        <w:rPr>
          <w:rFonts w:ascii="Times New Roman" w:hAnsi="Times New Roman"/>
          <w:b/>
        </w:rPr>
        <w:t>3</w:t>
      </w:r>
      <w:r w:rsidR="00C76120" w:rsidRPr="00002665">
        <w:rPr>
          <w:rFonts w:ascii="Times New Roman" w:hAnsi="Times New Roman"/>
          <w:b/>
        </w:rPr>
        <w:t xml:space="preserve"> </w:t>
      </w:r>
      <w:r w:rsidR="007B0B94">
        <w:rPr>
          <w:rFonts w:ascii="Times New Roman" w:hAnsi="Times New Roman"/>
          <w:b/>
        </w:rPr>
        <w:t>czerwca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767D32">
        <w:rPr>
          <w:rFonts w:ascii="Times New Roman" w:hAnsi="Times New Roman"/>
          <w:b/>
        </w:rPr>
        <w:t>5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D9152A" w:rsidRPr="00002665">
        <w:rPr>
          <w:rFonts w:ascii="Times New Roman" w:hAnsi="Times New Roman"/>
          <w:b/>
        </w:rPr>
        <w:t>awa, instalacja i uruchomieni</w:t>
      </w:r>
      <w:r w:rsidR="00490DFA">
        <w:rPr>
          <w:rFonts w:ascii="Times New Roman" w:hAnsi="Times New Roman"/>
          <w:b/>
        </w:rPr>
        <w:t>e</w:t>
      </w:r>
      <w:r w:rsidR="007B0B94">
        <w:rPr>
          <w:rFonts w:ascii="Times New Roman" w:hAnsi="Times New Roman"/>
          <w:b/>
        </w:rPr>
        <w:t xml:space="preserve"> 6</w:t>
      </w:r>
      <w:r w:rsidR="00767D32">
        <w:rPr>
          <w:rFonts w:ascii="Times New Roman" w:hAnsi="Times New Roman"/>
          <w:b/>
        </w:rPr>
        <w:t xml:space="preserve"> szt.</w:t>
      </w:r>
      <w:r w:rsidR="00490DFA">
        <w:rPr>
          <w:rFonts w:ascii="Times New Roman" w:hAnsi="Times New Roman"/>
          <w:b/>
        </w:rPr>
        <w:t xml:space="preserve">  </w:t>
      </w:r>
      <w:r w:rsidR="00767D32">
        <w:rPr>
          <w:rFonts w:ascii="Times New Roman" w:hAnsi="Times New Roman"/>
          <w:b/>
        </w:rPr>
        <w:t>lamp zabiegowych</w:t>
      </w:r>
      <w:r w:rsidR="00A92CB0">
        <w:rPr>
          <w:rFonts w:ascii="Times New Roman" w:hAnsi="Times New Roman"/>
          <w:b/>
        </w:rPr>
        <w:t xml:space="preserve"> </w:t>
      </w:r>
      <w:r w:rsidR="00767D32">
        <w:rPr>
          <w:rFonts w:ascii="Times New Roman" w:hAnsi="Times New Roman"/>
          <w:b/>
        </w:rPr>
        <w:t>montowanych</w:t>
      </w:r>
      <w:r w:rsidR="00C0580F">
        <w:rPr>
          <w:rFonts w:ascii="Times New Roman" w:hAnsi="Times New Roman"/>
          <w:b/>
        </w:rPr>
        <w:t xml:space="preserve"> do sufitu.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051DA5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002665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002665" w:rsidRDefault="00C0580F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 w:rsidRPr="00642C1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Lampa zabiegowa</w:t>
            </w:r>
            <w:r w:rsidR="00DE60AD" w:rsidRPr="00642C1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model,</w:t>
            </w:r>
            <w:r w:rsidR="00450170" w:rsidRPr="00642C1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typ, producent</w:t>
            </w:r>
            <w:r w:rsidR="00DE60AD" w:rsidRPr="00642C1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rok produkcji</w:t>
            </w:r>
            <w:r w:rsidR="00040EDB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2025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002665" w:rsidRDefault="004B064D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  <w:r w:rsidRPr="004B064D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>Podać</w:t>
            </w:r>
            <w:r w:rsidR="002418BD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 xml:space="preserve"> model, typ, producent, rok produkcji</w:t>
            </w:r>
          </w:p>
        </w:tc>
      </w:tr>
      <w:tr w:rsidR="001B1404" w:rsidRPr="00002665" w:rsidTr="00B350FC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404" w:rsidRPr="0099738A" w:rsidRDefault="00C0580F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Żywotność źródeł światła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 min. </w:t>
            </w:r>
            <w:r w:rsidR="00C967A6">
              <w:rPr>
                <w:rFonts w:ascii="Times New Roman" w:eastAsia="Times New Roman" w:hAnsi="Times New Roman" w:cs="Arial Narrow"/>
                <w:lang w:eastAsia="ar-SA"/>
              </w:rPr>
              <w:t xml:space="preserve">60 </w:t>
            </w: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000 godzin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404" w:rsidRPr="0099738A" w:rsidRDefault="00C0580F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Natężenie światła</w:t>
            </w:r>
            <w:r w:rsidR="00C967A6">
              <w:rPr>
                <w:rFonts w:ascii="Times New Roman" w:eastAsia="Times New Roman" w:hAnsi="Times New Roman" w:cs="Arial Narrow"/>
                <w:lang w:eastAsia="ar-SA"/>
              </w:rPr>
              <w:t xml:space="preserve"> min. 10</w:t>
            </w:r>
            <w:r w:rsidR="00493402">
              <w:rPr>
                <w:rFonts w:ascii="Times New Roman" w:eastAsia="Times New Roman" w:hAnsi="Times New Roman" w:cs="Arial Narrow"/>
                <w:lang w:eastAsia="ar-SA"/>
              </w:rPr>
              <w:t>0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 </w:t>
            </w: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000 LUX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rPr>
          <w:trHeight w:val="80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C0580F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Średnica pola światła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 min. </w:t>
            </w:r>
            <w:r w:rsidR="00C967A6">
              <w:rPr>
                <w:rFonts w:ascii="Times New Roman" w:eastAsia="Times New Roman" w:hAnsi="Times New Roman" w:cs="Arial Narrow"/>
                <w:lang w:eastAsia="ar-SA"/>
              </w:rPr>
              <w:t>17</w:t>
            </w: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0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C0580F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Głębokość oświetlenia pola operacyjnego L1+L2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 min. </w:t>
            </w:r>
            <w:r w:rsidR="00C967A6">
              <w:rPr>
                <w:rFonts w:ascii="Times New Roman" w:eastAsia="Times New Roman" w:hAnsi="Times New Roman" w:cs="Arial Narrow"/>
                <w:lang w:eastAsia="ar-SA"/>
              </w:rPr>
              <w:t>164</w:t>
            </w:r>
            <w:r w:rsidRPr="00C0580F">
              <w:rPr>
                <w:rFonts w:ascii="Times New Roman" w:eastAsia="Times New Roman" w:hAnsi="Times New Roman" w:cs="Arial Narrow"/>
                <w:lang w:eastAsia="ar-SA"/>
              </w:rPr>
              <w:t xml:space="preserve"> cm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C0580F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Odwzorowanie barw (CRI) [Ra(1-8)]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 min. </w:t>
            </w: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99 %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C0580F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Współczynnik odwzorowania barwy czerwonej R9</w:t>
            </w:r>
            <w:r w:rsidR="0039328A">
              <w:rPr>
                <w:rFonts w:ascii="Times New Roman" w:eastAsia="Times New Roman" w:hAnsi="Times New Roman" w:cs="Arial Narrow"/>
                <w:lang w:eastAsia="ar-SA"/>
              </w:rPr>
              <w:t xml:space="preserve"> min. </w:t>
            </w:r>
            <w:r w:rsidR="00493402">
              <w:rPr>
                <w:rFonts w:ascii="Times New Roman" w:eastAsia="Times New Roman" w:hAnsi="Times New Roman" w:cs="Arial Narrow"/>
                <w:lang w:eastAsia="ar-SA"/>
              </w:rPr>
              <w:t>97</w:t>
            </w:r>
            <w:r w:rsidRPr="00C0580F">
              <w:rPr>
                <w:rFonts w:ascii="Times New Roman" w:eastAsia="Times New Roman" w:hAnsi="Times New Roman" w:cs="Arial Narrow"/>
                <w:lang w:eastAsia="ar-SA"/>
              </w:rPr>
              <w:t xml:space="preserve"> %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39328A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39328A">
              <w:rPr>
                <w:rFonts w:ascii="Times New Roman" w:eastAsia="Times New Roman" w:hAnsi="Times New Roman" w:cs="Arial Narrow"/>
                <w:lang w:eastAsia="ar-SA"/>
              </w:rPr>
              <w:t>Pobór mocy przy napięciu 230 VAC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 max. </w:t>
            </w:r>
            <w:r w:rsidR="00493402">
              <w:rPr>
                <w:rFonts w:ascii="Times New Roman" w:eastAsia="Times New Roman" w:hAnsi="Times New Roman" w:cs="Arial Narrow"/>
                <w:lang w:eastAsia="ar-SA"/>
              </w:rPr>
              <w:t>20</w:t>
            </w:r>
            <w:r w:rsidRPr="0039328A">
              <w:rPr>
                <w:rFonts w:ascii="Times New Roman" w:eastAsia="Times New Roman" w:hAnsi="Times New Roman" w:cs="Arial Narrow"/>
                <w:lang w:eastAsia="ar-SA"/>
              </w:rPr>
              <w:t xml:space="preserve"> 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C967A6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C967A6">
              <w:rPr>
                <w:rFonts w:ascii="Times New Roman" w:eastAsia="Times New Roman" w:hAnsi="Times New Roman" w:cs="Arial Narrow"/>
                <w:lang w:eastAsia="ar-SA"/>
              </w:rPr>
              <w:t>Temperatura barwowa: 4300 [K]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4160F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0F" w:rsidRPr="00002665" w:rsidRDefault="00A4160F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60F" w:rsidRPr="00C967A6" w:rsidRDefault="00A4160F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A4160F">
              <w:rPr>
                <w:rFonts w:ascii="Times New Roman" w:eastAsia="Times New Roman" w:hAnsi="Times New Roman" w:cs="Arial Narrow"/>
                <w:lang w:eastAsia="ar-SA"/>
              </w:rPr>
              <w:t>Stopień ochrony głowicy IP42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0F" w:rsidRPr="00002665" w:rsidRDefault="00A4160F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821E4C"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39328A" w:rsidP="007B0B94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>
              <w:rPr>
                <w:rFonts w:ascii="Times New Roman" w:eastAsia="Times New Roman" w:hAnsi="Times New Roman" w:cs="Arial Narrow"/>
                <w:lang w:eastAsia="ar-SA"/>
              </w:rPr>
              <w:t>Po stronie Wykonawcy obowiąze</w:t>
            </w:r>
            <w:r w:rsidR="002B708E">
              <w:rPr>
                <w:rFonts w:ascii="Times New Roman" w:eastAsia="Times New Roman" w:hAnsi="Times New Roman" w:cs="Arial Narrow"/>
                <w:lang w:eastAsia="ar-SA"/>
              </w:rPr>
              <w:t>k zd</w:t>
            </w:r>
            <w:r w:rsidR="00493402">
              <w:rPr>
                <w:rFonts w:ascii="Times New Roman" w:eastAsia="Times New Roman" w:hAnsi="Times New Roman" w:cs="Arial Narrow"/>
                <w:lang w:eastAsia="ar-SA"/>
              </w:rPr>
              <w:t>emontowania obecnie zamontowanych lamp</w:t>
            </w:r>
            <w:r w:rsidR="00821E4C">
              <w:rPr>
                <w:rFonts w:ascii="Times New Roman" w:eastAsia="Times New Roman" w:hAnsi="Times New Roman" w:cs="Arial Narrow"/>
                <w:lang w:eastAsia="ar-SA"/>
              </w:rPr>
              <w:t>. Przed podpisaniem umowy (lub przesłaniem zlecenia) Zamawiający przewiduje obowiązkową wizję lokalną w miejscu instalacji lamp z udziałem przedstawiciela Wykonawcy.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002665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20"/>
        <w:gridCol w:w="892"/>
        <w:gridCol w:w="1238"/>
        <w:gridCol w:w="1536"/>
        <w:gridCol w:w="1498"/>
      </w:tblGrid>
      <w:tr w:rsidR="00051DA5" w:rsidRPr="00002665" w:rsidTr="00135059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135059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767D32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767D3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Dost</w:t>
            </w:r>
            <w:r w:rsidR="007B0B9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awa, instalacja i uruchomienie 6</w:t>
            </w:r>
            <w:r w:rsidRPr="00767D3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szt.  lamp zabiegowych montowanych do sufitu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7B0B94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lastRenderedPageBreak/>
              <w:t>Wartość netto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895038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Gwarancja (min. </w:t>
            </w:r>
            <w:r w:rsidRPr="003336E0">
              <w:rPr>
                <w:rFonts w:ascii="Times New Roman" w:hAnsi="Times New Roman"/>
                <w:sz w:val="18"/>
                <w:szCs w:val="18"/>
              </w:rPr>
              <w:t>24</w:t>
            </w:r>
            <w:r w:rsidR="00051DA5" w:rsidRPr="003336E0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( jeśli dotyczy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1350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895038">
        <w:rPr>
          <w:rFonts w:ascii="Times New Roman" w:hAnsi="Times New Roman"/>
        </w:rPr>
        <w:t>okresem gwarancji (min. 24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7B0B94">
        <w:rPr>
          <w:rFonts w:ascii="Times New Roman" w:hAnsi="Times New Roman"/>
        </w:rPr>
        <w:t>do 27</w:t>
      </w:r>
      <w:r w:rsidR="007F7602" w:rsidRPr="00642C1C">
        <w:rPr>
          <w:rFonts w:ascii="Times New Roman" w:hAnsi="Times New Roman"/>
        </w:rPr>
        <w:t>.</w:t>
      </w:r>
      <w:r w:rsidR="007B0B94">
        <w:rPr>
          <w:rFonts w:ascii="Times New Roman" w:hAnsi="Times New Roman"/>
        </w:rPr>
        <w:t>06.25 godz. 14</w:t>
      </w:r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40EDB"/>
    <w:rsid w:val="00051DA5"/>
    <w:rsid w:val="00071247"/>
    <w:rsid w:val="00135059"/>
    <w:rsid w:val="001B1404"/>
    <w:rsid w:val="002418BD"/>
    <w:rsid w:val="00275C47"/>
    <w:rsid w:val="002B47D0"/>
    <w:rsid w:val="002B708E"/>
    <w:rsid w:val="0030752F"/>
    <w:rsid w:val="003336E0"/>
    <w:rsid w:val="00375F74"/>
    <w:rsid w:val="0039328A"/>
    <w:rsid w:val="00396492"/>
    <w:rsid w:val="00450170"/>
    <w:rsid w:val="00490DFA"/>
    <w:rsid w:val="00493402"/>
    <w:rsid w:val="004B064D"/>
    <w:rsid w:val="004D2809"/>
    <w:rsid w:val="005319E3"/>
    <w:rsid w:val="00537438"/>
    <w:rsid w:val="005515FE"/>
    <w:rsid w:val="00570B5D"/>
    <w:rsid w:val="005D5C86"/>
    <w:rsid w:val="00642C1C"/>
    <w:rsid w:val="006A5FC2"/>
    <w:rsid w:val="006B3B5D"/>
    <w:rsid w:val="006F4E21"/>
    <w:rsid w:val="00767D32"/>
    <w:rsid w:val="007B065B"/>
    <w:rsid w:val="007B0B94"/>
    <w:rsid w:val="007F7602"/>
    <w:rsid w:val="00821E4C"/>
    <w:rsid w:val="00846C28"/>
    <w:rsid w:val="00871B1C"/>
    <w:rsid w:val="00871B27"/>
    <w:rsid w:val="00893DAA"/>
    <w:rsid w:val="00895038"/>
    <w:rsid w:val="008A02E1"/>
    <w:rsid w:val="008C3135"/>
    <w:rsid w:val="009505C9"/>
    <w:rsid w:val="009544F4"/>
    <w:rsid w:val="00A364A6"/>
    <w:rsid w:val="00A4160F"/>
    <w:rsid w:val="00A92CB0"/>
    <w:rsid w:val="00AA43E3"/>
    <w:rsid w:val="00AC409B"/>
    <w:rsid w:val="00B70394"/>
    <w:rsid w:val="00B84F08"/>
    <w:rsid w:val="00BC0ADA"/>
    <w:rsid w:val="00C0580F"/>
    <w:rsid w:val="00C07FA2"/>
    <w:rsid w:val="00C55DE8"/>
    <w:rsid w:val="00C76120"/>
    <w:rsid w:val="00C967A6"/>
    <w:rsid w:val="00CA64BC"/>
    <w:rsid w:val="00D75874"/>
    <w:rsid w:val="00D8416F"/>
    <w:rsid w:val="00D9152A"/>
    <w:rsid w:val="00DB4FAA"/>
    <w:rsid w:val="00DD62D8"/>
    <w:rsid w:val="00DE60AD"/>
    <w:rsid w:val="00E22BD4"/>
    <w:rsid w:val="00E80771"/>
    <w:rsid w:val="00E945C3"/>
    <w:rsid w:val="00EF578D"/>
    <w:rsid w:val="00F00AE8"/>
    <w:rsid w:val="00F5074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9D5A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3</cp:revision>
  <dcterms:created xsi:type="dcterms:W3CDTF">2025-06-23T09:44:00Z</dcterms:created>
  <dcterms:modified xsi:type="dcterms:W3CDTF">2025-06-23T09:44:00Z</dcterms:modified>
</cp:coreProperties>
</file>