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BD1" w:rsidRDefault="00B61BD1" w:rsidP="00B61BD1">
      <w:pPr>
        <w:spacing w:line="360" w:lineRule="auto"/>
        <w:jc w:val="right"/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 xml:space="preserve">Kraków, dnia </w:t>
      </w:r>
      <w:r w:rsidR="00E5664B">
        <w:rPr>
          <w:rFonts w:ascii="Century Gothic" w:hAnsi="Century Gothic" w:cs="Calibri"/>
          <w:sz w:val="20"/>
        </w:rPr>
        <w:t>20</w:t>
      </w:r>
      <w:bookmarkStart w:id="0" w:name="_GoBack"/>
      <w:bookmarkEnd w:id="0"/>
      <w:r w:rsidR="006D77C7">
        <w:rPr>
          <w:rFonts w:ascii="Century Gothic" w:hAnsi="Century Gothic" w:cs="Calibri"/>
          <w:sz w:val="20"/>
        </w:rPr>
        <w:t>.04</w:t>
      </w:r>
      <w:r w:rsidR="00A70EC8">
        <w:rPr>
          <w:rFonts w:ascii="Century Gothic" w:hAnsi="Century Gothic" w:cs="Calibri"/>
          <w:sz w:val="20"/>
        </w:rPr>
        <w:t>.2026</w:t>
      </w:r>
      <w:r>
        <w:rPr>
          <w:rFonts w:ascii="Century Gothic" w:hAnsi="Century Gothic" w:cs="Calibri"/>
          <w:sz w:val="20"/>
        </w:rPr>
        <w:t xml:space="preserve"> r.</w:t>
      </w:r>
    </w:p>
    <w:p w:rsidR="00B61BD1" w:rsidRPr="00DF6CE4" w:rsidRDefault="004A76A0" w:rsidP="00B61BD1">
      <w:pPr>
        <w:spacing w:line="360" w:lineRule="auto"/>
        <w:jc w:val="center"/>
        <w:rPr>
          <w:szCs w:val="24"/>
        </w:rPr>
      </w:pPr>
      <w:r w:rsidRPr="00DF6CE4">
        <w:rPr>
          <w:szCs w:val="24"/>
        </w:rPr>
        <w:t>Ro</w:t>
      </w:r>
      <w:r w:rsidR="006D77C7">
        <w:rPr>
          <w:szCs w:val="24"/>
        </w:rPr>
        <w:t>zeznanie cenowe  NR DIAM.271.66</w:t>
      </w:r>
      <w:r w:rsidR="00A70EC8">
        <w:rPr>
          <w:szCs w:val="24"/>
        </w:rPr>
        <w:t>.2026</w:t>
      </w:r>
      <w:r w:rsidRPr="00DF6CE4">
        <w:rPr>
          <w:szCs w:val="24"/>
        </w:rPr>
        <w:t>AK</w:t>
      </w:r>
      <w:r w:rsidR="00B61BD1" w:rsidRPr="00DF6CE4">
        <w:rPr>
          <w:szCs w:val="24"/>
        </w:rPr>
        <w:t xml:space="preserve"> NA ZAKUP </w:t>
      </w:r>
      <w:r w:rsidR="006D77C7">
        <w:rPr>
          <w:szCs w:val="24"/>
        </w:rPr>
        <w:t xml:space="preserve">ZESTAWU STROBOSKOPOWEGO </w:t>
      </w:r>
      <w:r w:rsidR="00692959">
        <w:rPr>
          <w:szCs w:val="24"/>
        </w:rPr>
        <w:t xml:space="preserve"> </w:t>
      </w:r>
      <w:r w:rsidR="00B61BD1" w:rsidRPr="00DF6CE4">
        <w:rPr>
          <w:szCs w:val="24"/>
        </w:rPr>
        <w:t>–   (</w:t>
      </w:r>
      <w:r w:rsidRPr="00DF6CE4">
        <w:rPr>
          <w:szCs w:val="24"/>
        </w:rPr>
        <w:t xml:space="preserve"> 1</w:t>
      </w:r>
      <w:r w:rsidR="00B61BD1" w:rsidRPr="00DF6CE4">
        <w:rPr>
          <w:szCs w:val="24"/>
        </w:rPr>
        <w:t>szt.) wraz z dostawą</w:t>
      </w:r>
      <w:r w:rsidR="006D77C7">
        <w:rPr>
          <w:szCs w:val="24"/>
        </w:rPr>
        <w:t>, uruchomieniem i szkoleniem personelu.</w:t>
      </w:r>
    </w:p>
    <w:p w:rsidR="00B61BD1" w:rsidRPr="00DF6CE4" w:rsidRDefault="00B61BD1" w:rsidP="00B61BD1">
      <w:pPr>
        <w:spacing w:line="360" w:lineRule="auto"/>
        <w:jc w:val="both"/>
        <w:rPr>
          <w:szCs w:val="24"/>
        </w:rPr>
      </w:pPr>
    </w:p>
    <w:p w:rsidR="00B61BD1" w:rsidRPr="00DF6CE4" w:rsidRDefault="00B61BD1" w:rsidP="00B61BD1">
      <w:pPr>
        <w:spacing w:line="360" w:lineRule="auto"/>
        <w:jc w:val="both"/>
        <w:rPr>
          <w:szCs w:val="24"/>
        </w:rPr>
      </w:pPr>
      <w:r w:rsidRPr="00DF6CE4">
        <w:rPr>
          <w:szCs w:val="24"/>
        </w:rPr>
        <w:t xml:space="preserve">Dział Aparatury Medycznej Szpitala Uniwersyteckiego w Krakowie zwraca się z uprzejmą prośbą o przesłanie ceny </w:t>
      </w:r>
      <w:r w:rsidR="004A76A0" w:rsidRPr="00DF6CE4">
        <w:rPr>
          <w:szCs w:val="24"/>
        </w:rPr>
        <w:t xml:space="preserve">na zakup </w:t>
      </w:r>
      <w:r w:rsidR="006D77C7">
        <w:rPr>
          <w:szCs w:val="24"/>
        </w:rPr>
        <w:t>zestawu stroboskopowego</w:t>
      </w:r>
      <w:r w:rsidRPr="00DF6CE4">
        <w:rPr>
          <w:szCs w:val="24"/>
        </w:rPr>
        <w:t xml:space="preserve"> o charakterystyce jak niżej  lub równoważny:</w:t>
      </w:r>
    </w:p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</w:p>
    <w:tbl>
      <w:tblPr>
        <w:tblW w:w="935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6"/>
        <w:gridCol w:w="4536"/>
        <w:gridCol w:w="4395"/>
      </w:tblGrid>
      <w:tr w:rsidR="00B61BD1" w:rsidTr="004B00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D1" w:rsidRDefault="00B61BD1">
            <w:pPr>
              <w:pStyle w:val="Zawartotabeli"/>
              <w:snapToGrid w:val="0"/>
              <w:spacing w:line="26" w:lineRule="atLeast"/>
              <w:jc w:val="center"/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  <w:t>Lp.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1BD1" w:rsidRDefault="00B61BD1">
            <w:pPr>
              <w:pStyle w:val="Zawartotabeli"/>
              <w:snapToGrid w:val="0"/>
              <w:spacing w:line="26" w:lineRule="atLeast"/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  <w:t>Opis parametru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BD1" w:rsidRDefault="00B61BD1">
            <w:pPr>
              <w:pStyle w:val="Zawartotabeli"/>
              <w:snapToGrid w:val="0"/>
              <w:spacing w:line="26" w:lineRule="atLeast"/>
              <w:jc w:val="center"/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</w:pPr>
            <w:r>
              <w:rPr>
                <w:rFonts w:ascii="Century Gothic" w:hAnsi="Century Gothic" w:cs="Arial"/>
                <w:b/>
                <w:sz w:val="16"/>
                <w:szCs w:val="16"/>
                <w:lang w:eastAsia="en-US"/>
              </w:rPr>
              <w:t xml:space="preserve">Parametr Oferowany </w:t>
            </w: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E7E6E6" w:themeFill="background2"/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7E6E6" w:themeFill="background2"/>
            <w:vAlign w:val="center"/>
            <w:hideMark/>
          </w:tcPr>
          <w:p w:rsidR="00B61BD1" w:rsidRDefault="006D77C7" w:rsidP="00A70EC8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b/>
                <w:sz w:val="16"/>
                <w:szCs w:val="16"/>
                <w:lang w:val="pl-PL"/>
              </w:rPr>
            </w:pPr>
            <w:r>
              <w:t xml:space="preserve">Zestaw stroboskopowy, </w:t>
            </w:r>
            <w:r w:rsidR="004A76A0">
              <w:t>typ, producent, r</w:t>
            </w:r>
            <w:r w:rsidR="00A70EC8">
              <w:t>ok produkcji</w:t>
            </w:r>
            <w:r w:rsidR="00A70EC8" w:rsidRPr="00A70EC8">
              <w:t>,</w:t>
            </w:r>
            <w:r w:rsidR="00B61BD1" w:rsidRPr="00A70EC8">
              <w:rPr>
                <w:b/>
                <w:lang w:val="pl-PL"/>
              </w:rPr>
              <w:t xml:space="preserve">– </w:t>
            </w:r>
            <w:r w:rsidR="004A76A0" w:rsidRPr="00A70EC8">
              <w:rPr>
                <w:b/>
                <w:lang w:val="pl-PL"/>
              </w:rPr>
              <w:t>1 szt</w:t>
            </w:r>
            <w:r w:rsidR="00B61BD1" w:rsidRPr="00A70EC8">
              <w:rPr>
                <w:b/>
                <w:lang w:val="pl-PL"/>
              </w:rPr>
              <w:t>.</w:t>
            </w:r>
            <w:r w:rsidR="00B61BD1">
              <w:rPr>
                <w:rFonts w:ascii="Century Gothic" w:hAnsi="Century Gothic" w:cs="Arial"/>
                <w:b/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color w:val="FF0000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7C7" w:rsidRPr="006D77C7" w:rsidRDefault="006D77C7">
            <w:pPr>
              <w:pStyle w:val="TableContentsuser"/>
              <w:snapToGrid w:val="0"/>
              <w:spacing w:line="26" w:lineRule="atLeast"/>
              <w:rPr>
                <w:u w:val="single"/>
              </w:rPr>
            </w:pPr>
            <w:r w:rsidRPr="006D77C7">
              <w:rPr>
                <w:u w:val="single"/>
              </w:rPr>
              <w:t xml:space="preserve">Laryngoskop HD </w:t>
            </w:r>
          </w:p>
          <w:p w:rsidR="006D77C7" w:rsidRDefault="006D77C7">
            <w:pPr>
              <w:pStyle w:val="TableContentsuser"/>
              <w:snapToGrid w:val="0"/>
              <w:spacing w:line="26" w:lineRule="atLeast"/>
            </w:pPr>
            <w:r>
              <w:t xml:space="preserve">- Ø 10mm; dł 190 mm; kąt 90° </w:t>
            </w:r>
          </w:p>
          <w:p w:rsidR="00B61BD1" w:rsidRDefault="006D77C7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- autoklawowalna optyka jakości HD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7C7" w:rsidRPr="006D77C7" w:rsidRDefault="006D77C7">
            <w:pPr>
              <w:pStyle w:val="TableContentsuser"/>
              <w:snapToGrid w:val="0"/>
              <w:spacing w:line="26" w:lineRule="atLeast"/>
              <w:rPr>
                <w:u w:val="single"/>
              </w:rPr>
            </w:pPr>
            <w:r w:rsidRPr="006D77C7">
              <w:rPr>
                <w:u w:val="single"/>
              </w:rPr>
              <w:t xml:space="preserve">Nasofaryngoskop 2.8 </w:t>
            </w:r>
          </w:p>
          <w:p w:rsidR="006D77C7" w:rsidRDefault="006D77C7">
            <w:pPr>
              <w:pStyle w:val="TableContentsuser"/>
              <w:snapToGrid w:val="0"/>
              <w:spacing w:line="26" w:lineRule="atLeast"/>
            </w:pPr>
            <w:r>
              <w:t xml:space="preserve">- Ø 2,8mm; Kąt widzenia: 70° </w:t>
            </w:r>
          </w:p>
          <w:p w:rsidR="006D77C7" w:rsidRDefault="006D77C7">
            <w:pPr>
              <w:pStyle w:val="TableContentsuser"/>
              <w:snapToGrid w:val="0"/>
              <w:spacing w:line="26" w:lineRule="atLeast"/>
            </w:pPr>
            <w:r>
              <w:t xml:space="preserve">- kierunek patrzenia: 0° (patrzenie do przodu) - długość robocza: 300 mm </w:t>
            </w:r>
          </w:p>
          <w:p w:rsidR="006D77C7" w:rsidRDefault="006D77C7">
            <w:pPr>
              <w:pStyle w:val="TableContentsuser"/>
              <w:snapToGrid w:val="0"/>
              <w:spacing w:line="26" w:lineRule="atLeast"/>
            </w:pPr>
            <w:r>
              <w:t xml:space="preserve">- głębia ostrości: 5-50mm - rozdzielczość obrazu: 18 tyś. pix </w:t>
            </w:r>
          </w:p>
          <w:p w:rsidR="00B61BD1" w:rsidRDefault="006D77C7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- zakres kąta zgięcia końcówki: 150°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7C7" w:rsidRPr="006D77C7" w:rsidRDefault="006D77C7">
            <w:pPr>
              <w:pStyle w:val="TableContentsuser"/>
              <w:snapToGrid w:val="0"/>
              <w:spacing w:line="26" w:lineRule="atLeast"/>
              <w:rPr>
                <w:u w:val="single"/>
              </w:rPr>
            </w:pPr>
            <w:r w:rsidRPr="006D77C7">
              <w:rPr>
                <w:u w:val="single"/>
              </w:rPr>
              <w:t xml:space="preserve">Kamera Procam HD Basic </w:t>
            </w:r>
          </w:p>
          <w:p w:rsidR="006D77C7" w:rsidRDefault="006D77C7">
            <w:pPr>
              <w:pStyle w:val="TableContentsuser"/>
              <w:snapToGrid w:val="0"/>
              <w:spacing w:line="26" w:lineRule="atLeast"/>
            </w:pPr>
            <w:r>
              <w:t>+endocapler,</w:t>
            </w:r>
          </w:p>
          <w:p w:rsidR="006D77C7" w:rsidRDefault="006D77C7">
            <w:pPr>
              <w:pStyle w:val="TableContentsuser"/>
              <w:snapToGrid w:val="0"/>
              <w:spacing w:line="26" w:lineRule="atLeast"/>
            </w:pPr>
            <w:r>
              <w:t xml:space="preserve"> 1/3" Sony CMOS, </w:t>
            </w:r>
          </w:p>
          <w:p w:rsidR="00B61BD1" w:rsidRDefault="006D77C7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1920x1080p 60fps, 2xHDMI, 16:9, zoom. brightness, white balance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6D77C7" w:rsidRPr="00784925" w:rsidRDefault="006D77C7">
            <w:pPr>
              <w:pStyle w:val="TableContentsuser"/>
              <w:snapToGrid w:val="0"/>
              <w:spacing w:line="26" w:lineRule="atLeast"/>
              <w:rPr>
                <w:u w:val="single"/>
              </w:rPr>
            </w:pPr>
            <w:r w:rsidRPr="00784925">
              <w:rPr>
                <w:u w:val="single"/>
              </w:rPr>
              <w:t xml:space="preserve">Komputer All-In-One </w:t>
            </w:r>
          </w:p>
          <w:p w:rsidR="006D77C7" w:rsidRDefault="006D77C7">
            <w:pPr>
              <w:pStyle w:val="TableContentsuser"/>
              <w:snapToGrid w:val="0"/>
              <w:spacing w:line="26" w:lineRule="atLeast"/>
            </w:pPr>
            <w:r>
              <w:t xml:space="preserve">Intel Core i5, Ekran: FullHD, 27" (bezdotykowy) </w:t>
            </w:r>
          </w:p>
          <w:p w:rsidR="006D77C7" w:rsidRDefault="006D77C7">
            <w:pPr>
              <w:pStyle w:val="TableContentsuser"/>
              <w:snapToGrid w:val="0"/>
              <w:spacing w:line="26" w:lineRule="atLeast"/>
            </w:pPr>
            <w:r>
              <w:t xml:space="preserve">SSD 1TB, RAM 16 GB, </w:t>
            </w:r>
          </w:p>
          <w:p w:rsidR="006D77C7" w:rsidRDefault="006D77C7">
            <w:pPr>
              <w:pStyle w:val="TableContentsuser"/>
              <w:snapToGrid w:val="0"/>
              <w:spacing w:line="26" w:lineRule="atLeast"/>
            </w:pPr>
            <w:r>
              <w:t>Wi-Fi, LAN, Bluetooth,</w:t>
            </w:r>
          </w:p>
          <w:p w:rsidR="006D77C7" w:rsidRDefault="006D77C7">
            <w:pPr>
              <w:pStyle w:val="TableContentsuser"/>
              <w:snapToGrid w:val="0"/>
              <w:spacing w:line="26" w:lineRule="atLeast"/>
            </w:pPr>
            <w:r>
              <w:t xml:space="preserve"> Klawiatura, mysz: bezprzewodowe </w:t>
            </w:r>
          </w:p>
          <w:p w:rsidR="00B61BD1" w:rsidRDefault="006D77C7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Windows 11 Grabber FHD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61BD1" w:rsidRPr="00784925" w:rsidRDefault="00784925">
            <w:pPr>
              <w:pStyle w:val="TableContentsuser"/>
              <w:snapToGrid w:val="0"/>
              <w:spacing w:line="26" w:lineRule="atLeast"/>
              <w:rPr>
                <w:u w:val="single"/>
              </w:rPr>
            </w:pPr>
            <w:r w:rsidRPr="00784925">
              <w:rPr>
                <w:u w:val="single"/>
              </w:rPr>
              <w:t>Oprogramowanie DiagnoScope</w:t>
            </w:r>
            <w:r w:rsidR="00D005D9" w:rsidRPr="00784925">
              <w:rPr>
                <w:u w:val="single"/>
              </w:rPr>
              <w:t xml:space="preserve"> </w:t>
            </w:r>
            <w:r w:rsidR="00CC53FC" w:rsidRPr="00784925">
              <w:rPr>
                <w:u w:val="single"/>
              </w:rPr>
              <w:t xml:space="preserve"> </w:t>
            </w:r>
          </w:p>
          <w:p w:rsidR="00784925" w:rsidRPr="00784925" w:rsidRDefault="00784925" w:rsidP="0078492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784925">
              <w:rPr>
                <w:rFonts w:ascii="Times New Roman" w:hAnsi="Times New Roman" w:cs="Times New Roman"/>
                <w:sz w:val="24"/>
                <w:szCs w:val="24"/>
              </w:rPr>
              <w:t>Zapis wideo z kamery endoskopowej w wysokiej rozdzielczości z jednoczesną rejestracją wysokiej jakości dźwięku z mikrofonu.</w:t>
            </w:r>
          </w:p>
          <w:p w:rsidR="00784925" w:rsidRPr="00784925" w:rsidRDefault="00784925" w:rsidP="0078492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784925">
              <w:rPr>
                <w:rFonts w:ascii="Times New Roman" w:hAnsi="Times New Roman" w:cs="Times New Roman"/>
                <w:sz w:val="24"/>
                <w:szCs w:val="24"/>
              </w:rPr>
              <w:t xml:space="preserve">- Funkcja zapisu "wstecz" (buforowanie) – program zachowuje od 3 do 20 klatek obrazu </w:t>
            </w:r>
            <w:r w:rsidRPr="00784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sprzed momentu wciśnięcia przycisku nagrywania, co eliminuje ryzyko utraty ważnego ujęcia z badania.</w:t>
            </w:r>
          </w:p>
          <w:p w:rsidR="00784925" w:rsidRPr="00784925" w:rsidRDefault="00784925" w:rsidP="0078492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784925">
              <w:rPr>
                <w:rFonts w:ascii="Times New Roman" w:hAnsi="Times New Roman" w:cs="Times New Roman"/>
                <w:sz w:val="24"/>
                <w:szCs w:val="24"/>
              </w:rPr>
              <w:t>- Wygodne wycinanie pojedynczych, najbardziej ostrych zdjęć z nagranego filmu prosto do raportu dla pacjenta.</w:t>
            </w:r>
          </w:p>
          <w:p w:rsidR="00784925" w:rsidRPr="00784925" w:rsidRDefault="00784925" w:rsidP="0078492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784925">
              <w:rPr>
                <w:rFonts w:ascii="Times New Roman" w:hAnsi="Times New Roman" w:cs="Times New Roman"/>
                <w:sz w:val="24"/>
                <w:szCs w:val="24"/>
              </w:rPr>
              <w:t>- Szybki podgląd nagrań z poprzednich wizyt oraz zestawianie obrazów z różnych terminów na jednym ekranie dla oceny postępów leczenia.</w:t>
            </w:r>
          </w:p>
          <w:p w:rsidR="00784925" w:rsidRPr="00784925" w:rsidRDefault="00784925" w:rsidP="00784925">
            <w:pPr>
              <w:pStyle w:val="Zwykytekst"/>
              <w:rPr>
                <w:rFonts w:ascii="Times New Roman" w:hAnsi="Times New Roman" w:cs="Times New Roman"/>
                <w:sz w:val="24"/>
                <w:szCs w:val="24"/>
              </w:rPr>
            </w:pPr>
            <w:r w:rsidRPr="00784925">
              <w:rPr>
                <w:rFonts w:ascii="Times New Roman" w:hAnsi="Times New Roman" w:cs="Times New Roman"/>
                <w:sz w:val="24"/>
                <w:szCs w:val="24"/>
              </w:rPr>
              <w:t>- Generowanie i drukowanie kompletnych raportów tekstowych (wywiad, diagnoza, zalecenia).</w:t>
            </w:r>
          </w:p>
          <w:p w:rsidR="00784925" w:rsidRPr="00784925" w:rsidRDefault="00784925">
            <w:pPr>
              <w:pStyle w:val="TableContentsuser"/>
              <w:snapToGrid w:val="0"/>
              <w:spacing w:line="26" w:lineRule="atLeast"/>
              <w:rPr>
                <w:u w:val="single"/>
                <w:lang w:val="pl-PL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25" w:rsidRPr="00784925" w:rsidRDefault="00784925">
            <w:pPr>
              <w:pStyle w:val="TableContentsuser"/>
              <w:snapToGrid w:val="0"/>
              <w:spacing w:line="26" w:lineRule="atLeast"/>
              <w:rPr>
                <w:u w:val="single"/>
              </w:rPr>
            </w:pPr>
            <w:r w:rsidRPr="00784925">
              <w:rPr>
                <w:u w:val="single"/>
              </w:rPr>
              <w:t>Źródło światła StroboLED</w:t>
            </w:r>
          </w:p>
          <w:p w:rsidR="00784925" w:rsidRDefault="00784925">
            <w:pPr>
              <w:pStyle w:val="TableContentsuser"/>
              <w:snapToGrid w:val="0"/>
              <w:spacing w:line="26" w:lineRule="atLeast"/>
            </w:pPr>
            <w:r>
              <w:t xml:space="preserve"> - żywotność diody LED ok. 50000 h </w:t>
            </w:r>
          </w:p>
          <w:p w:rsidR="00784925" w:rsidRDefault="00784925">
            <w:pPr>
              <w:pStyle w:val="TableContentsuser"/>
              <w:snapToGrid w:val="0"/>
              <w:spacing w:line="26" w:lineRule="atLeast"/>
            </w:pPr>
            <w:r>
              <w:t xml:space="preserve">- barwa ok. 6000K, </w:t>
            </w:r>
          </w:p>
          <w:p w:rsidR="00B61BD1" w:rsidRDefault="00784925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- Zakres pracy: tryb auto: 80-1500 Hz tryb manualny: 80-1500 Hz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84925" w:rsidRPr="00784925" w:rsidRDefault="00784925">
            <w:pPr>
              <w:pStyle w:val="TableContentsuser"/>
              <w:snapToGrid w:val="0"/>
              <w:spacing w:line="26" w:lineRule="atLeast"/>
              <w:rPr>
                <w:u w:val="single"/>
              </w:rPr>
            </w:pPr>
            <w:r w:rsidRPr="00784925">
              <w:rPr>
                <w:u w:val="single"/>
              </w:rPr>
              <w:t>Światłowód 180 cm</w:t>
            </w:r>
          </w:p>
          <w:p w:rsidR="00B61BD1" w:rsidRDefault="00784925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- końcówka typu Storz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B61BD1" w:rsidTr="004B00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D1433" w:rsidRDefault="001D1433">
            <w:pPr>
              <w:pStyle w:val="TableContentsuser"/>
              <w:snapToGrid w:val="0"/>
              <w:spacing w:line="26" w:lineRule="atLeast"/>
            </w:pPr>
            <w:r>
              <w:t xml:space="preserve">Wózek endoskopowy </w:t>
            </w:r>
          </w:p>
          <w:p w:rsidR="001D1433" w:rsidRDefault="001D1433">
            <w:pPr>
              <w:pStyle w:val="TableContentsuser"/>
              <w:snapToGrid w:val="0"/>
              <w:spacing w:line="26" w:lineRule="atLeast"/>
            </w:pPr>
            <w:r>
              <w:t>- wymiary: 160cm (W); 60cm (S); 54cm (G)</w:t>
            </w:r>
          </w:p>
          <w:p w:rsidR="001D1433" w:rsidRDefault="001D1433">
            <w:pPr>
              <w:pStyle w:val="TableContentsuser"/>
              <w:snapToGrid w:val="0"/>
              <w:spacing w:line="26" w:lineRule="atLeast"/>
            </w:pPr>
            <w:r>
              <w:t xml:space="preserve">- listwa antyprzepięciowa, </w:t>
            </w:r>
          </w:p>
          <w:p w:rsidR="001D1433" w:rsidRDefault="001D1433">
            <w:pPr>
              <w:pStyle w:val="TableContentsuser"/>
              <w:snapToGrid w:val="0"/>
              <w:spacing w:line="26" w:lineRule="atLeast"/>
            </w:pPr>
            <w:r>
              <w:t xml:space="preserve">- wysuwana półka na klawiaturę </w:t>
            </w:r>
          </w:p>
          <w:p w:rsidR="001D1433" w:rsidRDefault="001D1433">
            <w:pPr>
              <w:pStyle w:val="TableContentsuser"/>
              <w:snapToGrid w:val="0"/>
              <w:spacing w:line="26" w:lineRule="atLeast"/>
            </w:pPr>
            <w:r>
              <w:t xml:space="preserve">- zasobniki na endoskopy </w:t>
            </w:r>
          </w:p>
          <w:p w:rsidR="001D1433" w:rsidRDefault="001D1433">
            <w:pPr>
              <w:pStyle w:val="TableContentsuser"/>
              <w:snapToGrid w:val="0"/>
              <w:spacing w:line="26" w:lineRule="atLeast"/>
            </w:pPr>
            <w:r>
              <w:t xml:space="preserve">- uchwyt na monitor, </w:t>
            </w:r>
          </w:p>
          <w:p w:rsidR="00B61BD1" w:rsidRDefault="001D1433">
            <w:pPr>
              <w:pStyle w:val="TableContentsuser"/>
              <w:snapToGrid w:val="0"/>
              <w:spacing w:line="26" w:lineRule="atLeast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  <w:r>
              <w:t>- uchwyt transportowy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Default="00B61BD1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  <w:tr w:rsidR="001D1433" w:rsidTr="004B00B3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33" w:rsidRDefault="001D1433" w:rsidP="00E66869">
            <w:pPr>
              <w:pStyle w:val="Zawartotabeli"/>
              <w:numPr>
                <w:ilvl w:val="0"/>
                <w:numId w:val="1"/>
              </w:numPr>
              <w:snapToGrid w:val="0"/>
              <w:spacing w:before="100" w:beforeAutospacing="1" w:after="100" w:afterAutospacing="1" w:line="26" w:lineRule="atLeast"/>
              <w:ind w:left="0" w:firstLine="0"/>
              <w:jc w:val="center"/>
              <w:rPr>
                <w:rFonts w:ascii="Century Gothic" w:hAnsi="Century Gothic" w:cs="Arial"/>
                <w:sz w:val="16"/>
                <w:szCs w:val="16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:rsidR="001D1433" w:rsidRDefault="001D1433">
            <w:pPr>
              <w:pStyle w:val="TableContentsuser"/>
              <w:snapToGrid w:val="0"/>
              <w:spacing w:line="26" w:lineRule="atLeast"/>
            </w:pPr>
            <w:r>
              <w:t>Szkolenie personelu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1433" w:rsidRDefault="001D1433">
            <w:pPr>
              <w:pStyle w:val="TableContentsuser"/>
              <w:snapToGrid w:val="0"/>
              <w:spacing w:line="26" w:lineRule="atLeast"/>
              <w:jc w:val="center"/>
              <w:rPr>
                <w:rFonts w:ascii="Century Gothic" w:hAnsi="Century Gothic" w:cs="Arial"/>
                <w:sz w:val="16"/>
                <w:szCs w:val="16"/>
                <w:lang w:val="pl-PL"/>
              </w:rPr>
            </w:pPr>
          </w:p>
        </w:tc>
      </w:tr>
    </w:tbl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</w:p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 w:val="20"/>
        </w:rPr>
      </w:pPr>
    </w:p>
    <w:p w:rsidR="00B61BD1" w:rsidRDefault="00B61BD1" w:rsidP="00B61BD1">
      <w:pPr>
        <w:spacing w:line="360" w:lineRule="auto"/>
        <w:jc w:val="both"/>
        <w:rPr>
          <w:rFonts w:ascii="Century Gothic" w:hAnsi="Century Gothic" w:cs="Calibr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"/>
        <w:gridCol w:w="3205"/>
        <w:gridCol w:w="892"/>
        <w:gridCol w:w="1238"/>
        <w:gridCol w:w="1536"/>
        <w:gridCol w:w="1498"/>
      </w:tblGrid>
      <w:tr w:rsidR="00B61BD1" w:rsidRPr="00DF6CE4" w:rsidTr="00B61BD1">
        <w:trPr>
          <w:trHeight w:val="27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color w:val="0D0D0D"/>
                <w:sz w:val="22"/>
                <w:szCs w:val="22"/>
                <w:lang w:eastAsia="en-US"/>
              </w:rPr>
            </w:pPr>
            <w:r w:rsidRPr="00DF6CE4">
              <w:rPr>
                <w:b/>
                <w:color w:val="0D0D0D"/>
                <w:sz w:val="22"/>
                <w:szCs w:val="22"/>
                <w:lang w:eastAsia="en-US"/>
              </w:rPr>
              <w:t xml:space="preserve">Lp. 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color w:val="0D0D0D"/>
                <w:sz w:val="22"/>
                <w:szCs w:val="22"/>
                <w:lang w:eastAsia="en-US"/>
              </w:rPr>
            </w:pPr>
            <w:r w:rsidRPr="00DF6CE4">
              <w:rPr>
                <w:b/>
                <w:color w:val="0D0D0D"/>
                <w:sz w:val="22"/>
                <w:szCs w:val="22"/>
                <w:lang w:eastAsia="en-US"/>
              </w:rPr>
              <w:t>Przedmiot zamówienia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F6CE4">
              <w:rPr>
                <w:b/>
                <w:sz w:val="22"/>
                <w:szCs w:val="22"/>
                <w:lang w:eastAsia="en-US"/>
              </w:rPr>
              <w:t>Liczba sztuk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F6CE4">
              <w:rPr>
                <w:b/>
                <w:sz w:val="22"/>
                <w:szCs w:val="22"/>
                <w:lang w:eastAsia="en-US"/>
              </w:rPr>
              <w:t>Stawka VAT %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F6CE4">
              <w:rPr>
                <w:b/>
                <w:sz w:val="22"/>
                <w:szCs w:val="22"/>
                <w:lang w:eastAsia="en-US"/>
              </w:rPr>
              <w:t>Wartość netto (zł)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DF6CE4">
              <w:rPr>
                <w:b/>
                <w:sz w:val="22"/>
                <w:szCs w:val="22"/>
                <w:lang w:eastAsia="en-US"/>
              </w:rPr>
              <w:t>Wartość  brutto (w zł)</w:t>
            </w:r>
          </w:p>
        </w:tc>
      </w:tr>
      <w:tr w:rsidR="00B61BD1" w:rsidRPr="00DF6CE4" w:rsidTr="00B61BD1">
        <w:trPr>
          <w:trHeight w:val="32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DF6CE4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61BD1" w:rsidRPr="00DF6CE4" w:rsidRDefault="001D1433">
            <w:pPr>
              <w:spacing w:after="200" w:line="276" w:lineRule="auto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t>Zestaw stroboskopowy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 w:rsidRPr="00DF6CE4">
              <w:rPr>
                <w:b/>
                <w:color w:val="000000"/>
                <w:sz w:val="22"/>
                <w:szCs w:val="22"/>
                <w:lang w:eastAsia="en-US"/>
              </w:rPr>
              <w:t>1</w:t>
            </w:r>
            <w:r w:rsidR="002F4491">
              <w:rPr>
                <w:b/>
                <w:color w:val="000000"/>
                <w:sz w:val="22"/>
                <w:szCs w:val="22"/>
                <w:lang w:eastAsia="en-US"/>
              </w:rPr>
              <w:t xml:space="preserve"> kpl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BD1" w:rsidRPr="00DF6CE4" w:rsidRDefault="00B61B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D1" w:rsidRPr="00DF6CE4" w:rsidRDefault="00B61B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BD1" w:rsidRPr="00DF6CE4" w:rsidRDefault="00B61BD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Wartość netto oferty:</w:t>
            </w: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Wartość VAT:</w:t>
            </w: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Wartość brutto oferty:</w:t>
            </w: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lastRenderedPageBreak/>
              <w:t>Gwarancja:</w:t>
            </w: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Przeglądy w okresie gwarancji( jeśli dotyczy)</w:t>
            </w:r>
            <w:r w:rsidR="00AD0014">
              <w:rPr>
                <w:rFonts w:eastAsia="Calibri"/>
                <w:sz w:val="22"/>
                <w:szCs w:val="22"/>
                <w:lang w:eastAsia="en-US"/>
              </w:rPr>
              <w:t xml:space="preserve"> proszę podać</w:t>
            </w:r>
            <w:r w:rsidRPr="00DF6CE4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Termin realizacji:</w:t>
            </w:r>
          </w:p>
        </w:tc>
      </w:tr>
      <w:tr w:rsidR="00B61BD1" w:rsidRPr="00DF6CE4" w:rsidTr="00B61BD1">
        <w:trPr>
          <w:trHeight w:val="322"/>
        </w:trPr>
        <w:tc>
          <w:tcPr>
            <w:tcW w:w="89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F6CE4">
              <w:rPr>
                <w:rFonts w:eastAsia="Calibri"/>
                <w:sz w:val="22"/>
                <w:szCs w:val="22"/>
                <w:lang w:eastAsia="en-US"/>
              </w:rPr>
              <w:t>Termin Płatności</w:t>
            </w:r>
            <w:r w:rsidR="00AA667D">
              <w:rPr>
                <w:rFonts w:eastAsia="Calibri"/>
                <w:sz w:val="22"/>
                <w:szCs w:val="22"/>
                <w:lang w:eastAsia="en-US"/>
              </w:rPr>
              <w:t xml:space="preserve"> (preferowany 60 dni)</w:t>
            </w:r>
            <w:r w:rsidRPr="00DF6CE4">
              <w:rPr>
                <w:rFonts w:eastAsia="Calibri"/>
                <w:sz w:val="22"/>
                <w:szCs w:val="22"/>
                <w:lang w:eastAsia="en-US"/>
              </w:rPr>
              <w:t xml:space="preserve"> :</w:t>
            </w:r>
          </w:p>
        </w:tc>
      </w:tr>
      <w:tr w:rsidR="00B61BD1" w:rsidRPr="00DF6CE4" w:rsidTr="00B61BD1">
        <w:trPr>
          <w:trHeight w:val="269"/>
        </w:trPr>
        <w:tc>
          <w:tcPr>
            <w:tcW w:w="5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D1" w:rsidRPr="00DF6CE4" w:rsidRDefault="00B61BD1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B61BD1" w:rsidRPr="00DF6CE4" w:rsidRDefault="00B61BD1" w:rsidP="00B61BD1">
      <w:pPr>
        <w:spacing w:line="360" w:lineRule="auto"/>
        <w:jc w:val="both"/>
        <w:rPr>
          <w:sz w:val="22"/>
          <w:szCs w:val="22"/>
        </w:rPr>
      </w:pPr>
    </w:p>
    <w:p w:rsidR="009C6813" w:rsidRDefault="009C6813" w:rsidP="00DF6CE4">
      <w:pPr>
        <w:spacing w:line="360" w:lineRule="auto"/>
        <w:jc w:val="both"/>
        <w:rPr>
          <w:sz w:val="22"/>
          <w:szCs w:val="22"/>
        </w:rPr>
      </w:pPr>
    </w:p>
    <w:p w:rsidR="009C6813" w:rsidRDefault="009C6813" w:rsidP="00DF6CE4">
      <w:pPr>
        <w:spacing w:line="360" w:lineRule="auto"/>
        <w:jc w:val="both"/>
        <w:rPr>
          <w:sz w:val="22"/>
          <w:szCs w:val="22"/>
        </w:rPr>
      </w:pPr>
    </w:p>
    <w:p w:rsidR="00B61BD1" w:rsidRPr="00DF6CE4" w:rsidRDefault="00B61BD1" w:rsidP="00DF6CE4">
      <w:pPr>
        <w:spacing w:line="360" w:lineRule="auto"/>
        <w:jc w:val="both"/>
        <w:rPr>
          <w:sz w:val="22"/>
          <w:szCs w:val="22"/>
        </w:rPr>
      </w:pPr>
      <w:r w:rsidRPr="00DF6CE4">
        <w:rPr>
          <w:sz w:val="22"/>
          <w:szCs w:val="22"/>
        </w:rPr>
        <w:t xml:space="preserve">Ofertę proszę przesłać do dnia </w:t>
      </w:r>
      <w:r w:rsidR="00AD0014">
        <w:rPr>
          <w:sz w:val="22"/>
          <w:szCs w:val="22"/>
        </w:rPr>
        <w:t>23</w:t>
      </w:r>
      <w:r w:rsidR="00CB16A4">
        <w:rPr>
          <w:sz w:val="22"/>
          <w:szCs w:val="22"/>
        </w:rPr>
        <w:t>.04</w:t>
      </w:r>
      <w:r w:rsidR="00AA667D">
        <w:rPr>
          <w:sz w:val="22"/>
          <w:szCs w:val="22"/>
        </w:rPr>
        <w:t>.2026</w:t>
      </w:r>
      <w:r w:rsidRPr="00DF6CE4">
        <w:rPr>
          <w:sz w:val="22"/>
          <w:szCs w:val="22"/>
        </w:rPr>
        <w:t xml:space="preserve"> r. na adres: </w:t>
      </w:r>
      <w:hyperlink r:id="rId10" w:history="1">
        <w:r w:rsidR="00DF6CE4" w:rsidRPr="007628C1">
          <w:rPr>
            <w:rStyle w:val="Hipercze"/>
            <w:sz w:val="22"/>
            <w:szCs w:val="22"/>
          </w:rPr>
          <w:t>akiszka@su.krakow.pl</w:t>
        </w:r>
      </w:hyperlink>
      <w:r w:rsidR="00C91F6C" w:rsidRPr="00DF6CE4">
        <w:rPr>
          <w:sz w:val="22"/>
          <w:szCs w:val="22"/>
        </w:rPr>
        <w:t xml:space="preserve"> </w:t>
      </w: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rPr>
          <w:rFonts w:ascii="Century Gothic" w:hAnsi="Century Gothic" w:cs="Calibri"/>
          <w:sz w:val="20"/>
        </w:rPr>
      </w:pPr>
    </w:p>
    <w:p w:rsidR="00B61BD1" w:rsidRDefault="00B61BD1" w:rsidP="00B61BD1">
      <w:pPr>
        <w:tabs>
          <w:tab w:val="left" w:pos="6885"/>
        </w:tabs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ab/>
        <w:t>…………………..</w:t>
      </w:r>
    </w:p>
    <w:p w:rsidR="00B61BD1" w:rsidRDefault="00B61BD1" w:rsidP="00B61BD1">
      <w:pPr>
        <w:tabs>
          <w:tab w:val="left" w:pos="6885"/>
        </w:tabs>
        <w:jc w:val="right"/>
        <w:rPr>
          <w:rFonts w:ascii="Century Gothic" w:hAnsi="Century Gothic" w:cs="Calibri"/>
          <w:sz w:val="20"/>
        </w:rPr>
      </w:pPr>
      <w:r>
        <w:rPr>
          <w:rFonts w:ascii="Century Gothic" w:hAnsi="Century Gothic" w:cs="Calibri"/>
          <w:sz w:val="20"/>
        </w:rPr>
        <w:t xml:space="preserve">Podpis osoby uprawnionej </w:t>
      </w:r>
    </w:p>
    <w:sectPr w:rsidR="00B61BD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B29" w:rsidRDefault="00040B29" w:rsidP="00E22E7B">
      <w:r>
        <w:separator/>
      </w:r>
    </w:p>
  </w:endnote>
  <w:endnote w:type="continuationSeparator" w:id="0">
    <w:p w:rsidR="00040B29" w:rsidRDefault="00040B29" w:rsidP="00E22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obe Garamond Pro">
    <w:altName w:val="Georgia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AED" w:rsidRDefault="00412B1C" w:rsidP="00653AED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</w:t>
    </w:r>
    <w:r w:rsidR="002D628D">
      <w:rPr>
        <w:rFonts w:ascii="Adobe Garamond Pro" w:hAnsi="Adobe Garamond Pro"/>
        <w:color w:val="B5123E"/>
        <w:sz w:val="24"/>
      </w:rPr>
      <w:t>30-688</w:t>
    </w:r>
    <w:r w:rsidRPr="00412B1C">
      <w:rPr>
        <w:rFonts w:ascii="Adobe Garamond Pro" w:hAnsi="Adobe Garamond Pro"/>
        <w:color w:val="B5123E"/>
        <w:sz w:val="24"/>
      </w:rPr>
      <w:t xml:space="preserve"> Kraków, ul. </w:t>
    </w:r>
    <w:r w:rsidR="002D628D">
      <w:rPr>
        <w:rFonts w:ascii="Adobe Garamond Pro" w:hAnsi="Adobe Garamond Pro"/>
        <w:color w:val="B5123E"/>
        <w:sz w:val="24"/>
      </w:rPr>
      <w:t>Marii Orwid</w:t>
    </w:r>
    <w:r w:rsidR="00C42742">
      <w:rPr>
        <w:rFonts w:ascii="Adobe Garamond Pro" w:hAnsi="Adobe Garamond Pro"/>
        <w:color w:val="B5123E"/>
        <w:sz w:val="24"/>
      </w:rPr>
      <w:t xml:space="preserve"> 11</w:t>
    </w:r>
    <w:r w:rsidR="00B57F25">
      <w:rPr>
        <w:rFonts w:ascii="Adobe Garamond Pro" w:hAnsi="Adobe Garamond Pro"/>
        <w:color w:val="B5123E"/>
        <w:sz w:val="24"/>
      </w:rPr>
      <w:t>,</w:t>
    </w:r>
    <w:r w:rsidR="003E44C8">
      <w:rPr>
        <w:rFonts w:ascii="Adobe Garamond Pro" w:hAnsi="Adobe Garamond Pro"/>
        <w:color w:val="B5123E"/>
        <w:sz w:val="24"/>
      </w:rPr>
      <w:t xml:space="preserve"> </w:t>
    </w:r>
    <w:r w:rsidR="00763AB7">
      <w:rPr>
        <w:rFonts w:ascii="Adobe Garamond Pro" w:hAnsi="Adobe Garamond Pro"/>
        <w:color w:val="B5123E"/>
        <w:sz w:val="24"/>
      </w:rPr>
      <w:t xml:space="preserve"> </w:t>
    </w:r>
    <w:r w:rsidR="002D628D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 xml:space="preserve">tel. +(48) </w:t>
    </w:r>
    <w:r w:rsidR="00763AB7">
      <w:rPr>
        <w:rFonts w:ascii="Adobe Garamond Pro" w:hAnsi="Adobe Garamond Pro"/>
        <w:color w:val="B5123E"/>
        <w:sz w:val="24"/>
      </w:rPr>
      <w:t>12 400 10 00,</w:t>
    </w:r>
  </w:p>
  <w:p w:rsidR="00412B1C" w:rsidRPr="00412B1C" w:rsidRDefault="00763AB7" w:rsidP="00653AED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>
      <w:rPr>
        <w:rFonts w:ascii="Adobe Garamond Pro" w:hAnsi="Adobe Garamond Pro"/>
        <w:color w:val="B5123E"/>
        <w:sz w:val="24"/>
      </w:rPr>
      <w:t xml:space="preserve">e-mail: info@su.krakow.pl, </w:t>
    </w:r>
    <w:r w:rsidR="00412B1C" w:rsidRPr="00412B1C">
      <w:rPr>
        <w:rFonts w:ascii="Adobe Garamond Pro" w:hAnsi="Adobe Garamond Pro"/>
        <w:color w:val="B5123E"/>
        <w:sz w:val="24"/>
      </w:rPr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B29" w:rsidRDefault="00040B29" w:rsidP="00E22E7B">
      <w:r>
        <w:separator/>
      </w:r>
    </w:p>
  </w:footnote>
  <w:footnote w:type="continuationSeparator" w:id="0">
    <w:p w:rsidR="00040B29" w:rsidRDefault="00040B29" w:rsidP="00E22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E7B" w:rsidRDefault="001D61F2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71BA5"/>
    <w:multiLevelType w:val="hybridMultilevel"/>
    <w:tmpl w:val="A0F69A5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F3BA4"/>
    <w:multiLevelType w:val="hybridMultilevel"/>
    <w:tmpl w:val="A0F69A52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7B"/>
    <w:rsid w:val="0000477C"/>
    <w:rsid w:val="00004B49"/>
    <w:rsid w:val="0001383C"/>
    <w:rsid w:val="00040B29"/>
    <w:rsid w:val="00074FA0"/>
    <w:rsid w:val="000B2E90"/>
    <w:rsid w:val="000E60EA"/>
    <w:rsid w:val="001427FE"/>
    <w:rsid w:val="001752B9"/>
    <w:rsid w:val="001D1433"/>
    <w:rsid w:val="001D61F2"/>
    <w:rsid w:val="00284FD2"/>
    <w:rsid w:val="002C1749"/>
    <w:rsid w:val="002C273E"/>
    <w:rsid w:val="002D35E9"/>
    <w:rsid w:val="002D628D"/>
    <w:rsid w:val="002F4491"/>
    <w:rsid w:val="00316475"/>
    <w:rsid w:val="00363E08"/>
    <w:rsid w:val="00390313"/>
    <w:rsid w:val="003B38C7"/>
    <w:rsid w:val="003E44C8"/>
    <w:rsid w:val="00412B1C"/>
    <w:rsid w:val="00473B74"/>
    <w:rsid w:val="004A76A0"/>
    <w:rsid w:val="004B00B3"/>
    <w:rsid w:val="0056121C"/>
    <w:rsid w:val="00600795"/>
    <w:rsid w:val="0061059B"/>
    <w:rsid w:val="00653AED"/>
    <w:rsid w:val="00692959"/>
    <w:rsid w:val="006D77C7"/>
    <w:rsid w:val="00763AB7"/>
    <w:rsid w:val="00784925"/>
    <w:rsid w:val="00860213"/>
    <w:rsid w:val="00884EB0"/>
    <w:rsid w:val="008C7DF1"/>
    <w:rsid w:val="008E72BD"/>
    <w:rsid w:val="0090132B"/>
    <w:rsid w:val="00956DBC"/>
    <w:rsid w:val="009C6813"/>
    <w:rsid w:val="00A06AEF"/>
    <w:rsid w:val="00A31736"/>
    <w:rsid w:val="00A70EC8"/>
    <w:rsid w:val="00A87BA2"/>
    <w:rsid w:val="00AA667D"/>
    <w:rsid w:val="00AD0014"/>
    <w:rsid w:val="00B42EB7"/>
    <w:rsid w:val="00B57F25"/>
    <w:rsid w:val="00B61BD1"/>
    <w:rsid w:val="00B75AC3"/>
    <w:rsid w:val="00B8710E"/>
    <w:rsid w:val="00B94D09"/>
    <w:rsid w:val="00C03926"/>
    <w:rsid w:val="00C42742"/>
    <w:rsid w:val="00C91F6C"/>
    <w:rsid w:val="00CB16A4"/>
    <w:rsid w:val="00CC53FC"/>
    <w:rsid w:val="00CC650E"/>
    <w:rsid w:val="00CF6859"/>
    <w:rsid w:val="00D005D9"/>
    <w:rsid w:val="00D0772D"/>
    <w:rsid w:val="00D252FF"/>
    <w:rsid w:val="00D55A5D"/>
    <w:rsid w:val="00D623E3"/>
    <w:rsid w:val="00D67190"/>
    <w:rsid w:val="00D92615"/>
    <w:rsid w:val="00DB5DF9"/>
    <w:rsid w:val="00DF6CE4"/>
    <w:rsid w:val="00E22E7B"/>
    <w:rsid w:val="00E5664B"/>
    <w:rsid w:val="00F21B7E"/>
    <w:rsid w:val="00F30BFC"/>
    <w:rsid w:val="00F534CD"/>
    <w:rsid w:val="00F8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FB5BFB"/>
  <w15:chartTrackingRefBased/>
  <w15:docId w15:val="{1D3DA95D-C1DF-4739-8EE5-3CAC98D10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61F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1D61F2"/>
    <w:pPr>
      <w:keepNext/>
      <w:jc w:val="right"/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character" w:styleId="Hipercze">
    <w:name w:val="Hyperlink"/>
    <w:basedOn w:val="Domylnaczcionkaakapitu"/>
    <w:uiPriority w:val="99"/>
    <w:unhideWhenUsed/>
    <w:rsid w:val="00763AB7"/>
    <w:rPr>
      <w:color w:val="0563C1" w:themeColor="hyperlink"/>
      <w:u w:val="single"/>
    </w:rPr>
  </w:style>
  <w:style w:type="character" w:customStyle="1" w:styleId="Nagwek3Znak">
    <w:name w:val="Nagłówek 3 Znak"/>
    <w:basedOn w:val="Domylnaczcionkaakapitu"/>
    <w:link w:val="Nagwek3"/>
    <w:rsid w:val="001D61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1D61F2"/>
    <w:pPr>
      <w:spacing w:line="360" w:lineRule="auto"/>
      <w:ind w:firstLine="708"/>
    </w:pPr>
  </w:style>
  <w:style w:type="character" w:customStyle="1" w:styleId="Tekstpodstawowywcity3Znak">
    <w:name w:val="Tekst podstawowy wcięty 3 Znak"/>
    <w:basedOn w:val="Domylnaczcionkaakapitu"/>
    <w:link w:val="Tekstpodstawowywcity3"/>
    <w:rsid w:val="001D61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awartotabeli">
    <w:name w:val="Zawartość tabeli"/>
    <w:basedOn w:val="Normalny"/>
    <w:uiPriority w:val="99"/>
    <w:rsid w:val="00B61BD1"/>
    <w:pPr>
      <w:widowControl w:val="0"/>
      <w:suppressLineNumbers/>
      <w:suppressAutoHyphens/>
    </w:pPr>
    <w:rPr>
      <w:rFonts w:eastAsia="Andale Sans UI"/>
      <w:kern w:val="2"/>
      <w:szCs w:val="24"/>
    </w:rPr>
  </w:style>
  <w:style w:type="paragraph" w:customStyle="1" w:styleId="Standard">
    <w:name w:val="Standard"/>
    <w:uiPriority w:val="99"/>
    <w:rsid w:val="00B61BD1"/>
    <w:pPr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ableContentsuser">
    <w:name w:val="Table Contents (user)"/>
    <w:basedOn w:val="Normalny"/>
    <w:uiPriority w:val="99"/>
    <w:rsid w:val="00B61BD1"/>
    <w:pPr>
      <w:widowControl w:val="0"/>
      <w:suppressLineNumbers/>
      <w:suppressAutoHyphens/>
    </w:pPr>
    <w:rPr>
      <w:kern w:val="2"/>
      <w:szCs w:val="24"/>
      <w:lang w:val="de-DE" w:eastAsia="fa-IR" w:bidi="fa-IR"/>
    </w:rPr>
  </w:style>
  <w:style w:type="paragraph" w:customStyle="1" w:styleId="TableContents">
    <w:name w:val="Table Contents"/>
    <w:basedOn w:val="Standard"/>
    <w:uiPriority w:val="99"/>
    <w:rsid w:val="00B61BD1"/>
    <w:pPr>
      <w:widowControl w:val="0"/>
      <w:suppressLineNumbers/>
      <w:autoSpaceDN/>
    </w:pPr>
    <w:rPr>
      <w:rFonts w:eastAsia="Times New Roman" w:cs="Times New Roman"/>
      <w:kern w:val="2"/>
      <w:lang w:val="de-DE" w:eastAsia="fa-IR" w:bidi="fa-IR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84925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8492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akiszka@su.krakow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E5B4E97C006A4F841D6131582B7BE8" ma:contentTypeVersion="7" ma:contentTypeDescription="Utwórz nowy dokument." ma:contentTypeScope="" ma:versionID="73226eaa11df0e4e0b17e374a6910a9e">
  <xsd:schema xmlns:xsd="http://www.w3.org/2001/XMLSchema" xmlns:xs="http://www.w3.org/2001/XMLSchema" xmlns:p="http://schemas.microsoft.com/office/2006/metadata/properties" xmlns:ns1="http://schemas.microsoft.com/sharepoint/v3" xmlns:ns2="638617fa-cdad-43d5-81e4-e5cea59f6e64" xmlns:ns3="d799534b-4207-41f2-9a4f-c09d08c9c921" targetNamespace="http://schemas.microsoft.com/office/2006/metadata/properties" ma:root="true" ma:fieldsID="7d3c89188a9bbf707e204fb64ef4ae45" ns1:_="" ns2:_="" ns3:_="">
    <xsd:import namespace="http://schemas.microsoft.com/sharepoint/v3"/>
    <xsd:import namespace="638617fa-cdad-43d5-81e4-e5cea59f6e64"/>
    <xsd:import namespace="d799534b-4207-41f2-9a4f-c09d08c9c92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8617fa-cdad-43d5-81e4-e5cea59f6e6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9534b-4207-41f2-9a4f-c09d08c9c9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0996B9-7268-4A4B-B0B2-64640CC31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8617fa-cdad-43d5-81e4-e5cea59f6e64"/>
    <ds:schemaRef ds:uri="d799534b-4207-41f2-9a4f-c09d08c9c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65C02E-E2A4-4710-BB3E-696EA71906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5BFE89-86E2-47D2-A69E-292733CEAB3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Aleksandra Kiszka</cp:lastModifiedBy>
  <cp:revision>6</cp:revision>
  <dcterms:created xsi:type="dcterms:W3CDTF">2026-04-10T08:41:00Z</dcterms:created>
  <dcterms:modified xsi:type="dcterms:W3CDTF">2026-04-21T11:36:00Z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0x010100E0E5B4E97C006A4F841D6131582B7BE8</vt:lpwstr>
  </property>
</Properties>
</file>