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002665" w:rsidRDefault="00E80771" w:rsidP="00E80771">
      <w:pPr>
        <w:tabs>
          <w:tab w:val="left" w:pos="6878"/>
          <w:tab w:val="right" w:pos="10466"/>
        </w:tabs>
        <w:jc w:val="right"/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Kraków, </w:t>
      </w:r>
      <w:r w:rsidR="00810B8D">
        <w:rPr>
          <w:rFonts w:ascii="Times New Roman" w:hAnsi="Times New Roman"/>
          <w:b/>
        </w:rPr>
        <w:t>13</w:t>
      </w:r>
      <w:r w:rsidR="00C76120" w:rsidRPr="00002665">
        <w:rPr>
          <w:rFonts w:ascii="Times New Roman" w:hAnsi="Times New Roman"/>
          <w:b/>
        </w:rPr>
        <w:t xml:space="preserve"> </w:t>
      </w:r>
      <w:r w:rsidR="00810B8D">
        <w:rPr>
          <w:rFonts w:ascii="Times New Roman" w:hAnsi="Times New Roman"/>
          <w:b/>
        </w:rPr>
        <w:t>kwietnia</w:t>
      </w:r>
      <w:r w:rsidR="00F90E48" w:rsidRPr="00002665">
        <w:rPr>
          <w:rFonts w:ascii="Times New Roman" w:hAnsi="Times New Roman"/>
          <w:b/>
        </w:rPr>
        <w:t xml:space="preserve"> </w:t>
      </w:r>
      <w:r w:rsidRPr="00002665">
        <w:rPr>
          <w:rFonts w:ascii="Times New Roman" w:hAnsi="Times New Roman"/>
          <w:b/>
        </w:rPr>
        <w:t>202</w:t>
      </w:r>
      <w:r w:rsidR="00D742E9">
        <w:rPr>
          <w:rFonts w:ascii="Times New Roman" w:hAnsi="Times New Roman"/>
          <w:b/>
        </w:rPr>
        <w:t>6</w:t>
      </w:r>
      <w:r w:rsidRPr="00002665">
        <w:rPr>
          <w:rFonts w:ascii="Times New Roman" w:hAnsi="Times New Roman"/>
          <w:b/>
        </w:rPr>
        <w:t xml:space="preserve"> roku.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ZAPYTANIE OFERTOWE </w:t>
      </w:r>
    </w:p>
    <w:p w:rsidR="00E80771" w:rsidRPr="00002665" w:rsidRDefault="008A02E1" w:rsidP="00E10EE3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Dotyczy: </w:t>
      </w:r>
      <w:r w:rsidR="00051DA5" w:rsidRPr="00002665">
        <w:rPr>
          <w:rFonts w:ascii="Times New Roman" w:hAnsi="Times New Roman"/>
          <w:b/>
        </w:rPr>
        <w:t>Dost</w:t>
      </w:r>
      <w:r w:rsidR="00BF386C">
        <w:rPr>
          <w:rFonts w:ascii="Times New Roman" w:hAnsi="Times New Roman"/>
          <w:b/>
        </w:rPr>
        <w:t>awa, instalacja i uruchomienie</w:t>
      </w:r>
      <w:r w:rsidR="00EC4F67">
        <w:rPr>
          <w:rFonts w:ascii="Times New Roman" w:hAnsi="Times New Roman"/>
          <w:b/>
        </w:rPr>
        <w:t xml:space="preserve"> aparatu do resuscytacji z kompatybilnym </w:t>
      </w:r>
      <w:proofErr w:type="spellStart"/>
      <w:r w:rsidR="00EC4F67">
        <w:rPr>
          <w:rFonts w:ascii="Times New Roman" w:hAnsi="Times New Roman"/>
          <w:b/>
        </w:rPr>
        <w:t>blenderem</w:t>
      </w:r>
      <w:proofErr w:type="spellEnd"/>
      <w:r w:rsidR="00EC4F67">
        <w:rPr>
          <w:rFonts w:ascii="Times New Roman" w:hAnsi="Times New Roman"/>
          <w:b/>
        </w:rPr>
        <w:t xml:space="preserve"> (mieszalnikiem)</w:t>
      </w:r>
    </w:p>
    <w:p w:rsidR="00EC4F67" w:rsidRPr="00EC4F67" w:rsidRDefault="00E80771" w:rsidP="00EC4F67">
      <w:pPr>
        <w:tabs>
          <w:tab w:val="left" w:pos="6878"/>
          <w:tab w:val="right" w:pos="10466"/>
        </w:tabs>
        <w:rPr>
          <w:rFonts w:ascii="Times New Roman" w:hAnsi="Times New Roman"/>
          <w:color w:val="454545"/>
          <w:shd w:val="clear" w:color="auto" w:fill="F0F0F2"/>
        </w:rPr>
      </w:pPr>
      <w:r w:rsidRPr="00002665">
        <w:rPr>
          <w:rFonts w:ascii="Times New Roman" w:hAnsi="Times New Roman"/>
          <w:b/>
        </w:rPr>
        <w:t xml:space="preserve">Zamawiający: </w:t>
      </w:r>
      <w:r w:rsidRPr="00002665">
        <w:rPr>
          <w:rFonts w:ascii="Times New Roman" w:hAnsi="Times New Roman"/>
          <w:color w:val="454545"/>
          <w:shd w:val="clear" w:color="auto" w:fill="F0F0F2"/>
        </w:rPr>
        <w:t>SPZOZ Szpital Uniwersytecki w Krakowie</w:t>
      </w:r>
      <w:r w:rsidRPr="00002665">
        <w:rPr>
          <w:rFonts w:ascii="Times New Roman" w:hAnsi="Times New Roman"/>
          <w:color w:val="454545"/>
        </w:rPr>
        <w:br/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  </w:t>
      </w:r>
      <w:r w:rsidR="00EC4F67">
        <w:rPr>
          <w:rFonts w:ascii="Times New Roman" w:hAnsi="Times New Roman"/>
          <w:color w:val="454545"/>
          <w:shd w:val="clear" w:color="auto" w:fill="F0F0F2"/>
        </w:rPr>
        <w:t xml:space="preserve">                   ul. Marii </w:t>
      </w:r>
      <w:proofErr w:type="spellStart"/>
      <w:r w:rsidR="00EC4F67">
        <w:rPr>
          <w:rFonts w:ascii="Times New Roman" w:hAnsi="Times New Roman"/>
          <w:color w:val="454545"/>
          <w:shd w:val="clear" w:color="auto" w:fill="F0F0F2"/>
        </w:rPr>
        <w:t>Orwid</w:t>
      </w:r>
      <w:proofErr w:type="spellEnd"/>
      <w:r w:rsidR="00EC4F67">
        <w:rPr>
          <w:rFonts w:ascii="Times New Roman" w:hAnsi="Times New Roman"/>
          <w:color w:val="454545"/>
          <w:shd w:val="clear" w:color="auto" w:fill="F0F0F2"/>
        </w:rPr>
        <w:t xml:space="preserve"> 11, 30-688</w:t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Kraków</w:t>
      </w:r>
      <w:r w:rsidRPr="00002665">
        <w:rPr>
          <w:rFonts w:ascii="Times New Roman" w:hAnsi="Times New Roman"/>
          <w:color w:val="454545"/>
        </w:rPr>
        <w:br/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                     NIP: 675-11-99-442</w:t>
      </w:r>
    </w:p>
    <w:p w:rsidR="00051DA5" w:rsidRDefault="00051DA5" w:rsidP="00051D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EC4F67" w:rsidRPr="00002665" w:rsidTr="002F01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Opis parametru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 xml:space="preserve">Parametr Oferowany </w:t>
            </w:r>
          </w:p>
        </w:tc>
      </w:tr>
      <w:tr w:rsidR="00EC4F67" w:rsidRPr="00002665" w:rsidTr="002F010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6" w:lineRule="atLeast"/>
              <w:ind w:left="283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</w:pPr>
            <w:r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Aparat do resuscytacji</w:t>
            </w:r>
            <w:r w:rsidRPr="00642C1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blenderem</w:t>
            </w:r>
            <w:proofErr w:type="spellEnd"/>
            <w:r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</w:t>
            </w:r>
            <w:r w:rsidRPr="00642C1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model, typ, producent, rok produkcji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fa-IR" w:bidi="fa-IR"/>
              </w:rPr>
            </w:pPr>
            <w:r w:rsidRPr="004B064D"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  <w:t>Podać</w:t>
            </w:r>
          </w:p>
        </w:tc>
      </w:tr>
      <w:tr w:rsidR="00EC4F67" w:rsidRPr="00002665" w:rsidTr="002F0105">
        <w:trPr>
          <w:trHeight w:val="621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4F67" w:rsidRPr="00002665" w:rsidRDefault="00EC4F67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4F67" w:rsidRPr="00B43C8C" w:rsidRDefault="00EC4F67" w:rsidP="002F0105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/>
                <w:lang w:eastAsia="ar-SA"/>
              </w:rPr>
            </w:pPr>
            <w:r w:rsidRPr="00B43C8C">
              <w:rPr>
                <w:rFonts w:ascii="Times New Roman" w:eastAsia="Times New Roman" w:hAnsi="Times New Roman"/>
                <w:lang w:eastAsia="ar-SA"/>
              </w:rPr>
              <w:t>Wymiary: 250x200x104 mm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C4F67" w:rsidRPr="00002665" w:rsidTr="002F0105">
        <w:trPr>
          <w:trHeight w:val="42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4F67" w:rsidRPr="00002665" w:rsidRDefault="00EC4F67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4F67" w:rsidRPr="00B43C8C" w:rsidRDefault="00EC4F67" w:rsidP="002F0105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/>
                <w:lang w:eastAsia="ar-SA"/>
              </w:rPr>
            </w:pPr>
            <w:r w:rsidRPr="00B43C8C">
              <w:rPr>
                <w:rFonts w:ascii="Times New Roman" w:eastAsia="Times New Roman" w:hAnsi="Times New Roman"/>
                <w:lang w:eastAsia="ar-SA"/>
              </w:rPr>
              <w:t>Masa max. 2 kg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C4F67" w:rsidRPr="00002665" w:rsidTr="002F0105">
        <w:trPr>
          <w:trHeight w:val="802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4F67" w:rsidRPr="00002665" w:rsidRDefault="00EC4F67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4F67" w:rsidRPr="00B43C8C" w:rsidRDefault="00EC4F67" w:rsidP="002F0105">
            <w:pPr>
              <w:suppressAutoHyphens/>
              <w:snapToGrid w:val="0"/>
              <w:spacing w:after="0" w:line="288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B43C8C">
              <w:rPr>
                <w:rFonts w:ascii="Times New Roman" w:eastAsia="Times New Roman" w:hAnsi="Times New Roman"/>
                <w:lang w:eastAsia="ar-SA"/>
              </w:rPr>
              <w:t>Resuscytator typu T dla noworodków, obsługiwany ręcznie, zasilany gazem, zapewniający wspomaganie</w:t>
            </w:r>
          </w:p>
          <w:p w:rsidR="00EC4F67" w:rsidRPr="00B43C8C" w:rsidRDefault="00EC4F67" w:rsidP="002F0105">
            <w:pPr>
              <w:suppressAutoHyphens/>
              <w:snapToGrid w:val="0"/>
              <w:spacing w:after="0" w:line="288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B43C8C">
              <w:rPr>
                <w:rFonts w:ascii="Times New Roman" w:eastAsia="Times New Roman" w:hAnsi="Times New Roman"/>
                <w:lang w:eastAsia="ar-SA"/>
              </w:rPr>
              <w:t>oddechu noworodkom przebywającym na oddziałach położniczych, noworodkowych i na oddziałach</w:t>
            </w:r>
          </w:p>
          <w:p w:rsidR="00EC4F67" w:rsidRPr="00B43C8C" w:rsidRDefault="00EC4F67" w:rsidP="002F0105">
            <w:pPr>
              <w:suppressAutoHyphens/>
              <w:snapToGrid w:val="0"/>
              <w:spacing w:after="0" w:line="288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B43C8C">
              <w:rPr>
                <w:rFonts w:ascii="Times New Roman" w:eastAsia="Times New Roman" w:hAnsi="Times New Roman"/>
                <w:lang w:eastAsia="ar-SA"/>
              </w:rPr>
              <w:t>intensywnej terapii dla noworodków.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C4F67" w:rsidRPr="00002665" w:rsidTr="002F010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4F67" w:rsidRPr="00002665" w:rsidRDefault="00EC4F67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4F67" w:rsidRPr="00E67728" w:rsidRDefault="00EC4F67" w:rsidP="002F0105">
            <w:pPr>
              <w:suppressAutoHyphens/>
              <w:snapToGrid w:val="0"/>
              <w:spacing w:after="0" w:line="288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E67728">
              <w:rPr>
                <w:rFonts w:ascii="Times New Roman" w:eastAsia="Times New Roman" w:hAnsi="Times New Roman"/>
                <w:lang w:eastAsia="ar-SA"/>
              </w:rPr>
              <w:t>Umożliwia zadanie kontrolowanego ciśnienia wdechowego (PIP) poprzez zintegrowane pokrętło wraz z dodatnim końcowym ciśnieniem wydechowym (PEEP) mierzonym za pomocą manometru.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C4F67" w:rsidRPr="00002665" w:rsidTr="002F010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4F67" w:rsidRPr="00002665" w:rsidRDefault="00EC4F67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4F67" w:rsidRPr="00E67728" w:rsidRDefault="00EC4F67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67728">
              <w:rPr>
                <w:rFonts w:ascii="Times New Roman" w:eastAsiaTheme="minorHAnsi" w:hAnsi="Times New Roman"/>
              </w:rPr>
              <w:t>Zakres masy ciała do 10 kg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C4F67" w:rsidRPr="00002665" w:rsidTr="002F010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4F67" w:rsidRPr="00002665" w:rsidRDefault="00EC4F67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4F67" w:rsidRPr="00E67728" w:rsidRDefault="00EC4F67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67728">
              <w:rPr>
                <w:rFonts w:ascii="Times New Roman" w:eastAsiaTheme="minorHAnsi" w:hAnsi="Times New Roman"/>
              </w:rPr>
              <w:t>Zakres manometru od -10 do 80 cmH2O [</w:t>
            </w:r>
            <w:proofErr w:type="spellStart"/>
            <w:r w:rsidRPr="00E67728">
              <w:rPr>
                <w:rFonts w:ascii="Times New Roman" w:eastAsiaTheme="minorHAnsi" w:hAnsi="Times New Roman"/>
              </w:rPr>
              <w:t>mbar</w:t>
            </w:r>
            <w:proofErr w:type="spellEnd"/>
            <w:r w:rsidRPr="00E67728">
              <w:rPr>
                <w:rFonts w:ascii="Times New Roman" w:eastAsiaTheme="minorHAnsi" w:hAnsi="Times New Roman"/>
              </w:rPr>
              <w:t>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C4F67" w:rsidRPr="00002665" w:rsidTr="002F010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4F67" w:rsidRPr="00002665" w:rsidRDefault="00EC4F67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4F67" w:rsidRPr="00E67728" w:rsidRDefault="00EC4F67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67728">
              <w:rPr>
                <w:rFonts w:ascii="Times New Roman" w:eastAsiaTheme="minorHAnsi" w:hAnsi="Times New Roman"/>
              </w:rPr>
              <w:t>Zakres przepływu wejściowego gazu od 5 l/min do 15 l/min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C4F67" w:rsidRPr="00002665" w:rsidTr="002F010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4F67" w:rsidRPr="00002665" w:rsidRDefault="00EC4F67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4F67" w:rsidRPr="00E67728" w:rsidRDefault="00EC4F67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67728">
              <w:rPr>
                <w:rFonts w:ascii="Times New Roman" w:eastAsiaTheme="minorHAnsi" w:hAnsi="Times New Roman"/>
              </w:rPr>
              <w:t>Zawór spustowy maksymalnego ciśnienia przy 8 l/min od 5 do 70 cmH2O [</w:t>
            </w:r>
            <w:proofErr w:type="spellStart"/>
            <w:r w:rsidRPr="00E67728">
              <w:rPr>
                <w:rFonts w:ascii="Times New Roman" w:eastAsiaTheme="minorHAnsi" w:hAnsi="Times New Roman"/>
              </w:rPr>
              <w:t>mbar</w:t>
            </w:r>
            <w:proofErr w:type="spellEnd"/>
            <w:r w:rsidRPr="00E67728">
              <w:rPr>
                <w:rFonts w:ascii="Times New Roman" w:eastAsiaTheme="minorHAnsi" w:hAnsi="Times New Roman"/>
              </w:rPr>
              <w:t>]; ustawienie fabryczne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C4F67" w:rsidRPr="00002665" w:rsidTr="002F010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4F67" w:rsidRPr="00002665" w:rsidRDefault="00EC4F67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4F67" w:rsidRPr="00E67728" w:rsidRDefault="00EC4F67" w:rsidP="002F0105">
            <w:pPr>
              <w:rPr>
                <w:rFonts w:ascii="Times New Roman" w:hAnsi="Times New Roman"/>
              </w:rPr>
            </w:pPr>
            <w:r w:rsidRPr="00E67728">
              <w:rPr>
                <w:rFonts w:ascii="Times New Roman" w:hAnsi="Times New Roman"/>
              </w:rPr>
              <w:t xml:space="preserve">Zakres stężenia tlenu 21-100 %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C4F67" w:rsidRPr="00002665" w:rsidTr="002F010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4F67" w:rsidRPr="00002665" w:rsidRDefault="00EC4F67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4F67" w:rsidRPr="00E67728" w:rsidRDefault="00BF6E25" w:rsidP="002F0105">
            <w:pPr>
              <w:rPr>
                <w:rFonts w:ascii="Times New Roman" w:hAnsi="Times New Roman"/>
              </w:rPr>
            </w:pPr>
            <w:r w:rsidRPr="00BF6E25">
              <w:rPr>
                <w:rFonts w:ascii="Times New Roman" w:hAnsi="Times New Roman"/>
              </w:rPr>
              <w:t>Czas działania (butla 400 l) 50 min przy 8 l/min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67" w:rsidRPr="00002665" w:rsidRDefault="00EC4F67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BF6E25" w:rsidRPr="00002665" w:rsidTr="002F010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6E25" w:rsidRPr="00002665" w:rsidRDefault="00BF6E25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E25" w:rsidRPr="00E67728" w:rsidRDefault="00BF6E25" w:rsidP="002F0105">
            <w:pPr>
              <w:rPr>
                <w:rFonts w:ascii="Times New Roman" w:hAnsi="Times New Roman"/>
              </w:rPr>
            </w:pPr>
            <w:proofErr w:type="spellStart"/>
            <w:r w:rsidRPr="00BF6E25">
              <w:rPr>
                <w:rFonts w:ascii="Times New Roman" w:hAnsi="Times New Roman"/>
              </w:rPr>
              <w:t>Blender</w:t>
            </w:r>
            <w:proofErr w:type="spellEnd"/>
            <w:r>
              <w:rPr>
                <w:rFonts w:ascii="Times New Roman" w:hAnsi="Times New Roman"/>
              </w:rPr>
              <w:t xml:space="preserve"> (mieszalnik)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5" w:rsidRPr="00002665" w:rsidRDefault="00BF6E25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BF6E25" w:rsidRPr="00002665" w:rsidTr="002F010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6E25" w:rsidRPr="00002665" w:rsidRDefault="00BF6E25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E25" w:rsidRPr="00BF6E25" w:rsidRDefault="00BF6E25" w:rsidP="00BF6E25">
            <w:pPr>
              <w:rPr>
                <w:rFonts w:ascii="Times New Roman" w:hAnsi="Times New Roman"/>
              </w:rPr>
            </w:pPr>
            <w:r w:rsidRPr="00BF6E25">
              <w:rPr>
                <w:rFonts w:ascii="Times New Roman" w:hAnsi="Times New Roman"/>
              </w:rPr>
              <w:t>Przewód do</w:t>
            </w:r>
            <w:r>
              <w:rPr>
                <w:rFonts w:ascii="Times New Roman" w:hAnsi="Times New Roman"/>
              </w:rPr>
              <w:t xml:space="preserve"> powietrza do </w:t>
            </w:r>
            <w:proofErr w:type="spellStart"/>
            <w:r w:rsidRPr="00BF6E25">
              <w:rPr>
                <w:rFonts w:ascii="Times New Roman" w:hAnsi="Times New Roman"/>
              </w:rPr>
              <w:t>blendera</w:t>
            </w:r>
            <w:proofErr w:type="spellEnd"/>
            <w:r>
              <w:rPr>
                <w:rFonts w:ascii="Times New Roman" w:hAnsi="Times New Roman"/>
              </w:rPr>
              <w:t xml:space="preserve"> – 1 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5" w:rsidRPr="00002665" w:rsidRDefault="00BF6E25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BF6E25" w:rsidRPr="00002665" w:rsidTr="002F010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6E25" w:rsidRPr="00002665" w:rsidRDefault="00BF6E25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E25" w:rsidRPr="00E67728" w:rsidRDefault="00BF6E25" w:rsidP="00BF6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Przewód tlenowy </w:t>
            </w:r>
            <w:r w:rsidRPr="00BF6E25">
              <w:rPr>
                <w:rFonts w:ascii="Times New Roman" w:hAnsi="Times New Roman"/>
              </w:rPr>
              <w:t xml:space="preserve">AGA do </w:t>
            </w:r>
            <w:proofErr w:type="spellStart"/>
            <w:r w:rsidRPr="00BF6E25">
              <w:rPr>
                <w:rFonts w:ascii="Times New Roman" w:hAnsi="Times New Roman"/>
              </w:rPr>
              <w:t>blendera</w:t>
            </w:r>
            <w:proofErr w:type="spellEnd"/>
            <w:r>
              <w:rPr>
                <w:rFonts w:ascii="Times New Roman" w:hAnsi="Times New Roman"/>
              </w:rPr>
              <w:t xml:space="preserve"> 1 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5" w:rsidRPr="00002665" w:rsidRDefault="00BF6E25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BF6E25" w:rsidRPr="00002665" w:rsidTr="002F010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6E25" w:rsidRPr="00002665" w:rsidRDefault="00BF6E25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E25" w:rsidRPr="00E67728" w:rsidRDefault="00BF6E25" w:rsidP="00BF6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Przewód tlenowy do dwóch </w:t>
            </w:r>
            <w:r w:rsidRPr="00BF6E25">
              <w:rPr>
                <w:rFonts w:ascii="Times New Roman" w:hAnsi="Times New Roman"/>
              </w:rPr>
              <w:t>przepływomierzy</w:t>
            </w:r>
            <w:r>
              <w:rPr>
                <w:rFonts w:ascii="Times New Roman" w:hAnsi="Times New Roman"/>
              </w:rPr>
              <w:t xml:space="preserve"> </w:t>
            </w:r>
            <w:r w:rsidR="008164BF">
              <w:rPr>
                <w:rFonts w:ascii="Times New Roman" w:hAnsi="Times New Roman"/>
              </w:rPr>
              <w:t>5 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5" w:rsidRPr="00002665" w:rsidRDefault="00BF6E25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BF6E25" w:rsidRPr="00002665" w:rsidTr="002F010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6E25" w:rsidRPr="00002665" w:rsidRDefault="00BF6E25" w:rsidP="00EC4F6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E25" w:rsidRPr="00E67728" w:rsidRDefault="008164BF" w:rsidP="002F0105">
            <w:pPr>
              <w:rPr>
                <w:rFonts w:ascii="Times New Roman" w:hAnsi="Times New Roman"/>
              </w:rPr>
            </w:pPr>
            <w:r w:rsidRPr="008164BF">
              <w:rPr>
                <w:rFonts w:ascii="Times New Roman" w:hAnsi="Times New Roman"/>
              </w:rPr>
              <w:t xml:space="preserve">Uchwyt do </w:t>
            </w:r>
            <w:proofErr w:type="spellStart"/>
            <w:r w:rsidRPr="008164BF">
              <w:rPr>
                <w:rFonts w:ascii="Times New Roman" w:hAnsi="Times New Roman"/>
              </w:rPr>
              <w:t>blendera</w:t>
            </w:r>
            <w:proofErr w:type="spellEnd"/>
            <w:r>
              <w:rPr>
                <w:rFonts w:ascii="Times New Roman" w:hAnsi="Times New Roman"/>
              </w:rPr>
              <w:t xml:space="preserve"> 1 szt.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5" w:rsidRPr="00002665" w:rsidRDefault="00BF6E25" w:rsidP="002F010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</w:tbl>
    <w:p w:rsidR="00EC4F67" w:rsidRDefault="00EC4F67" w:rsidP="00051D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4F67" w:rsidRDefault="00EC4F67" w:rsidP="00051D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4F67" w:rsidRPr="00002665" w:rsidRDefault="00EC4F67" w:rsidP="00051D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620"/>
        <w:gridCol w:w="892"/>
        <w:gridCol w:w="1238"/>
        <w:gridCol w:w="1536"/>
        <w:gridCol w:w="1498"/>
      </w:tblGrid>
      <w:tr w:rsidR="00051DA5" w:rsidRPr="00002665" w:rsidTr="00135059">
        <w:trPr>
          <w:trHeight w:val="27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3620" w:type="dxa"/>
            <w:tcBorders>
              <w:bottom w:val="nil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 brutto (w zł)</w:t>
            </w:r>
          </w:p>
        </w:tc>
      </w:tr>
      <w:tr w:rsidR="00051DA5" w:rsidRPr="00002665" w:rsidTr="00135059">
        <w:trPr>
          <w:trHeight w:val="3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8164BF" w:rsidP="007D4DB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8164B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Aparat do resuscytacji z </w:t>
            </w:r>
            <w:proofErr w:type="spellStart"/>
            <w:r w:rsidRPr="008164B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blenderem</w:t>
            </w:r>
            <w:proofErr w:type="spellEnd"/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8164BF" w:rsidP="00051D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1 zestaw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netto oferty: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VAT: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brutto oferty: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477B91" w:rsidP="00051DA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Gwarancja (podać</w:t>
            </w:r>
            <w:r w:rsidR="00051DA5" w:rsidRPr="003336E0">
              <w:rPr>
                <w:rFonts w:ascii="Times New Roman" w:hAnsi="Times New Roman"/>
                <w:sz w:val="18"/>
                <w:szCs w:val="18"/>
              </w:rPr>
              <w:t>):</w:t>
            </w:r>
          </w:p>
        </w:tc>
      </w:tr>
      <w:tr w:rsidR="00AA685F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685F" w:rsidRDefault="00AA685F" w:rsidP="00051DA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produkcji</w:t>
            </w:r>
            <w:r w:rsidR="008164BF">
              <w:rPr>
                <w:rFonts w:ascii="Times New Roman" w:hAnsi="Times New Roman"/>
                <w:sz w:val="18"/>
                <w:szCs w:val="18"/>
              </w:rPr>
              <w:t xml:space="preserve"> (nie wcześniej niż 2025)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Przeglądy w okresie gwarancji</w:t>
            </w:r>
            <w:r w:rsidR="00135059" w:rsidRPr="000026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( jeśli dotyczy</w:t>
            </w:r>
            <w:r w:rsidR="00846C28" w:rsidRPr="00002665">
              <w:rPr>
                <w:rFonts w:ascii="Times New Roman" w:hAnsi="Times New Roman"/>
                <w:sz w:val="18"/>
                <w:szCs w:val="18"/>
              </w:rPr>
              <w:t xml:space="preserve"> w przypadku jeżeli przeglądy nie są wymagane wpis w paszporcie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):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Termin realizacji: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Termin Płatności min. 60 dni od dostarczenia faktury :</w:t>
            </w:r>
          </w:p>
        </w:tc>
      </w:tr>
      <w:tr w:rsidR="00051DA5" w:rsidRPr="00002665" w:rsidTr="00135059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0771" w:rsidRPr="00002665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</w:rPr>
        <w:t>Oferta powinna zawierać</w:t>
      </w:r>
      <w:r w:rsidR="008A02E1" w:rsidRPr="00002665">
        <w:rPr>
          <w:rFonts w:ascii="Times New Roman" w:hAnsi="Times New Roman"/>
        </w:rPr>
        <w:t xml:space="preserve">: Ofertę brutto i netto z warunkami płatności, (płatność min. 60 dni przelewem po dostarczeniu faktury) </w:t>
      </w:r>
      <w:r w:rsidR="00477B91">
        <w:rPr>
          <w:rFonts w:ascii="Times New Roman" w:hAnsi="Times New Roman"/>
        </w:rPr>
        <w:t>okresem gwarancji</w:t>
      </w:r>
      <w:r w:rsidR="008A02E1" w:rsidRPr="00002665">
        <w:rPr>
          <w:rFonts w:ascii="Times New Roman" w:hAnsi="Times New Roman"/>
        </w:rPr>
        <w:t xml:space="preserve"> i czasem dostawy  należy kierować na adres Działu Aparatury mailem pzurowski@su.krakow.pl)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Termin realizacji</w:t>
      </w:r>
      <w:r w:rsidRPr="00002665">
        <w:rPr>
          <w:rFonts w:ascii="Times New Roman" w:hAnsi="Times New Roman"/>
        </w:rPr>
        <w:t xml:space="preserve">:  </w:t>
      </w:r>
    </w:p>
    <w:p w:rsidR="00E80771" w:rsidRPr="00002665" w:rsidRDefault="008A02E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Gwarancja</w:t>
      </w:r>
      <w:r w:rsidR="00002665">
        <w:rPr>
          <w:rFonts w:ascii="Times New Roman" w:hAnsi="Times New Roman"/>
          <w:b/>
        </w:rPr>
        <w:t>:</w:t>
      </w:r>
      <w:r w:rsidRPr="00002665">
        <w:rPr>
          <w:rFonts w:ascii="Times New Roman" w:hAnsi="Times New Roman"/>
          <w:b/>
        </w:rPr>
        <w:t xml:space="preserve"> 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Ważność oferty:</w:t>
      </w:r>
      <w:r w:rsidR="00051DA5" w:rsidRPr="00002665">
        <w:rPr>
          <w:rFonts w:ascii="Times New Roman" w:hAnsi="Times New Roman"/>
        </w:rPr>
        <w:t xml:space="preserve"> 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Preferowany termin płatności:</w:t>
      </w:r>
      <w:r w:rsidR="00004430" w:rsidRPr="00002665">
        <w:rPr>
          <w:rFonts w:ascii="Times New Roman" w:hAnsi="Times New Roman"/>
        </w:rPr>
        <w:t xml:space="preserve"> 60 dni, po dostarczeniu faktury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Termin składania oferty:</w:t>
      </w:r>
      <w:r w:rsidR="0030752F" w:rsidRPr="00002665">
        <w:rPr>
          <w:rFonts w:ascii="Times New Roman" w:hAnsi="Times New Roman"/>
        </w:rPr>
        <w:t xml:space="preserve"> </w:t>
      </w:r>
      <w:r w:rsidR="00810B8D">
        <w:rPr>
          <w:rFonts w:ascii="Times New Roman" w:hAnsi="Times New Roman"/>
        </w:rPr>
        <w:t>do 17</w:t>
      </w:r>
      <w:bookmarkStart w:id="0" w:name="_GoBack"/>
      <w:bookmarkEnd w:id="0"/>
      <w:r w:rsidR="007F7602" w:rsidRPr="000F3C00">
        <w:rPr>
          <w:rFonts w:ascii="Times New Roman" w:hAnsi="Times New Roman"/>
        </w:rPr>
        <w:t>.</w:t>
      </w:r>
      <w:r w:rsidR="00810B8D">
        <w:rPr>
          <w:rFonts w:ascii="Times New Roman" w:hAnsi="Times New Roman"/>
        </w:rPr>
        <w:t>04</w:t>
      </w:r>
      <w:r w:rsidR="005F2DFC">
        <w:rPr>
          <w:rFonts w:ascii="Times New Roman" w:hAnsi="Times New Roman"/>
        </w:rPr>
        <w:t>.26</w:t>
      </w:r>
      <w:r w:rsidR="003D5AFB">
        <w:rPr>
          <w:rFonts w:ascii="Times New Roman" w:hAnsi="Times New Roman"/>
        </w:rPr>
        <w:t xml:space="preserve"> godz. 14</w:t>
      </w:r>
    </w:p>
    <w:p w:rsidR="00871B27" w:rsidRPr="00002665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>Ofertę należy przesłać w wyznaczonym terminie</w:t>
      </w:r>
      <w:r w:rsidR="008A02E1" w:rsidRPr="00002665">
        <w:rPr>
          <w:rFonts w:ascii="Times New Roman" w:hAnsi="Times New Roman"/>
          <w:b/>
        </w:rPr>
        <w:t xml:space="preserve"> na adres mail </w:t>
      </w:r>
      <w:hyperlink r:id="rId5" w:history="1">
        <w:r w:rsidR="00004430" w:rsidRPr="00002665">
          <w:rPr>
            <w:rStyle w:val="Hipercze"/>
            <w:rFonts w:ascii="Times New Roman" w:hAnsi="Times New Roman"/>
            <w:b/>
          </w:rPr>
          <w:t>pzurowski@su.krakow.pl</w:t>
        </w:r>
      </w:hyperlink>
      <w:r w:rsidR="00004430" w:rsidRPr="00002665">
        <w:rPr>
          <w:rFonts w:ascii="Times New Roman" w:hAnsi="Times New Roman"/>
          <w:b/>
        </w:rPr>
        <w:t>. Osoba do kontaktu:</w:t>
      </w:r>
      <w:r w:rsidR="005F2DFC">
        <w:rPr>
          <w:rFonts w:ascii="Times New Roman" w:hAnsi="Times New Roman"/>
          <w:b/>
        </w:rPr>
        <w:t xml:space="preserve"> Paweł Żurowski tel. 012/424-72 42</w:t>
      </w:r>
    </w:p>
    <w:sectPr w:rsidR="00871B27" w:rsidRPr="0000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10B4A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02665"/>
    <w:rsid w:val="00004430"/>
    <w:rsid w:val="000142A3"/>
    <w:rsid w:val="00051DA5"/>
    <w:rsid w:val="00070C28"/>
    <w:rsid w:val="00071247"/>
    <w:rsid w:val="000F3C00"/>
    <w:rsid w:val="00135059"/>
    <w:rsid w:val="001B1404"/>
    <w:rsid w:val="0022654E"/>
    <w:rsid w:val="00275C47"/>
    <w:rsid w:val="002B47D0"/>
    <w:rsid w:val="0030752F"/>
    <w:rsid w:val="003336E0"/>
    <w:rsid w:val="00375F74"/>
    <w:rsid w:val="00396492"/>
    <w:rsid w:val="003D5AFB"/>
    <w:rsid w:val="004371B1"/>
    <w:rsid w:val="00450170"/>
    <w:rsid w:val="00477B91"/>
    <w:rsid w:val="00490DFA"/>
    <w:rsid w:val="004B064D"/>
    <w:rsid w:val="004D2809"/>
    <w:rsid w:val="005319E3"/>
    <w:rsid w:val="00537438"/>
    <w:rsid w:val="005515FE"/>
    <w:rsid w:val="00570B5D"/>
    <w:rsid w:val="005D5C86"/>
    <w:rsid w:val="005F2DFC"/>
    <w:rsid w:val="00611923"/>
    <w:rsid w:val="006739E4"/>
    <w:rsid w:val="006A5FC2"/>
    <w:rsid w:val="006B3B5D"/>
    <w:rsid w:val="006F4E21"/>
    <w:rsid w:val="007114BE"/>
    <w:rsid w:val="007B065B"/>
    <w:rsid w:val="007D4DBE"/>
    <w:rsid w:val="007F7602"/>
    <w:rsid w:val="00810B8D"/>
    <w:rsid w:val="00815805"/>
    <w:rsid w:val="008164BF"/>
    <w:rsid w:val="00846C28"/>
    <w:rsid w:val="00871B1C"/>
    <w:rsid w:val="00871B27"/>
    <w:rsid w:val="00893DAA"/>
    <w:rsid w:val="00895038"/>
    <w:rsid w:val="008A02E1"/>
    <w:rsid w:val="008C3135"/>
    <w:rsid w:val="009505C9"/>
    <w:rsid w:val="009544F4"/>
    <w:rsid w:val="009C1BB5"/>
    <w:rsid w:val="00A02F71"/>
    <w:rsid w:val="00A07138"/>
    <w:rsid w:val="00A364A6"/>
    <w:rsid w:val="00AA685F"/>
    <w:rsid w:val="00AC409B"/>
    <w:rsid w:val="00B70394"/>
    <w:rsid w:val="00B84F08"/>
    <w:rsid w:val="00BB44D3"/>
    <w:rsid w:val="00BC0ADA"/>
    <w:rsid w:val="00BF386C"/>
    <w:rsid w:val="00BF6E25"/>
    <w:rsid w:val="00C07FA2"/>
    <w:rsid w:val="00C55DE8"/>
    <w:rsid w:val="00C76120"/>
    <w:rsid w:val="00CA64BC"/>
    <w:rsid w:val="00D742E9"/>
    <w:rsid w:val="00D75874"/>
    <w:rsid w:val="00D9152A"/>
    <w:rsid w:val="00DB4FAA"/>
    <w:rsid w:val="00DD62D8"/>
    <w:rsid w:val="00DE60AD"/>
    <w:rsid w:val="00E10EE3"/>
    <w:rsid w:val="00E22BD4"/>
    <w:rsid w:val="00E4017C"/>
    <w:rsid w:val="00E80771"/>
    <w:rsid w:val="00E823D6"/>
    <w:rsid w:val="00E945C3"/>
    <w:rsid w:val="00EC4F67"/>
    <w:rsid w:val="00EF578D"/>
    <w:rsid w:val="00F00AE8"/>
    <w:rsid w:val="00F50749"/>
    <w:rsid w:val="00F83915"/>
    <w:rsid w:val="00F90E48"/>
    <w:rsid w:val="00FA0DC5"/>
    <w:rsid w:val="00FD4C80"/>
    <w:rsid w:val="00FF21E2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868A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urowski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Paweł Żurowski</cp:lastModifiedBy>
  <cp:revision>2</cp:revision>
  <dcterms:created xsi:type="dcterms:W3CDTF">2026-04-13T11:15:00Z</dcterms:created>
  <dcterms:modified xsi:type="dcterms:W3CDTF">2026-04-13T11:15:00Z</dcterms:modified>
</cp:coreProperties>
</file>