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06" w:rsidRPr="007C6D19" w:rsidRDefault="00436406" w:rsidP="00416B93">
      <w:pPr>
        <w:jc w:val="both"/>
        <w:rPr>
          <w:rFonts w:cstheme="minorHAnsi"/>
          <w:b/>
          <w:color w:val="000000" w:themeColor="text1"/>
          <w:sz w:val="44"/>
          <w:szCs w:val="24"/>
        </w:rPr>
      </w:pPr>
      <w:r w:rsidRPr="007C6D19">
        <w:rPr>
          <w:rFonts w:cstheme="minorHAnsi"/>
          <w:b/>
          <w:color w:val="000000" w:themeColor="text1"/>
          <w:sz w:val="44"/>
          <w:szCs w:val="24"/>
        </w:rPr>
        <w:t xml:space="preserve">Deklaracja dostępności Szpital Uniwersytecki </w:t>
      </w:r>
      <w:r w:rsidR="00416B93" w:rsidRPr="007C6D19">
        <w:rPr>
          <w:rFonts w:cstheme="minorHAnsi"/>
          <w:b/>
          <w:color w:val="000000" w:themeColor="text1"/>
          <w:sz w:val="44"/>
          <w:szCs w:val="24"/>
        </w:rPr>
        <w:br/>
      </w:r>
      <w:r w:rsidRPr="007C6D19">
        <w:rPr>
          <w:rFonts w:cstheme="minorHAnsi"/>
          <w:b/>
          <w:color w:val="000000" w:themeColor="text1"/>
          <w:sz w:val="44"/>
          <w:szCs w:val="24"/>
        </w:rPr>
        <w:t>w Krakowie</w:t>
      </w: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Szpital Uniwersytecki w Krakowie zobowiązuje się zapewnić dostępność strony internetowej zgodnie z ustawą z dnia 4 kwietnia 2019 r. o dostępności cyfrowej stron internetowych i aplikacji mobilnych podmiotów publicznych. Niniejsze oświadczenie ma zastosowanie do strony internetowej:</w:t>
      </w:r>
    </w:p>
    <w:p w:rsidR="00436406" w:rsidRPr="007C6D19" w:rsidRDefault="00071594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5" w:history="1">
        <w:r w:rsidR="0045583C" w:rsidRPr="007C6D19">
          <w:rPr>
            <w:rStyle w:val="Hipercze"/>
            <w:rFonts w:cstheme="minorHAnsi"/>
            <w:color w:val="000000" w:themeColor="text1"/>
            <w:sz w:val="24"/>
            <w:szCs w:val="24"/>
          </w:rPr>
          <w:t>www.su.krakow.pl</w:t>
        </w:r>
      </w:hyperlink>
      <w:r w:rsidR="0045583C" w:rsidRPr="007C6D19">
        <w:rPr>
          <w:rFonts w:cstheme="minorHAnsi"/>
          <w:color w:val="000000" w:themeColor="text1"/>
          <w:sz w:val="24"/>
          <w:szCs w:val="24"/>
        </w:rPr>
        <w:br/>
      </w: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Data publikacji strony internetowej: listopad 2019 r.</w:t>
      </w: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Data ostatniej istotnej aktualizacji: styczeń 2021 r. </w:t>
      </w: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Szpital Uniwersytecki w Krakowie (w skrócie SU) oraz Nowa Siedziba Szpitala Uniwersyteckiego </w:t>
      </w:r>
      <w:r w:rsidRPr="007C6D19">
        <w:rPr>
          <w:rFonts w:cstheme="minorHAnsi"/>
          <w:color w:val="000000" w:themeColor="text1"/>
          <w:sz w:val="24"/>
          <w:szCs w:val="24"/>
        </w:rPr>
        <w:br/>
        <w:t>w Krakowie-Prokocimiu (w skrócie NSSU):</w:t>
      </w:r>
    </w:p>
    <w:p w:rsidR="00436406" w:rsidRPr="007C6D19" w:rsidRDefault="00436406" w:rsidP="00446260">
      <w:pPr>
        <w:rPr>
          <w:rFonts w:cstheme="minorHAnsi"/>
          <w:color w:val="000000" w:themeColor="text1"/>
          <w:sz w:val="24"/>
          <w:szCs w:val="24"/>
        </w:rPr>
      </w:pPr>
    </w:p>
    <w:p w:rsidR="00436406" w:rsidRPr="007C6D19" w:rsidRDefault="00436406" w:rsidP="00446260">
      <w:pPr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b/>
          <w:color w:val="000000" w:themeColor="text1"/>
          <w:sz w:val="24"/>
          <w:szCs w:val="24"/>
        </w:rPr>
        <w:t>Telefon: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+48 12 400 10 01</w:t>
      </w:r>
      <w:r w:rsidRPr="007C6D19">
        <w:rPr>
          <w:rFonts w:cstheme="minorHAnsi"/>
          <w:color w:val="000000" w:themeColor="text1"/>
          <w:sz w:val="24"/>
          <w:szCs w:val="24"/>
        </w:rPr>
        <w:br/>
      </w:r>
      <w:r w:rsidRPr="007C6D19">
        <w:rPr>
          <w:rFonts w:cstheme="minorHAnsi"/>
          <w:color w:val="000000" w:themeColor="text1"/>
          <w:sz w:val="24"/>
          <w:szCs w:val="24"/>
        </w:rPr>
        <w:tab/>
        <w:t xml:space="preserve">  +48 12 424 70 01</w:t>
      </w:r>
    </w:p>
    <w:p w:rsidR="00436406" w:rsidRPr="007C6D19" w:rsidRDefault="00436406" w:rsidP="00446260">
      <w:pPr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b/>
          <w:color w:val="000000" w:themeColor="text1"/>
          <w:sz w:val="24"/>
          <w:szCs w:val="24"/>
        </w:rPr>
        <w:t>E-mail: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info@su.krakow.pl</w:t>
      </w:r>
    </w:p>
    <w:p w:rsidR="00436406" w:rsidRPr="007C6D19" w:rsidRDefault="00436406" w:rsidP="00446260">
      <w:pPr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b/>
          <w:color w:val="000000" w:themeColor="text1"/>
          <w:sz w:val="24"/>
          <w:szCs w:val="24"/>
        </w:rPr>
        <w:t>Adres korespondencyjny: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ul. Kopernika 36, 31-501 Kraków</w:t>
      </w:r>
      <w:r w:rsidRPr="007C6D19">
        <w:rPr>
          <w:rFonts w:cstheme="minorHAnsi"/>
          <w:color w:val="000000" w:themeColor="text1"/>
          <w:sz w:val="24"/>
          <w:szCs w:val="24"/>
        </w:rPr>
        <w:br/>
      </w:r>
      <w:r w:rsidRPr="007C6D19">
        <w:rPr>
          <w:rFonts w:cstheme="minorHAnsi"/>
          <w:color w:val="000000" w:themeColor="text1"/>
          <w:sz w:val="24"/>
          <w:szCs w:val="24"/>
        </w:rPr>
        <w:tab/>
      </w:r>
      <w:r w:rsidRPr="007C6D19">
        <w:rPr>
          <w:rFonts w:cstheme="minorHAnsi"/>
          <w:color w:val="000000" w:themeColor="text1"/>
          <w:sz w:val="24"/>
          <w:szCs w:val="24"/>
        </w:rPr>
        <w:tab/>
        <w:t xml:space="preserve">                  ul. Jakubowskiego 2, 30-688 Kraków</w:t>
      </w: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7C6D19">
        <w:rPr>
          <w:rFonts w:cstheme="minorHAnsi"/>
          <w:color w:val="000000" w:themeColor="text1"/>
          <w:sz w:val="24"/>
          <w:szCs w:val="24"/>
          <w:u w:val="single"/>
        </w:rPr>
        <w:t>Status pod względem zgodności z ustawą</w:t>
      </w: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Strona główna serwisu jest częściowo zgodna z ustawą z dnia 4 kwietnia 2019 r. o dostępności cyfrowej stron internetowych i aplikacji mobilnych podmiotów publicznych.</w:t>
      </w:r>
    </w:p>
    <w:p w:rsidR="006F2511" w:rsidRPr="007C6D19" w:rsidRDefault="006F2511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Strona posiada następujące ułatwienia dla osób z niepełnosprawnościami:</w:t>
      </w:r>
    </w:p>
    <w:p w:rsidR="006F2511" w:rsidRPr="007C6D19" w:rsidRDefault="006F2511" w:rsidP="00416B93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podwyższony kontrast (czarne tło, żółte i zielone litery),</w:t>
      </w:r>
    </w:p>
    <w:p w:rsidR="006F2511" w:rsidRPr="007C6D19" w:rsidRDefault="006F2511" w:rsidP="00416B93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możliwość powiększenia wielkości liter na stronie,</w:t>
      </w:r>
    </w:p>
    <w:p w:rsidR="006F2511" w:rsidRPr="007C6D19" w:rsidRDefault="0045583C" w:rsidP="00416B93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strona posiada wyszukiwarkę oraz mapę serwisu</w:t>
      </w:r>
    </w:p>
    <w:p w:rsidR="001A491F" w:rsidRPr="007C6D19" w:rsidRDefault="001A491F" w:rsidP="001A491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Wygląd strony:</w:t>
      </w:r>
    </w:p>
    <w:p w:rsidR="001A491F" w:rsidRPr="007C6D19" w:rsidRDefault="001A491F" w:rsidP="001A491F">
      <w:pPr>
        <w:pStyle w:val="Akapitzlist"/>
        <w:numPr>
          <w:ilvl w:val="0"/>
          <w:numId w:val="2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WCAG 2.0</w:t>
      </w:r>
    </w:p>
    <w:p w:rsidR="001A491F" w:rsidRPr="007C6D19" w:rsidRDefault="001A491F" w:rsidP="001A491F">
      <w:pPr>
        <w:pStyle w:val="Akapitzlist"/>
        <w:numPr>
          <w:ilvl w:val="0"/>
          <w:numId w:val="2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HTML 5</w:t>
      </w:r>
    </w:p>
    <w:p w:rsidR="001A491F" w:rsidRPr="007C6D19" w:rsidRDefault="001A491F" w:rsidP="001A491F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lastRenderedPageBreak/>
        <w:t>tytuły stron prawidłowo wdrożone w całym serwisie, każda strona posiada swój własny tytuł stworzony w oparciu o jeden ustalony wzorzec</w:t>
      </w:r>
    </w:p>
    <w:p w:rsidR="001A491F" w:rsidRPr="007C6D19" w:rsidRDefault="001A491F" w:rsidP="001A491F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nagłówki zostały prawidłowo wdrożone</w:t>
      </w:r>
    </w:p>
    <w:p w:rsidR="001A491F" w:rsidRPr="007C6D19" w:rsidRDefault="001A491F" w:rsidP="008E6446">
      <w:pPr>
        <w:pStyle w:val="Akapitzlist"/>
        <w:numPr>
          <w:ilvl w:val="0"/>
          <w:numId w:val="2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fokus oraz </w:t>
      </w:r>
      <w:proofErr w:type="spellStart"/>
      <w:r w:rsidRPr="007C6D19">
        <w:rPr>
          <w:rFonts w:cstheme="minorHAnsi"/>
          <w:color w:val="000000" w:themeColor="text1"/>
          <w:sz w:val="24"/>
          <w:szCs w:val="24"/>
        </w:rPr>
        <w:t>tabindex</w:t>
      </w:r>
      <w:proofErr w:type="spellEnd"/>
      <w:r w:rsidRPr="007C6D19">
        <w:rPr>
          <w:rFonts w:cstheme="minorHAnsi"/>
          <w:color w:val="000000" w:themeColor="text1"/>
          <w:sz w:val="24"/>
          <w:szCs w:val="24"/>
        </w:rPr>
        <w:t xml:space="preserve"> – prawidłowo wdrożone</w:t>
      </w:r>
    </w:p>
    <w:p w:rsidR="001A491F" w:rsidRPr="007C6D19" w:rsidRDefault="001A491F" w:rsidP="008E6446">
      <w:pPr>
        <w:pStyle w:val="Akapitzlist"/>
        <w:numPr>
          <w:ilvl w:val="0"/>
          <w:numId w:val="2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nawigacja za pomocą klawisza </w:t>
      </w:r>
      <w:proofErr w:type="spellStart"/>
      <w:r w:rsidRPr="007C6D19">
        <w:rPr>
          <w:rFonts w:cstheme="minorHAnsi"/>
          <w:color w:val="000000" w:themeColor="text1"/>
          <w:sz w:val="24"/>
          <w:szCs w:val="24"/>
        </w:rPr>
        <w:t>Tab</w:t>
      </w:r>
      <w:proofErr w:type="spellEnd"/>
      <w:r w:rsidRPr="007C6D19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1A491F" w:rsidRPr="007C6D19" w:rsidRDefault="001A491F" w:rsidP="008E6446">
      <w:pPr>
        <w:pStyle w:val="Akapitzlist"/>
        <w:numPr>
          <w:ilvl w:val="0"/>
          <w:numId w:val="2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pułapki klawiaturowe wykluczone.</w:t>
      </w:r>
    </w:p>
    <w:p w:rsidR="006F2511" w:rsidRPr="007C6D19" w:rsidRDefault="0045583C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Na stronie występują poniższe niezgodności:</w:t>
      </w:r>
    </w:p>
    <w:p w:rsidR="0045583C" w:rsidRPr="007C6D19" w:rsidRDefault="0045583C" w:rsidP="00416B93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zamieszczone na stronie niektóre zdjęcia i grafiki nie posiadają opisu alternatywnego</w:t>
      </w:r>
    </w:p>
    <w:p w:rsidR="0045583C" w:rsidRPr="007C6D19" w:rsidRDefault="0045583C" w:rsidP="00416B93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niektóre materiały video nie posiadają </w:t>
      </w:r>
      <w:proofErr w:type="spellStart"/>
      <w:r w:rsidRPr="007C6D19">
        <w:rPr>
          <w:rFonts w:cstheme="minorHAnsi"/>
          <w:color w:val="000000" w:themeColor="text1"/>
          <w:sz w:val="24"/>
          <w:szCs w:val="24"/>
        </w:rPr>
        <w:t>audiodeskrypcji</w:t>
      </w:r>
      <w:proofErr w:type="spellEnd"/>
      <w:r w:rsidRPr="007C6D19">
        <w:rPr>
          <w:rFonts w:cstheme="minorHAnsi"/>
          <w:color w:val="000000" w:themeColor="text1"/>
          <w:sz w:val="24"/>
          <w:szCs w:val="24"/>
        </w:rPr>
        <w:t xml:space="preserve"> oraz/lub napisów</w:t>
      </w:r>
    </w:p>
    <w:p w:rsidR="004A0AD5" w:rsidRPr="007C6D19" w:rsidRDefault="0045583C" w:rsidP="00416B93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brak mechanizmu umożliwiającego pominięcie bloków treści powtarzanych na wielu stronach internetowych.</w:t>
      </w:r>
    </w:p>
    <w:p w:rsidR="004A0AD5" w:rsidRPr="007C6D19" w:rsidRDefault="004A0AD5" w:rsidP="00416B93">
      <w:pPr>
        <w:pStyle w:val="Akapitzlist"/>
        <w:jc w:val="both"/>
        <w:rPr>
          <w:rFonts w:cstheme="minorHAnsi"/>
          <w:color w:val="000000" w:themeColor="text1"/>
          <w:sz w:val="24"/>
          <w:szCs w:val="24"/>
        </w:rPr>
      </w:pPr>
    </w:p>
    <w:p w:rsidR="004A0AD5" w:rsidRPr="007C6D19" w:rsidRDefault="004A0AD5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Skróty klawiaturowe</w:t>
      </w:r>
    </w:p>
    <w:p w:rsidR="004A0AD5" w:rsidRPr="007C6D19" w:rsidRDefault="004A0AD5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Na stronie internetowej można używać standardowych skró</w:t>
      </w:r>
      <w:r w:rsidR="001A491F" w:rsidRPr="007C6D19">
        <w:rPr>
          <w:rFonts w:cstheme="minorHAnsi"/>
          <w:color w:val="000000" w:themeColor="text1"/>
          <w:sz w:val="24"/>
          <w:szCs w:val="24"/>
        </w:rPr>
        <w:t>tów klawiaturowych przeglądarki.</w:t>
      </w:r>
    </w:p>
    <w:p w:rsidR="004A0AD5" w:rsidRPr="007C6D19" w:rsidRDefault="004A0AD5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Aplikacje mobilne</w:t>
      </w:r>
    </w:p>
    <w:p w:rsidR="004A0AD5" w:rsidRPr="007C6D19" w:rsidRDefault="004A0AD5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Jednostka nie posiada aplikacji mobilnej.</w:t>
      </w:r>
    </w:p>
    <w:p w:rsidR="001A491F" w:rsidRPr="007C6D19" w:rsidRDefault="001A491F" w:rsidP="00416B93">
      <w:pPr>
        <w:spacing w:after="30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45583C" w:rsidRPr="007C6D19" w:rsidRDefault="0045583C" w:rsidP="00416B93">
      <w:pPr>
        <w:spacing w:after="30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C6D1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Deklarację sporządzono na podstawie samooceny przeprowadzonej przez podmiot publiczny.</w:t>
      </w:r>
    </w:p>
    <w:p w:rsidR="0045583C" w:rsidRPr="007C6D19" w:rsidRDefault="0045583C" w:rsidP="00416B93">
      <w:pPr>
        <w:spacing w:after="30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C6D1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Oświadczenie sporządzono dnia: 23.01.2020 r.</w:t>
      </w:r>
    </w:p>
    <w:p w:rsidR="0045583C" w:rsidRPr="007C6D19" w:rsidRDefault="0045583C" w:rsidP="00416B93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7C6D19">
        <w:rPr>
          <w:rFonts w:cstheme="minorHAnsi"/>
          <w:color w:val="000000" w:themeColor="text1"/>
          <w:sz w:val="24"/>
          <w:szCs w:val="24"/>
          <w:u w:val="single"/>
        </w:rPr>
        <w:t>Informacje zwrotne i dane kontaktowe</w:t>
      </w:r>
    </w:p>
    <w:p w:rsidR="0045583C" w:rsidRPr="007C6D19" w:rsidRDefault="0045583C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 Szpitalu Uniwersyteckim do realizacji spraw w zakresie dostępności cyfrowej wyznaczon</w:t>
      </w:r>
      <w:r w:rsidR="004A0AD5" w:rsidRPr="007C6D19">
        <w:rPr>
          <w:rFonts w:cstheme="minorHAnsi"/>
          <w:color w:val="000000" w:themeColor="text1"/>
          <w:sz w:val="24"/>
          <w:szCs w:val="24"/>
        </w:rPr>
        <w:t>a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został</w:t>
      </w:r>
      <w:r w:rsidR="004A0AD5" w:rsidRPr="007C6D19">
        <w:rPr>
          <w:rFonts w:cstheme="minorHAnsi"/>
          <w:color w:val="000000" w:themeColor="text1"/>
          <w:sz w:val="24"/>
          <w:szCs w:val="24"/>
        </w:rPr>
        <w:t>a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</w:t>
      </w:r>
      <w:r w:rsidR="00071594">
        <w:rPr>
          <w:rFonts w:cstheme="minorHAnsi"/>
          <w:color w:val="000000" w:themeColor="text1"/>
          <w:sz w:val="24"/>
          <w:szCs w:val="24"/>
        </w:rPr>
        <w:t>Maria Włodkowska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, e-mai: </w:t>
      </w:r>
      <w:r w:rsidR="00071594">
        <w:rPr>
          <w:rFonts w:cstheme="minorHAnsi"/>
          <w:color w:val="000000" w:themeColor="text1"/>
          <w:sz w:val="24"/>
          <w:szCs w:val="24"/>
        </w:rPr>
        <w:t>mwlodkowska@su.krakow.pl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, telefon: </w:t>
      </w:r>
      <w:r w:rsidR="00071594">
        <w:rPr>
          <w:rFonts w:cstheme="minorHAnsi"/>
          <w:color w:val="000000" w:themeColor="text1"/>
          <w:sz w:val="24"/>
          <w:szCs w:val="24"/>
        </w:rPr>
        <w:t>12 400 12 57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(dotyczy </w:t>
      </w:r>
      <w:r w:rsidR="00071594">
        <w:rPr>
          <w:rFonts w:cstheme="minorHAnsi"/>
          <w:color w:val="000000" w:themeColor="text1"/>
          <w:sz w:val="24"/>
          <w:szCs w:val="24"/>
        </w:rPr>
        <w:t xml:space="preserve">wyłącznie </w:t>
      </w:r>
      <w:bookmarkStart w:id="0" w:name="_GoBack"/>
      <w:bookmarkEnd w:id="0"/>
      <w:r w:rsidRPr="007C6D19">
        <w:rPr>
          <w:rFonts w:cstheme="minorHAnsi"/>
          <w:color w:val="000000" w:themeColor="text1"/>
          <w:sz w:val="24"/>
          <w:szCs w:val="24"/>
        </w:rPr>
        <w:t>powiadomień o braku dostępności cyfrowej oraz żądań zap</w:t>
      </w:r>
      <w:r w:rsidR="004A0AD5" w:rsidRPr="007C6D19">
        <w:rPr>
          <w:rFonts w:cstheme="minorHAnsi"/>
          <w:color w:val="000000" w:themeColor="text1"/>
          <w:sz w:val="24"/>
          <w:szCs w:val="24"/>
        </w:rPr>
        <w:t>ewnienia dostępności cyfrowej).</w:t>
      </w:r>
    </w:p>
    <w:p w:rsidR="0045583C" w:rsidRPr="007C6D19" w:rsidRDefault="0045583C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Uprzejmie 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w ustawie. W przypadku odmowy wnoszący żądanie możne złożyć skargę z zastosowaniem przepisów ustawy z dnia 14 czerwca 1960 r. Kodeks postępowania administracyjnego, a także powiadomić Rzecznika Praw Obywatelskich: www.rpo.gov.pl</w:t>
      </w:r>
    </w:p>
    <w:p w:rsidR="0045583C" w:rsidRPr="007C6D19" w:rsidRDefault="004A0AD5" w:rsidP="00416B93">
      <w:pPr>
        <w:spacing w:after="30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C6D1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końca 2021 roku strona internetowa zostanie w pełni dostosowana do wymagań prawnych.</w:t>
      </w:r>
    </w:p>
    <w:p w:rsidR="00416B93" w:rsidRPr="007C6D19" w:rsidRDefault="00416B93" w:rsidP="00416B93">
      <w:pPr>
        <w:spacing w:after="300" w:line="240" w:lineRule="auto"/>
        <w:jc w:val="both"/>
        <w:rPr>
          <w:rFonts w:eastAsia="Times New Roman" w:cstheme="minorHAnsi"/>
          <w:b/>
          <w:color w:val="000000" w:themeColor="text1"/>
          <w:sz w:val="32"/>
          <w:szCs w:val="24"/>
          <w:lang w:eastAsia="pl-PL"/>
        </w:rPr>
      </w:pPr>
    </w:p>
    <w:p w:rsidR="00416B93" w:rsidRPr="007C6D19" w:rsidRDefault="00416B93" w:rsidP="007123D6">
      <w:pPr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40"/>
          <w:szCs w:val="24"/>
          <w:lang w:eastAsia="pl-PL"/>
        </w:rPr>
      </w:pPr>
      <w:r w:rsidRPr="007C6D19">
        <w:rPr>
          <w:rFonts w:eastAsia="Times New Roman" w:cstheme="minorHAnsi"/>
          <w:b/>
          <w:color w:val="000000" w:themeColor="text1"/>
          <w:sz w:val="40"/>
          <w:szCs w:val="24"/>
          <w:lang w:eastAsia="pl-PL"/>
        </w:rPr>
        <w:lastRenderedPageBreak/>
        <w:t>Dostępność dla osób niesłyszących lub słabosłyszących</w:t>
      </w:r>
    </w:p>
    <w:p w:rsidR="00416B93" w:rsidRPr="007C6D19" w:rsidRDefault="00416B93" w:rsidP="007123D6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Zapewniona jest możliwość komunikowania się za pośrednictwem tłumacza języka migowego. </w:t>
      </w:r>
    </w:p>
    <w:p w:rsidR="00154590" w:rsidRPr="007C6D19" w:rsidRDefault="00154590" w:rsidP="007123D6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123D6" w:rsidRPr="007C6D19" w:rsidRDefault="007123D6" w:rsidP="007123D6">
      <w:pPr>
        <w:pStyle w:val="Nagwek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40"/>
          <w:szCs w:val="24"/>
        </w:rPr>
      </w:pPr>
    </w:p>
    <w:p w:rsidR="007C6D19" w:rsidRDefault="007C6D19" w:rsidP="007C6D19">
      <w:pPr>
        <w:pStyle w:val="Nagwek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40"/>
          <w:szCs w:val="24"/>
        </w:rPr>
      </w:pPr>
      <w:r w:rsidRPr="007C6D19">
        <w:rPr>
          <w:rFonts w:asciiTheme="minorHAnsi" w:hAnsiTheme="minorHAnsi" w:cstheme="minorHAnsi"/>
          <w:color w:val="000000" w:themeColor="text1"/>
          <w:sz w:val="40"/>
          <w:szCs w:val="24"/>
        </w:rPr>
        <w:t>Dostępność architektoniczna</w:t>
      </w:r>
    </w:p>
    <w:p w:rsidR="007C6D19" w:rsidRPr="007C6D19" w:rsidRDefault="007C6D19" w:rsidP="007C6D19">
      <w:pPr>
        <w:pStyle w:val="Nagwek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40"/>
          <w:szCs w:val="24"/>
        </w:rPr>
      </w:pPr>
    </w:p>
    <w:p w:rsidR="007C6D19" w:rsidRPr="007C6D19" w:rsidRDefault="007C6D19" w:rsidP="007C6D19">
      <w:pPr>
        <w:pStyle w:val="Nagwek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C6D19">
        <w:rPr>
          <w:rFonts w:asciiTheme="minorHAnsi" w:hAnsiTheme="minorHAnsi" w:cstheme="minorHAnsi"/>
          <w:color w:val="000000" w:themeColor="text1"/>
          <w:szCs w:val="24"/>
        </w:rPr>
        <w:t>NOWA SIEDZIBA SZPITALA UNIWERSYTECKIEGO</w:t>
      </w:r>
    </w:p>
    <w:p w:rsidR="007C6D19" w:rsidRPr="007C6D19" w:rsidRDefault="007C6D19" w:rsidP="007C6D19">
      <w:pPr>
        <w:pStyle w:val="Nagwek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C6D19">
        <w:rPr>
          <w:rFonts w:asciiTheme="minorHAnsi" w:hAnsiTheme="minorHAnsi" w:cstheme="minorHAnsi"/>
          <w:color w:val="000000" w:themeColor="text1"/>
          <w:szCs w:val="24"/>
        </w:rPr>
        <w:t xml:space="preserve">Adres: ul. Jakubowskiego 2, 30-688 Kraków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zlokalizowany w dzielnicy Bieżanów-Prokocim.</w:t>
      </w:r>
    </w:p>
    <w:p w:rsidR="007C6D19" w:rsidRPr="007C6D19" w:rsidRDefault="007C6D19" w:rsidP="007C6D19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znajdują się przystanki autobusowe.</w:t>
      </w:r>
    </w:p>
    <w:p w:rsidR="007C6D19" w:rsidRPr="007C6D19" w:rsidRDefault="007C6D19" w:rsidP="007C6D19">
      <w:pPr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Obiekt posiada własny parking wraz z wyznaczonymi miejscami dla osób niepełnosprawnych. </w:t>
      </w:r>
    </w:p>
    <w:p w:rsidR="007C6D19" w:rsidRPr="007C6D19" w:rsidRDefault="007C6D19" w:rsidP="007C6D19">
      <w:pPr>
        <w:spacing w:after="0" w:line="36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posiada szerokie wejścia, wejścia z poziomu gruntu, wejścia </w:t>
      </w:r>
      <w:proofErr w:type="spellStart"/>
      <w:r w:rsidRPr="007C6D19">
        <w:rPr>
          <w:rFonts w:cstheme="minorHAnsi"/>
          <w:color w:val="000000" w:themeColor="text1"/>
          <w:sz w:val="24"/>
          <w:szCs w:val="24"/>
        </w:rPr>
        <w:t>bezprogowe</w:t>
      </w:r>
      <w:proofErr w:type="spellEnd"/>
      <w:r w:rsidRPr="007C6D19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7C6D19" w:rsidRPr="007C6D19" w:rsidRDefault="007C6D19" w:rsidP="007C6D19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Główne wejście do budynku C jest usytuowane od ulicy Jakubowskiego, jest ono dostosowane dla osób poruszających się na wózku inwalidzkim.</w:t>
      </w:r>
    </w:p>
    <w:p w:rsidR="007C6D19" w:rsidRPr="007C6D19" w:rsidRDefault="007C6D19" w:rsidP="007C6D19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Możliwy podjazd pod główne wejścia budynku dla opiekunów osób niepełnosprawnych/starszych/z niepełnosprawnościami narządu ruchu oraz narządu wzroku.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Informacja wizualna oparta o zróżnicowaną kolorystykę widoczną wewnątrz i z zewnątrz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Czytelny system tablic i punktów informacyjnych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System kiosków informacyjnych z interaktywnymi mapami w kluczowych punktach kompleksu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Informacja wizualna oparta o zróżnicowaną kolorystykę widoczną wewnątrz i z zewnątrz</w:t>
      </w: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Dodatkowo zastosowano również rozwiązania usprawniające szczególnie pod kątem osób z dysfunkcją wzroku lub słuchu. Są to m. in.: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przyciski w windach opisano alfabetem Braille’a 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informacje głosowe w windach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pierwszy i ostatni schód na klatkach schodowych oznaczone kolorem żółtym 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podświetlane poręcze na korytarzach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zapewnienie kontaktu z tłumaczem języka migowego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w szpitalu dostępna jest również „Ustawa o prawach pacjenta” napisana w języku Braille’a.</w:t>
      </w:r>
    </w:p>
    <w:p w:rsidR="007C6D19" w:rsidRPr="007C6D19" w:rsidRDefault="007C6D19" w:rsidP="007C6D19">
      <w:pPr>
        <w:pStyle w:val="NormalnyWeb"/>
        <w:spacing w:before="15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Wszystkie ciągi komunikacyjne są szerokie, oświetlone i dostępne dla osób poruszających się na wózkach.</w:t>
      </w:r>
    </w:p>
    <w:p w:rsidR="007C6D19" w:rsidRPr="007C6D19" w:rsidRDefault="007C6D19" w:rsidP="007C6D19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Korytarze są szerokie oraz dostępne dla osób poruszających się na wózkach.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Komunikacja pionowa wewnątrz budynku</w:t>
      </w:r>
    </w:p>
    <w:p w:rsidR="007C6D19" w:rsidRPr="007C6D19" w:rsidRDefault="007C6D19" w:rsidP="007C6D19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Konstrukcja pozwalająca na swobodę poruszania się po piętrach oraz pomiędzy piętrami osób z różnymi dysfunkcjami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C6D19" w:rsidRPr="007C6D19" w:rsidRDefault="007C6D19" w:rsidP="007C6D19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Wyposażenie w 43 przestronne windy (w tym 9 bardzo szerokich, tzw. „łóżkowych”), umożliwiających swobodne dotarcie do wszystkich kondygnacji.</w:t>
      </w:r>
    </w:p>
    <w:p w:rsidR="007C6D19" w:rsidRPr="007C6D19" w:rsidRDefault="007C6D19" w:rsidP="007C6D19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W budynku są zainstalowane windy przystosowane dla osób niepełnosprawnych. </w:t>
      </w:r>
    </w:p>
    <w:p w:rsidR="007C6D19" w:rsidRPr="007C6D19" w:rsidRDefault="007C6D19" w:rsidP="007C6D19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są dostępne dla osób poruszających się na wózkach.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Informacja o prawie wstępu z psem asystującym </w:t>
      </w:r>
    </w:p>
    <w:p w:rsidR="007C6D19" w:rsidRPr="007C6D19" w:rsidRDefault="007C6D19" w:rsidP="007C6D19">
      <w:pPr>
        <w:pStyle w:val="Nagwek4"/>
        <w:numPr>
          <w:ilvl w:val="0"/>
          <w:numId w:val="19"/>
        </w:numPr>
        <w:spacing w:before="15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Możliwość wejścia do budynku z psem asystującym.</w:t>
      </w:r>
    </w:p>
    <w:p w:rsidR="007C6D19" w:rsidRPr="007C6D19" w:rsidRDefault="007C6D19" w:rsidP="007C6D19">
      <w:pPr>
        <w:spacing w:after="0" w:line="36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Przystosowanie toalet i łazienek do potrzeb osób niepełnosprawnych, z poręczami oraz posadzkami antypoślizgowymi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C6D19">
        <w:rPr>
          <w:rFonts w:asciiTheme="minorHAnsi" w:hAnsiTheme="minorHAnsi" w:cstheme="minorHAnsi"/>
          <w:color w:val="000000" w:themeColor="text1"/>
        </w:rPr>
        <w:t>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Ewakuacja</w:t>
      </w:r>
    </w:p>
    <w:p w:rsidR="007C6D19" w:rsidRPr="007C6D19" w:rsidRDefault="007C6D19" w:rsidP="007C6D19">
      <w:pPr>
        <w:numPr>
          <w:ilvl w:val="0"/>
          <w:numId w:val="9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Drogi ewakuacyjne są oznaczone w sposób widoczny i czytelny.</w:t>
      </w:r>
    </w:p>
    <w:p w:rsidR="007C6D19" w:rsidRPr="007C6D19" w:rsidRDefault="007C6D19" w:rsidP="007C6D19">
      <w:pPr>
        <w:numPr>
          <w:ilvl w:val="0"/>
          <w:numId w:val="9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Szpitala zostali przeszkoleni w zakresie zapewnienia osobom ze szczególnymi potrzebami możliwości ewakuacji.</w:t>
      </w: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>BUDYNEK ADMINISTRACYJNY</w:t>
      </w: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>ul. Kopernika 36, 31-501 Kraków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zlokalizowany w centrum miasta Krakowa, w dzielnicy Wesoła. 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posiada własny parking wraz z wyznaczonymi miejscami dla osób niepełnosprawnych.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Główne wejście do budynku jest usytuowane od ulicy Kopernika.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 wejściu do budynku znajdują się schody.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Wejście nie jest dostępne dla osób poruszających się na wózkach.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C6D19">
        <w:rPr>
          <w:rFonts w:asciiTheme="minorHAnsi" w:hAnsiTheme="minorHAnsi" w:cstheme="minorHAnsi"/>
          <w:color w:val="000000" w:themeColor="text1"/>
        </w:rPr>
        <w:t>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Dostęp do informacji</w:t>
      </w:r>
    </w:p>
    <w:p w:rsidR="007C6D19" w:rsidRPr="007C6D19" w:rsidRDefault="007C6D19" w:rsidP="007C6D19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W budynku znajdują się tablice informacyjne i znaki kierunkowe oraz portiernia. 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istnieją bariery poziome przestrzeni komunikacyjnej w postaci progów, stopni i drzwi.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 nie są dostępne dla osób poruszających się na wózkach.</w:t>
      </w:r>
    </w:p>
    <w:p w:rsidR="007C6D19" w:rsidRPr="007C6D19" w:rsidRDefault="007C6D19" w:rsidP="007C6D19">
      <w:pPr>
        <w:spacing w:after="0" w:line="36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pionowa wewnątrz budynku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istnieją bariery pionowe przestrzeni komunikacyjnej.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Przemieszczanie się między poziomami odbywa się za pomocą schodów.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Brak wind, podnośników i podjazdów.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Pionowe ciągi komunikacyjne nie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nie ma ogólnodostępnej toalety, przystosowanej dla osób niepełnosprawnych.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Droga ewakuacji jest oznaczona w sposób czytelny i zrozumiały, poprzez znaki informacyjne.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funkcyjni są szkoleni w zakresie zapewnienia osobom ze szczególnymi potrzebami, możliwości ewakuacji lub ich uratowania w inny sposób.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C6D19">
        <w:rPr>
          <w:rFonts w:asciiTheme="minorHAnsi" w:hAnsiTheme="minorHAnsi" w:cstheme="minorHAnsi"/>
          <w:color w:val="000000" w:themeColor="text1"/>
        </w:rPr>
        <w:t> </w:t>
      </w: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 xml:space="preserve">BUDYNEK PRZY UL. KOPERNIKA 19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zlokalizowany w centrum miasta Krakowa, w dzielnicy Wesoła. 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spacing w:after="0" w:line="36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Główne wejście do budynku jest usytuowane od ulicy Kopernika.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Wejście jest dostępne dla osób poruszających się na wózkach.</w:t>
      </w:r>
    </w:p>
    <w:p w:rsidR="007C6D19" w:rsidRPr="007C6D19" w:rsidRDefault="007C6D19" w:rsidP="007C6D19">
      <w:pPr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posiada szerokie wejścia, wejścia z poziomu gruntu, wejścia </w:t>
      </w:r>
      <w:proofErr w:type="spellStart"/>
      <w:r w:rsidRPr="007C6D19">
        <w:rPr>
          <w:rFonts w:cstheme="minorHAnsi"/>
          <w:color w:val="000000" w:themeColor="text1"/>
          <w:sz w:val="24"/>
          <w:szCs w:val="24"/>
        </w:rPr>
        <w:t>bezprogowe</w:t>
      </w:r>
      <w:proofErr w:type="spellEnd"/>
      <w:r w:rsidRPr="007C6D19">
        <w:rPr>
          <w:rFonts w:cstheme="minorHAnsi"/>
          <w:color w:val="000000" w:themeColor="text1"/>
          <w:sz w:val="24"/>
          <w:szCs w:val="24"/>
        </w:rPr>
        <w:t>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7C6D19" w:rsidRPr="007C6D19" w:rsidRDefault="007C6D19" w:rsidP="007C6D19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znajdują się tablice informacyjne i znaki kierunkowe.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pionowa wewnątrz budynku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są dostępne dla osób poruszających się na wózkach.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W budynku jest zainstalowana winda przystosowane dla osób niepełnosprawnych oraz – w przypadku schodów lub barier –  2 szt. platformy dla osób niepełnosprawnych 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Przyciski w windach opisano alfabetem Braille’a. </w:t>
      </w:r>
    </w:p>
    <w:p w:rsidR="007C6D19" w:rsidRPr="007C6D19" w:rsidRDefault="007C6D19" w:rsidP="007C6D19">
      <w:pPr>
        <w:spacing w:after="0" w:line="36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toalety przystosowane dla osób niepełnosprawnych.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Droga ewakuacji jest oznaczona w sposób czytelny i zrozumiały, poprzez znaki informacyjne.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funkcyjni są szkoleni w zakresie zapewnienia osobom ze szczególnymi potrzebami, możliwości ewakuacji lub ich uratowania w inny sposób.</w:t>
      </w: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 xml:space="preserve">BUDYNEK PRZY UL. KOPERNIKA 17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zlokalizowany w centrum miasta Krakowa, w dzielnicy Wesoła. 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Główne wejście do budynku jest usytuowane od ulicy Kopernika, posiada bariery w postaci schodów. </w:t>
      </w:r>
    </w:p>
    <w:p w:rsidR="007C6D19" w:rsidRDefault="007C6D19" w:rsidP="007C6D19">
      <w:pPr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Wejście dla osób poruszających się na wózkach jest dostępne od wewnętrznej ulicy i od strony Poradni.  </w:t>
      </w:r>
    </w:p>
    <w:p w:rsidR="00C11750" w:rsidRPr="00C11750" w:rsidRDefault="00C11750" w:rsidP="00264A7F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11750">
        <w:rPr>
          <w:rFonts w:cstheme="minorHAnsi"/>
          <w:color w:val="000000" w:themeColor="text1"/>
          <w:sz w:val="24"/>
          <w:szCs w:val="24"/>
        </w:rPr>
        <w:t>Dostępność do budynku dla niepełnosprawnych - winda z poziomu terenu od strony dziedzińca.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7C6D19" w:rsidRPr="007C6D19" w:rsidRDefault="007C6D19" w:rsidP="007C6D19">
      <w:pPr>
        <w:pStyle w:val="Nagwek4"/>
        <w:numPr>
          <w:ilvl w:val="0"/>
          <w:numId w:val="18"/>
        </w:numPr>
        <w:spacing w:before="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 budynku znajdują się tablice informacyjne i znaki kierunkowe.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pionowa wewnątrz budynku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są dostępne dla osób poruszających się na wózkach.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W budynku są zainstalowane windy przystosowane dla osób niepełnosprawnych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toalety przystosowane dla osób niepełnosprawnych.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Droga ewakuacji jest oznaczona w sposób czytelny i zrozumiały, poprzez znaki informacyjne.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funkcyjni są szkoleni w zakresie zapewnienia osobom ze szczególnymi potrzebami, możliwości ewakuacji lub ich uratowania w inny sposób.</w:t>
      </w: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 xml:space="preserve">BUDYNEK PRZY UL. KOPERNIKA 23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zlokalizowany w centrum miasta Krakowa, w dzielnicy Wesoła. 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posiada własny parking wraz z wyznaczonymi miejscami dla osób niepełnosprawnych.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Główne wejście do budynku jest usytuowane od strony parkingu.</w:t>
      </w:r>
    </w:p>
    <w:p w:rsidR="007C6D19" w:rsidRPr="007C6D19" w:rsidRDefault="007C6D19" w:rsidP="007C6D19">
      <w:pPr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Wejście jest dostępne dla osób poruszających się na wózkach.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7C6D19" w:rsidRPr="007C6D19" w:rsidRDefault="007C6D19" w:rsidP="007C6D19">
      <w:pPr>
        <w:pStyle w:val="Nagwek4"/>
        <w:numPr>
          <w:ilvl w:val="0"/>
          <w:numId w:val="18"/>
        </w:numPr>
        <w:spacing w:before="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 budynku znajdują się tablice informacyjne i znaki kierunkowe.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Komunikacja pionowa wewnątrz budynku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są dostępne dla osób poruszających się na wózkach.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zainstalowane windy przystosowane dla osób niepełnosprawnych.  </w:t>
      </w:r>
    </w:p>
    <w:p w:rsidR="007C6D19" w:rsidRPr="007C6D19" w:rsidRDefault="007C6D19" w:rsidP="007C6D1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Przyciski w windach opisano alfabetem Braille’a.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toalety przystosowane dla osób niepełnosprawnych.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Droga ewakuacji jest oznaczona w sposób czytelny i zrozumiały, poprzez znaki informacyjne.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funkcyjni są szkoleni w zakresie zapewnienia osobom ze szczególnymi potrzebami, możliwości ewakuacji lub ich uratowania w inny sposób.</w:t>
      </w:r>
    </w:p>
    <w:p w:rsidR="007C6D19" w:rsidRPr="007C6D19" w:rsidRDefault="007C6D19" w:rsidP="007C6D19">
      <w:pPr>
        <w:spacing w:before="100" w:beforeAutospacing="1" w:after="0" w:line="36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 xml:space="preserve">BUDYNEK PRZY UL. KOPERNIKA 21A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zlokalizowany w centrum miasta Krakowa, w dzielnicy Wesoła.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342F1D" w:rsidP="007C6D19">
      <w:pPr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Wejście nie</w:t>
      </w:r>
      <w:r w:rsidR="007C6D19" w:rsidRPr="007C6D19">
        <w:rPr>
          <w:rFonts w:cstheme="minorHAnsi"/>
          <w:color w:val="000000" w:themeColor="text1"/>
          <w:sz w:val="24"/>
          <w:szCs w:val="24"/>
        </w:rPr>
        <w:t> jest dostępne dla osób poruszających się na wózkach.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Dostęp do informacji</w:t>
      </w:r>
    </w:p>
    <w:p w:rsidR="007C6D19" w:rsidRPr="007C6D19" w:rsidRDefault="007C6D19" w:rsidP="007C6D19">
      <w:pPr>
        <w:pStyle w:val="Nagwek4"/>
        <w:numPr>
          <w:ilvl w:val="0"/>
          <w:numId w:val="18"/>
        </w:numPr>
        <w:spacing w:before="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 budynku znajdują się tablice informacyjne i znaki kierunkowe.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pionowa wewnątrz budynku</w:t>
      </w:r>
    </w:p>
    <w:p w:rsidR="008F6D08" w:rsidRDefault="007C6D19" w:rsidP="008F6D08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</w:t>
      </w:r>
      <w:r w:rsidR="008F6D08">
        <w:rPr>
          <w:rFonts w:cstheme="minorHAnsi"/>
          <w:color w:val="000000" w:themeColor="text1"/>
          <w:sz w:val="24"/>
          <w:szCs w:val="24"/>
        </w:rPr>
        <w:t xml:space="preserve">nie </w:t>
      </w:r>
      <w:r w:rsidRPr="007C6D19">
        <w:rPr>
          <w:rFonts w:cstheme="minorHAnsi"/>
          <w:color w:val="000000" w:themeColor="text1"/>
          <w:sz w:val="24"/>
          <w:szCs w:val="24"/>
        </w:rPr>
        <w:t>są dostępne dla osób poruszających się na wózkach.</w:t>
      </w:r>
    </w:p>
    <w:p w:rsidR="007C6D19" w:rsidRPr="008F6D08" w:rsidRDefault="008F6D08" w:rsidP="008F6D08">
      <w:p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F6D0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C6D19" w:rsidRPr="008F6D08">
        <w:rPr>
          <w:rFonts w:cstheme="minorHAnsi"/>
          <w:b/>
          <w:bCs/>
          <w:color w:val="000000" w:themeColor="text1"/>
          <w:sz w:val="24"/>
          <w:szCs w:val="24"/>
        </w:rPr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toalety przystosowane dla osób niepełnosprawnych.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Droga ewakuacji jest oznaczona w sposób czytelny i zrozumiały, poprzez znaki informacyjne.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funkcyjni są szkoleni w zakresie zapewnienia osobom ze szczególnymi potrzebami, możliwości ewakuacji lub ich uratowania w inny sposób.</w:t>
      </w: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 xml:space="preserve">BUDYNEK PRZY UL. KOPERNIKA 38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zlokalizowany w centrum miasta Krakowa, w dzielnicy Wesoła.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posiada własny parking wraz z wyznaczonymi miejscami dla osób niepełnosprawnych.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Dostępność wejścia do budynku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 wejściu do budynku znajdują się schody.</w:t>
      </w:r>
    </w:p>
    <w:p w:rsidR="00334219" w:rsidRPr="00334219" w:rsidRDefault="00334219" w:rsidP="009D5195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34219">
        <w:rPr>
          <w:rFonts w:cstheme="minorHAnsi"/>
          <w:color w:val="000000" w:themeColor="text1"/>
          <w:sz w:val="24"/>
          <w:szCs w:val="24"/>
        </w:rPr>
        <w:t>Dostępność do budynku dla niepełnosprawnych - winda z poziomu terenu.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7C6D19" w:rsidRPr="007C6D19" w:rsidRDefault="007C6D19" w:rsidP="007C6D19">
      <w:pPr>
        <w:pStyle w:val="Nagwek4"/>
        <w:numPr>
          <w:ilvl w:val="0"/>
          <w:numId w:val="18"/>
        </w:numPr>
        <w:spacing w:before="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 budynku znajdują się tablice informacyjne i znaki kierunkowe.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pionowa wewnątrz budynku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są dostępne dla osób poruszających się na wózkach.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</w:t>
      </w:r>
      <w:r w:rsidR="00334219">
        <w:rPr>
          <w:rFonts w:cstheme="minorHAnsi"/>
          <w:color w:val="000000" w:themeColor="text1"/>
          <w:sz w:val="24"/>
          <w:szCs w:val="24"/>
        </w:rPr>
        <w:t xml:space="preserve">dynku jest zainstalowana winda </w:t>
      </w:r>
      <w:r w:rsidRPr="007C6D19">
        <w:rPr>
          <w:rFonts w:cstheme="minorHAnsi"/>
          <w:color w:val="000000" w:themeColor="text1"/>
          <w:sz w:val="24"/>
          <w:szCs w:val="24"/>
        </w:rPr>
        <w:t>przystosowane dla osób niepełnosprawnych 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toalety przystosowane dla osób niepełnosprawnych.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Droga ewakuacji jest oznaczona w sposób czytelny i zrozumiały, poprzez znaki informacyjne.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funkcyjni są szkoleni w zakresie zapewnienia osobom ze szczególnymi potrzebami, możliwości ewakuacji lub ich uratowania w inny sposób.</w:t>
      </w:r>
    </w:p>
    <w:p w:rsidR="007C6D19" w:rsidRPr="007C6D19" w:rsidRDefault="007C6D19" w:rsidP="007C6D19">
      <w:pPr>
        <w:spacing w:before="100" w:beforeAutospacing="1" w:after="0" w:line="36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 xml:space="preserve">BUDYNEK PRZY UL. BOTANICZNA 3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zlokalizowany w centrum miasta Krakowa.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lastRenderedPageBreak/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 wejściu do budynku znajdują się schody.</w:t>
      </w:r>
    </w:p>
    <w:p w:rsidR="00BE370E" w:rsidRPr="00BE370E" w:rsidRDefault="00BE370E" w:rsidP="007A4BBA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E370E">
        <w:rPr>
          <w:rFonts w:cstheme="minorHAnsi"/>
          <w:color w:val="000000" w:themeColor="text1"/>
          <w:sz w:val="24"/>
          <w:szCs w:val="24"/>
        </w:rPr>
        <w:t>Dostępność do budynku dla niepełnosprawnych od ul. Lubicz - rampa podjazdowa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123A1E" w:rsidRPr="00123A1E" w:rsidRDefault="007C6D19" w:rsidP="005B4BB6">
      <w:pPr>
        <w:pStyle w:val="Nagwek4"/>
        <w:numPr>
          <w:ilvl w:val="0"/>
          <w:numId w:val="18"/>
        </w:numPr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23A1E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 budynku znajdują się tablice informacyjne i znaki kierunkowe.</w:t>
      </w:r>
      <w:r w:rsidR="00123A1E" w:rsidRPr="00123A1E"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 </w:t>
      </w:r>
    </w:p>
    <w:p w:rsidR="007C6D19" w:rsidRPr="00123A1E" w:rsidRDefault="007C6D19" w:rsidP="00123A1E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23A1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pionowa wewnątrz budynku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są dostępne dla osób poruszających się na wózkach.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W budynku są zainstalowane windy przystosowane dla osób niepełnosprawnych </w:t>
      </w:r>
    </w:p>
    <w:p w:rsidR="007C6D19" w:rsidRPr="007C6D19" w:rsidRDefault="007C6D19" w:rsidP="007C6D1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Przyciski w windach opisano alfabetem Braille’a.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toalety przystosowane dla osób niepełnosprawnych.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Droga ewakuacji jest oznaczona w sposób czytelny i zrozumiały, poprzez znaki informacyjne.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funkcyjni są szkoleni w zakresie zapewnienia osobom ze szczególnymi potrzebami, możliwości ewakuacji lub ich uratowania w inny sposób.</w:t>
      </w: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 xml:space="preserve">BUDYNEK PRZY UL. KOPERNIKA 50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zlokalizowany w centrum miasta Krakowa. 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posiada własny parking wraz z wyznaczonymi miejscami dla osób niepełnosprawnych.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Główne wejście do budynku jest usytuowane od strony ulicy Lubicz.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Wejście jest dostępne dla osób poruszających się na wózkach.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posiada szerokie wejścia, wejścia z poziomu gruntu, wejścia </w:t>
      </w:r>
      <w:proofErr w:type="spellStart"/>
      <w:r w:rsidRPr="007C6D19">
        <w:rPr>
          <w:rFonts w:cstheme="minorHAnsi"/>
          <w:color w:val="000000" w:themeColor="text1"/>
          <w:sz w:val="24"/>
          <w:szCs w:val="24"/>
        </w:rPr>
        <w:t>bezprogowe</w:t>
      </w:r>
      <w:proofErr w:type="spellEnd"/>
      <w:r w:rsidRPr="007C6D19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7C6D19" w:rsidRPr="007C6D19" w:rsidRDefault="007C6D19" w:rsidP="007C6D19">
      <w:pPr>
        <w:pStyle w:val="Nagwek4"/>
        <w:numPr>
          <w:ilvl w:val="0"/>
          <w:numId w:val="18"/>
        </w:numPr>
        <w:spacing w:before="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 budynku znajdują się tablice informacyjne i znaki kierunkowe.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pionowa wewnątrz budynku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są dostępne dla osób poruszających się na wózkach.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zainstalowane windy przystosowane dla osób niepełnosprawnych.  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Przyciski w windach opisano alfabetem Braille’a.</w:t>
      </w:r>
    </w:p>
    <w:p w:rsidR="007C6D19" w:rsidRPr="007C6D19" w:rsidRDefault="007C6D19" w:rsidP="007C6D19">
      <w:pPr>
        <w:spacing w:before="150" w:after="0" w:line="36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7C6D19">
        <w:rPr>
          <w:rFonts w:cstheme="minorHAnsi"/>
          <w:b/>
          <w:bCs/>
          <w:i/>
          <w:color w:val="000000" w:themeColor="text1"/>
          <w:sz w:val="24"/>
          <w:szCs w:val="24"/>
        </w:rPr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toalety przystosowane dla osób niepełnosprawnych.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Droga ewakuacji jest oznaczona w sposób czytelny i zrozumiały, poprzez znaki informacyjne.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funkcyjni są szkoleni w zakresie zapewnienia osobom ze szczególnymi potrzebami, możliwości ewakuacji lub ich uratowania w inny sposób.</w:t>
      </w:r>
    </w:p>
    <w:p w:rsidR="007C6D19" w:rsidRPr="007C6D19" w:rsidRDefault="007C6D19" w:rsidP="007C6D19">
      <w:p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 xml:space="preserve">BUDYNEK PRZY UL. ŚNIADECKICH 10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zlokalizowany w centrum miasta Krakowa. 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pStyle w:val="Nagwek4"/>
        <w:numPr>
          <w:ilvl w:val="0"/>
          <w:numId w:val="18"/>
        </w:numPr>
        <w:spacing w:before="15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Wejście jest dostępne dla osób poruszających się na wózkach.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7C6D19" w:rsidRPr="007C6D19" w:rsidRDefault="007C6D19" w:rsidP="007C6D19">
      <w:pPr>
        <w:pStyle w:val="Nagwek4"/>
        <w:numPr>
          <w:ilvl w:val="0"/>
          <w:numId w:val="18"/>
        </w:numPr>
        <w:spacing w:before="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 budynku znajdują się tablice informacyjne i znaki kierunkowe.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pionowa wewnątrz budynku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są dostępne dla osób poruszających się na wózkach.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zainstalowane windy przystosowane dla osób niepełnosprawnych.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Przyciski w windach opisano alfabetem Braille’a.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toalety przystosowane dla osób niepełnosprawnych.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Droga ewakuacji jest oznaczona w sposób czytelny i zrozumiały, poprzez znaki informacyjne.</w:t>
      </w:r>
      <w:r w:rsidRPr="007C6D19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7123D6" w:rsidRDefault="007123D6" w:rsidP="007123D6">
      <w:pPr>
        <w:pStyle w:val="Nagwek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40"/>
          <w:szCs w:val="24"/>
        </w:rPr>
      </w:pPr>
    </w:p>
    <w:sectPr w:rsidR="0071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119"/>
    <w:multiLevelType w:val="multilevel"/>
    <w:tmpl w:val="F18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3635C"/>
    <w:multiLevelType w:val="multilevel"/>
    <w:tmpl w:val="16F0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63E13"/>
    <w:multiLevelType w:val="multilevel"/>
    <w:tmpl w:val="2EA0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970AA"/>
    <w:multiLevelType w:val="hybridMultilevel"/>
    <w:tmpl w:val="A6688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92506"/>
    <w:multiLevelType w:val="multilevel"/>
    <w:tmpl w:val="080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053AC"/>
    <w:multiLevelType w:val="hybridMultilevel"/>
    <w:tmpl w:val="7848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4DDF"/>
    <w:multiLevelType w:val="multilevel"/>
    <w:tmpl w:val="4842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4247A"/>
    <w:multiLevelType w:val="multilevel"/>
    <w:tmpl w:val="1BD8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B4C1C"/>
    <w:multiLevelType w:val="multilevel"/>
    <w:tmpl w:val="1502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F41F5"/>
    <w:multiLevelType w:val="multilevel"/>
    <w:tmpl w:val="18BC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F6543"/>
    <w:multiLevelType w:val="multilevel"/>
    <w:tmpl w:val="F812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357B7"/>
    <w:multiLevelType w:val="multilevel"/>
    <w:tmpl w:val="909A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D72B15"/>
    <w:multiLevelType w:val="hybridMultilevel"/>
    <w:tmpl w:val="6E32E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362F2"/>
    <w:multiLevelType w:val="multilevel"/>
    <w:tmpl w:val="308E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463FFF"/>
    <w:multiLevelType w:val="multilevel"/>
    <w:tmpl w:val="D47E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31C26"/>
    <w:multiLevelType w:val="hybridMultilevel"/>
    <w:tmpl w:val="2552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B240D"/>
    <w:multiLevelType w:val="multilevel"/>
    <w:tmpl w:val="9E9A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8549D"/>
    <w:multiLevelType w:val="hybridMultilevel"/>
    <w:tmpl w:val="84BC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557"/>
    <w:multiLevelType w:val="multilevel"/>
    <w:tmpl w:val="328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17681B"/>
    <w:multiLevelType w:val="multilevel"/>
    <w:tmpl w:val="39AA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E234C"/>
    <w:multiLevelType w:val="multilevel"/>
    <w:tmpl w:val="CC36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15"/>
  </w:num>
  <w:num w:numId="4">
    <w:abstractNumId w:val="7"/>
  </w:num>
  <w:num w:numId="5">
    <w:abstractNumId w:val="4"/>
  </w:num>
  <w:num w:numId="6">
    <w:abstractNumId w:val="14"/>
  </w:num>
  <w:num w:numId="7">
    <w:abstractNumId w:val="13"/>
  </w:num>
  <w:num w:numId="8">
    <w:abstractNumId w:val="16"/>
  </w:num>
  <w:num w:numId="9">
    <w:abstractNumId w:val="2"/>
  </w:num>
  <w:num w:numId="10">
    <w:abstractNumId w:val="6"/>
  </w:num>
  <w:num w:numId="11">
    <w:abstractNumId w:val="8"/>
  </w:num>
  <w:num w:numId="12">
    <w:abstractNumId w:val="11"/>
  </w:num>
  <w:num w:numId="13">
    <w:abstractNumId w:val="18"/>
  </w:num>
  <w:num w:numId="14">
    <w:abstractNumId w:val="0"/>
  </w:num>
  <w:num w:numId="15">
    <w:abstractNumId w:val="1"/>
  </w:num>
  <w:num w:numId="16">
    <w:abstractNumId w:val="19"/>
  </w:num>
  <w:num w:numId="17">
    <w:abstractNumId w:val="9"/>
  </w:num>
  <w:num w:numId="18">
    <w:abstractNumId w:val="3"/>
  </w:num>
  <w:num w:numId="19">
    <w:abstractNumId w:val="17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06"/>
    <w:rsid w:val="00067860"/>
    <w:rsid w:val="00071594"/>
    <w:rsid w:val="000E33BA"/>
    <w:rsid w:val="000F6009"/>
    <w:rsid w:val="00123A1E"/>
    <w:rsid w:val="00154590"/>
    <w:rsid w:val="001A491F"/>
    <w:rsid w:val="00334219"/>
    <w:rsid w:val="00342F1D"/>
    <w:rsid w:val="003B025C"/>
    <w:rsid w:val="003D3B18"/>
    <w:rsid w:val="003D7D5D"/>
    <w:rsid w:val="00416B93"/>
    <w:rsid w:val="00436406"/>
    <w:rsid w:val="00446260"/>
    <w:rsid w:val="0045583C"/>
    <w:rsid w:val="004A0AD5"/>
    <w:rsid w:val="006E154C"/>
    <w:rsid w:val="006F2511"/>
    <w:rsid w:val="007123D6"/>
    <w:rsid w:val="007A74B9"/>
    <w:rsid w:val="007C6D19"/>
    <w:rsid w:val="008F6D08"/>
    <w:rsid w:val="009C4DFE"/>
    <w:rsid w:val="00AF0285"/>
    <w:rsid w:val="00BE370E"/>
    <w:rsid w:val="00C11750"/>
    <w:rsid w:val="00C37234"/>
    <w:rsid w:val="00CA685F"/>
    <w:rsid w:val="00DA333D"/>
    <w:rsid w:val="00DE1A26"/>
    <w:rsid w:val="00F1018B"/>
    <w:rsid w:val="00F65360"/>
    <w:rsid w:val="00F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3E47"/>
  <w15:chartTrackingRefBased/>
  <w15:docId w15:val="{95893E3A-F155-4A71-AD63-ECE9EE92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54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15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51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545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5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45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459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54590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5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E154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837">
          <w:marLeft w:val="-225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2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7444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2659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Włodkowska</dc:creator>
  <cp:keywords/>
  <dc:description/>
  <cp:lastModifiedBy>Maria Włodkowska</cp:lastModifiedBy>
  <cp:revision>2</cp:revision>
  <dcterms:created xsi:type="dcterms:W3CDTF">2022-12-01T10:18:00Z</dcterms:created>
  <dcterms:modified xsi:type="dcterms:W3CDTF">2022-12-01T10:18:00Z</dcterms:modified>
</cp:coreProperties>
</file>