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B1C" w:rsidRDefault="00412B1C" w:rsidP="006555E5">
      <w:pPr>
        <w:spacing w:line="360" w:lineRule="auto"/>
      </w:pPr>
    </w:p>
    <w:p w:rsidR="00E53076" w:rsidRPr="006555E5" w:rsidRDefault="00E53076" w:rsidP="006555E5">
      <w:pPr>
        <w:spacing w:line="360" w:lineRule="auto"/>
        <w:rPr>
          <w:sz w:val="20"/>
          <w:szCs w:val="20"/>
        </w:rPr>
      </w:pPr>
    </w:p>
    <w:p w:rsidR="00E53076" w:rsidRPr="006555E5" w:rsidRDefault="00E53076" w:rsidP="006555E5">
      <w:pPr>
        <w:spacing w:line="360" w:lineRule="auto"/>
        <w:jc w:val="right"/>
        <w:rPr>
          <w:rFonts w:ascii="Century Gothic" w:hAnsi="Century Gothic" w:cs="Calibri"/>
          <w:sz w:val="20"/>
          <w:szCs w:val="20"/>
        </w:rPr>
      </w:pPr>
      <w:r w:rsidRPr="004C1190">
        <w:rPr>
          <w:rFonts w:ascii="Century Gothic" w:hAnsi="Century Gothic" w:cs="Calibri"/>
          <w:sz w:val="20"/>
          <w:szCs w:val="20"/>
        </w:rPr>
        <w:t xml:space="preserve">Kraków, dnia </w:t>
      </w:r>
      <w:r w:rsidR="002F4897">
        <w:rPr>
          <w:rFonts w:ascii="Century Gothic" w:hAnsi="Century Gothic" w:cs="Calibri"/>
          <w:sz w:val="20"/>
          <w:szCs w:val="20"/>
        </w:rPr>
        <w:t>19</w:t>
      </w:r>
      <w:r w:rsidR="00D20577">
        <w:rPr>
          <w:rFonts w:ascii="Century Gothic" w:hAnsi="Century Gothic" w:cs="Calibri"/>
          <w:sz w:val="20"/>
          <w:szCs w:val="20"/>
        </w:rPr>
        <w:t>.0</w:t>
      </w:r>
      <w:r w:rsidR="002F4897">
        <w:rPr>
          <w:rFonts w:ascii="Century Gothic" w:hAnsi="Century Gothic" w:cs="Calibri"/>
          <w:sz w:val="20"/>
          <w:szCs w:val="20"/>
        </w:rPr>
        <w:t>4</w:t>
      </w:r>
      <w:r w:rsidR="00D20577">
        <w:rPr>
          <w:rFonts w:ascii="Century Gothic" w:hAnsi="Century Gothic" w:cs="Calibri"/>
          <w:sz w:val="20"/>
          <w:szCs w:val="20"/>
        </w:rPr>
        <w:t>.2024</w:t>
      </w:r>
      <w:r w:rsidR="00C960E6" w:rsidRPr="004C1190">
        <w:rPr>
          <w:rFonts w:ascii="Century Gothic" w:hAnsi="Century Gothic" w:cs="Calibri"/>
          <w:sz w:val="20"/>
          <w:szCs w:val="20"/>
        </w:rPr>
        <w:t xml:space="preserve"> r.</w:t>
      </w:r>
    </w:p>
    <w:p w:rsidR="00C960E6" w:rsidRPr="007F26C7" w:rsidRDefault="002F4897" w:rsidP="007F26C7">
      <w:pPr>
        <w:spacing w:line="360" w:lineRule="auto"/>
        <w:jc w:val="center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Zapytanie o cenę </w:t>
      </w:r>
      <w:r w:rsidR="00C70996">
        <w:rPr>
          <w:rFonts w:ascii="Century Gothic" w:hAnsi="Century Gothic" w:cs="Calibri"/>
          <w:sz w:val="20"/>
          <w:szCs w:val="20"/>
        </w:rPr>
        <w:t xml:space="preserve"> </w:t>
      </w:r>
      <w:r w:rsidR="005F00E9">
        <w:rPr>
          <w:rFonts w:ascii="Century Gothic" w:hAnsi="Century Gothic" w:cs="Calibri"/>
          <w:sz w:val="20"/>
          <w:szCs w:val="20"/>
        </w:rPr>
        <w:t xml:space="preserve">NR </w:t>
      </w:r>
      <w:r w:rsidR="00D20577">
        <w:rPr>
          <w:rFonts w:ascii="Century Gothic" w:hAnsi="Century Gothic" w:cs="Calibri"/>
          <w:sz w:val="20"/>
          <w:szCs w:val="20"/>
        </w:rPr>
        <w:t>DIA.271. 42</w:t>
      </w:r>
      <w:r w:rsidR="00C70996">
        <w:rPr>
          <w:rFonts w:ascii="Century Gothic" w:hAnsi="Century Gothic" w:cs="Calibri"/>
          <w:sz w:val="20"/>
          <w:szCs w:val="20"/>
        </w:rPr>
        <w:t>.</w:t>
      </w:r>
      <w:r w:rsidR="00D20577">
        <w:rPr>
          <w:rFonts w:ascii="Century Gothic" w:hAnsi="Century Gothic" w:cs="Calibri"/>
          <w:sz w:val="20"/>
          <w:szCs w:val="20"/>
        </w:rPr>
        <w:t>2024</w:t>
      </w:r>
      <w:r w:rsidR="00EB0FBD">
        <w:rPr>
          <w:rFonts w:ascii="Century Gothic" w:hAnsi="Century Gothic" w:cs="Calibri"/>
          <w:sz w:val="20"/>
          <w:szCs w:val="20"/>
        </w:rPr>
        <w:t>/</w:t>
      </w:r>
      <w:r w:rsidR="00D20577">
        <w:rPr>
          <w:rFonts w:ascii="Century Gothic" w:hAnsi="Century Gothic" w:cs="Calibri"/>
          <w:sz w:val="20"/>
          <w:szCs w:val="20"/>
        </w:rPr>
        <w:t xml:space="preserve">AM </w:t>
      </w:r>
      <w:r w:rsidR="005F00E9">
        <w:rPr>
          <w:rFonts w:ascii="Century Gothic" w:hAnsi="Century Gothic" w:cs="Calibri"/>
          <w:sz w:val="20"/>
          <w:szCs w:val="20"/>
        </w:rPr>
        <w:t>NA ZAKUP</w:t>
      </w:r>
      <w:r w:rsidR="00D20577">
        <w:rPr>
          <w:rFonts w:ascii="Century Gothic" w:hAnsi="Century Gothic" w:cs="Calibri"/>
          <w:sz w:val="20"/>
          <w:szCs w:val="20"/>
        </w:rPr>
        <w:t xml:space="preserve"> ZESTAWU DO PROCEDUR ORTOPEDYCZNYCH</w:t>
      </w:r>
      <w:r w:rsidR="00DA2D79">
        <w:rPr>
          <w:rFonts w:ascii="Century Gothic" w:hAnsi="Century Gothic" w:cs="Calibri"/>
          <w:sz w:val="20"/>
          <w:szCs w:val="20"/>
        </w:rPr>
        <w:t>–</w:t>
      </w:r>
      <w:r w:rsidR="00D20577">
        <w:rPr>
          <w:rFonts w:ascii="Century Gothic" w:hAnsi="Century Gothic" w:cs="Calibri"/>
          <w:sz w:val="20"/>
          <w:szCs w:val="20"/>
        </w:rPr>
        <w:t xml:space="preserve"> 1KPL.  </w:t>
      </w:r>
      <w:r w:rsidR="00193FFB">
        <w:rPr>
          <w:rFonts w:ascii="Century Gothic" w:hAnsi="Century Gothic" w:cs="Calibri"/>
          <w:sz w:val="20"/>
          <w:szCs w:val="20"/>
        </w:rPr>
        <w:t xml:space="preserve">wraz z dostawą </w:t>
      </w:r>
      <w:r w:rsidR="007F26C7" w:rsidRPr="007F26C7">
        <w:rPr>
          <w:rFonts w:ascii="Century Gothic" w:hAnsi="Century Gothic" w:cs="Calibri"/>
          <w:sz w:val="20"/>
          <w:szCs w:val="20"/>
        </w:rPr>
        <w:t>i szkoleniem personelu</w:t>
      </w:r>
      <w:r w:rsidR="002D58AB">
        <w:rPr>
          <w:rFonts w:ascii="Century Gothic" w:hAnsi="Century Gothic" w:cs="Calibri"/>
          <w:sz w:val="20"/>
          <w:szCs w:val="20"/>
        </w:rPr>
        <w:t>.</w:t>
      </w:r>
    </w:p>
    <w:p w:rsidR="005F00E9" w:rsidRDefault="005F00E9" w:rsidP="006555E5">
      <w:pPr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</w:p>
    <w:p w:rsidR="00C960E6" w:rsidRPr="006555E5" w:rsidRDefault="00C960E6" w:rsidP="006555E5">
      <w:pPr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6555E5">
        <w:rPr>
          <w:rFonts w:ascii="Century Gothic" w:hAnsi="Century Gothic" w:cs="Calibri"/>
          <w:sz w:val="20"/>
          <w:szCs w:val="20"/>
        </w:rPr>
        <w:t xml:space="preserve">Dział Aparatury Medycznej Szpitala Uniwersyteckiego w Krakowie zwraca się z uprzejmą prośbą o </w:t>
      </w:r>
      <w:r w:rsidR="003E5D49">
        <w:rPr>
          <w:rFonts w:ascii="Century Gothic" w:hAnsi="Century Gothic" w:cs="Calibri"/>
          <w:sz w:val="20"/>
          <w:szCs w:val="20"/>
        </w:rPr>
        <w:t xml:space="preserve">przesłanie </w:t>
      </w:r>
      <w:r w:rsidR="00EA4A1B">
        <w:rPr>
          <w:rFonts w:ascii="Century Gothic" w:hAnsi="Century Gothic" w:cs="Calibri"/>
          <w:sz w:val="20"/>
          <w:szCs w:val="20"/>
        </w:rPr>
        <w:t xml:space="preserve">ceny </w:t>
      </w:r>
      <w:r w:rsidR="00D20577">
        <w:rPr>
          <w:rFonts w:ascii="Century Gothic" w:hAnsi="Century Gothic" w:cs="Calibri"/>
          <w:sz w:val="20"/>
          <w:szCs w:val="20"/>
        </w:rPr>
        <w:t xml:space="preserve">na zakup ZESTAWU DO PROCEDUR ORTOPEDYCZNYCH- 1 KPL. </w:t>
      </w:r>
      <w:r w:rsidR="00BA0121">
        <w:rPr>
          <w:rFonts w:ascii="Century Gothic" w:hAnsi="Century Gothic" w:cs="Calibri"/>
          <w:sz w:val="20"/>
          <w:szCs w:val="20"/>
        </w:rPr>
        <w:t xml:space="preserve"> </w:t>
      </w:r>
      <w:r w:rsidRPr="006555E5">
        <w:rPr>
          <w:rFonts w:ascii="Century Gothic" w:hAnsi="Century Gothic" w:cs="Calibri"/>
          <w:sz w:val="20"/>
          <w:szCs w:val="20"/>
        </w:rPr>
        <w:t>o charakterystyce jak niże</w:t>
      </w:r>
      <w:r w:rsidR="002D58AB">
        <w:rPr>
          <w:rFonts w:ascii="Century Gothic" w:hAnsi="Century Gothic" w:cs="Calibri"/>
          <w:sz w:val="20"/>
          <w:szCs w:val="20"/>
        </w:rPr>
        <w:t xml:space="preserve">j </w:t>
      </w:r>
      <w:r w:rsidR="00EA4A1B">
        <w:rPr>
          <w:rFonts w:ascii="Century Gothic" w:hAnsi="Century Gothic" w:cs="Calibri"/>
          <w:sz w:val="20"/>
          <w:szCs w:val="20"/>
        </w:rPr>
        <w:t xml:space="preserve"> lub </w:t>
      </w:r>
      <w:r w:rsidR="00D801EF">
        <w:rPr>
          <w:rFonts w:ascii="Century Gothic" w:hAnsi="Century Gothic" w:cs="Calibri"/>
          <w:sz w:val="20"/>
          <w:szCs w:val="20"/>
        </w:rPr>
        <w:t>równoważny</w:t>
      </w:r>
      <w:r w:rsidRPr="006555E5">
        <w:rPr>
          <w:rFonts w:ascii="Century Gothic" w:hAnsi="Century Gothic" w:cs="Calibri"/>
          <w:sz w:val="20"/>
          <w:szCs w:val="20"/>
        </w:rPr>
        <w:t>:</w:t>
      </w:r>
    </w:p>
    <w:tbl>
      <w:tblPr>
        <w:tblW w:w="9077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"/>
        <w:gridCol w:w="3944"/>
        <w:gridCol w:w="653"/>
        <w:gridCol w:w="3878"/>
      </w:tblGrid>
      <w:tr w:rsidR="0045579E" w:rsidRPr="00A415C6" w:rsidTr="0045579E">
        <w:trPr>
          <w:trHeight w:val="48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Arial"/>
                <w:b/>
                <w:sz w:val="18"/>
                <w:szCs w:val="18"/>
              </w:rPr>
              <w:t>Opis parametru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Arial"/>
                <w:b/>
                <w:sz w:val="18"/>
                <w:szCs w:val="18"/>
              </w:rPr>
              <w:t>Parametr Oferowany</w:t>
            </w:r>
          </w:p>
        </w:tc>
      </w:tr>
      <w:tr w:rsidR="0045579E" w:rsidRPr="00A415C6" w:rsidTr="0045579E">
        <w:trPr>
          <w:trHeight w:val="48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5579E" w:rsidRPr="00A415C6" w:rsidRDefault="0045579E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A415C6">
              <w:rPr>
                <w:rFonts w:ascii="Century Gothic" w:hAnsi="Century Gothic" w:cs="Arial"/>
                <w:b/>
                <w:sz w:val="18"/>
                <w:szCs w:val="18"/>
              </w:rPr>
              <w:t xml:space="preserve">Zestaw do procedur ortopedycznych  – 1 </w:t>
            </w:r>
            <w:proofErr w:type="spellStart"/>
            <w:r w:rsidRPr="00A415C6">
              <w:rPr>
                <w:rFonts w:ascii="Century Gothic" w:hAnsi="Century Gothic" w:cs="Arial"/>
                <w:b/>
                <w:sz w:val="18"/>
                <w:szCs w:val="18"/>
              </w:rPr>
              <w:t>kpl</w:t>
            </w:r>
            <w:proofErr w:type="spellEnd"/>
            <w:r w:rsidRPr="00A415C6">
              <w:rPr>
                <w:rFonts w:ascii="Century Gothic" w:hAnsi="Century Gothic" w:cs="Arial"/>
                <w:b/>
                <w:sz w:val="18"/>
                <w:szCs w:val="18"/>
              </w:rPr>
              <w:t>.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5579E" w:rsidRPr="00A415C6" w:rsidRDefault="0045579E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45579E" w:rsidRPr="00A415C6" w:rsidTr="0045579E">
        <w:trPr>
          <w:trHeight w:val="879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E" w:rsidRPr="00A415C6" w:rsidRDefault="0045579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KLESZCZYKI NACZYNIOWE TYP KOCHER-OCHSNER PROSTE SKOK ZĄBKÓW 0,8 MM KOŃCÓWKA ROBOCZA 1X2 ZĄBKI DŁUGOŚĆ 160 MM 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5579E" w:rsidRPr="00A415C6" w:rsidTr="0045579E">
        <w:trPr>
          <w:trHeight w:val="889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E" w:rsidRPr="00A415C6" w:rsidRDefault="0045579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KLESZCZYKI NACZYNIOWE TYP CRILE ZAKRZYWIONE DELIKATNE SKOK ZĄBKÓW 0,7 MM DŁUGOŚĆ 140 MM 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5579E" w:rsidRPr="00A415C6" w:rsidTr="0045579E">
        <w:trPr>
          <w:trHeight w:val="919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E" w:rsidRPr="00A415C6" w:rsidRDefault="0045579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KLESZCZYKI NACZYNIOWE TYP HALSTED ZAKRZYWIONE DELIKATNE SKOK ZĄBKÓW 0,6 MM  DŁUGOŚĆ 125 MM 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5579E" w:rsidRPr="00A415C6" w:rsidTr="0045579E">
        <w:trPr>
          <w:trHeight w:val="578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E" w:rsidRPr="00A415C6" w:rsidRDefault="0045579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KLESZCZYKI NACZYNIOWE TYP MIKRO-HALSTED PROSTE DELIKATNE SKOK ZĄBKÓW 0,5 MM DŁUGOŚĆ 125 MM 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5579E" w:rsidRPr="00A415C6" w:rsidTr="0045579E">
        <w:trPr>
          <w:trHeight w:val="616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E" w:rsidRPr="00A415C6" w:rsidRDefault="0045579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KLESZCZYKI NACZYNIOWE TYP PEAN PROSTE SKOK ZĄBKÓW 0,9 MM DŁUGOŚĆ 140 MM 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5579E" w:rsidRPr="00A415C6" w:rsidTr="0045579E">
        <w:trPr>
          <w:trHeight w:val="681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E" w:rsidRPr="00A415C6" w:rsidRDefault="0045579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KLESZCZYKI NACZYNIOWE TYP PEAN PROSTE SKOK ZĄBKÓW 0,9 MM DŁUGOŚĆ 140 MM  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5579E" w:rsidRPr="00A415C6" w:rsidTr="0045579E">
        <w:trPr>
          <w:trHeight w:val="84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E" w:rsidRPr="00A415C6" w:rsidRDefault="0045579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KLESZCZYKI PREPARACYJNE TYP MIXTER MAŁE ZAKRZYWIONE SKOK ZĄBKÓW 0,5 MM DŁUGOŚĆ 140 MM   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5579E" w:rsidRPr="00A415C6" w:rsidTr="0045579E">
        <w:trPr>
          <w:trHeight w:val="82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E" w:rsidRPr="00A415C6" w:rsidRDefault="0045579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NOŻYCZKI PREPARACYJNE ODGIĘTE TYP METZENBAUM DŁUGOŚĆ 145 MM KOŃCE TEPO TĘPE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5579E" w:rsidRPr="00A415C6" w:rsidTr="0045579E">
        <w:trPr>
          <w:trHeight w:val="79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E" w:rsidRPr="00A415C6" w:rsidRDefault="0045579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>NOŻYCZKI  PREPARACYJNE  ODGIĘTE TYP METZENBAUM DŁUGOŚĆ 145 MM OSTRZA TĘPO TEPE UTWARDZONE Z TWARDĄ WKŁADKĄ ZŁOTE UCHA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5579E" w:rsidRPr="00A415C6" w:rsidTr="0045579E">
        <w:trPr>
          <w:trHeight w:val="96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E" w:rsidRPr="00A415C6" w:rsidRDefault="0045579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NOŻYCZKI  PREPARACYJNE TYP REYNOLDS ODGIĘTE DŁUGOŚĆ 145 MM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5579E" w:rsidRPr="00A415C6" w:rsidTr="0045579E">
        <w:trPr>
          <w:trHeight w:val="96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lastRenderedPageBreak/>
              <w:t>11.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E" w:rsidRPr="00A415C6" w:rsidRDefault="0045579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NOŻYCZKI CHIRURGICZNE ODGIĘTE TĘPO OSTRE DŁ. 130MM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5579E" w:rsidRPr="00A415C6" w:rsidTr="0072507C">
        <w:trPr>
          <w:trHeight w:val="959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E" w:rsidRPr="00A415C6" w:rsidRDefault="0045579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>NOŻYCZKI  PREPARACYJNE ODGIĘTE DŁUGOŚĆ 110 MM OSTRZA OSTRO OSTRE DŁUGOŚĆ OSTRZA 29 MM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5579E" w:rsidRPr="00A415C6" w:rsidTr="0045579E">
        <w:trPr>
          <w:trHeight w:val="48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E" w:rsidRPr="00A415C6" w:rsidRDefault="0045579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>NOŻYCZKI DO DZIĄSEŁ DUROTIP ZAKRZ.130MM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5579E" w:rsidRPr="00A415C6" w:rsidTr="0072507C">
        <w:trPr>
          <w:trHeight w:val="87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E" w:rsidRPr="00A415C6" w:rsidRDefault="0045579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IMADŁO CHIRURGICZNE TYP DE BAKEY SZCZĘKI PROSTE Z TWARDĄ WKŁADKĄ SKOK 0,4 MM DO NICI 4/0-6/0 DŁUGOŚĆ 165 MM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5579E" w:rsidRPr="00A415C6" w:rsidTr="0072507C">
        <w:trPr>
          <w:trHeight w:val="843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E" w:rsidRPr="00A415C6" w:rsidRDefault="0045579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>IMADŁO CHIRURGICZNE TYP HEGAR-MAYO SZCZĘKI PROSTE Z TWARDĄ WKŁADKĄ SKOK 0,5 MM DO NICI DO 3/0 DŁUGOŚĆ 150 MM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5579E" w:rsidRPr="00A415C6" w:rsidTr="0045579E">
        <w:trPr>
          <w:trHeight w:val="95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E" w:rsidRPr="00A415C6" w:rsidRDefault="0045579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>IMADŁO CHIRURGICZNE TYP HEGAR-MAYO DŁ. 150MM  Z ZAPADKA DOLNA SZCZĘKI PROSTE Z NACIĘCIAMI KRZYŻOWYMI 0,5MM  I KANALIKIEM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5579E" w:rsidRPr="00A415C6" w:rsidTr="0072507C">
        <w:trPr>
          <w:trHeight w:val="58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E" w:rsidRPr="00A415C6" w:rsidRDefault="0045579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>PUDEŁKO WEWNĘTRZNE NA IGŁY WYMIARY 62X17 MM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5579E" w:rsidRPr="00A415C6" w:rsidTr="0072507C">
        <w:trPr>
          <w:trHeight w:val="83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E" w:rsidRPr="00A415C6" w:rsidRDefault="0045579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>IGŁA CHIRURGICZNA FIGURA G6 TRÓJKĄTNA ZAKRZYWIONA 1,1 MM DŁUGOŚC 55 MM .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5579E" w:rsidRPr="00A415C6" w:rsidTr="0072507C">
        <w:trPr>
          <w:trHeight w:val="7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E" w:rsidRPr="00A415C6" w:rsidRDefault="0045579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>IGŁA CHIRURGICZNA FIGURA G7 TRÓJKĄTNA ZAKRZYWIONA 1,1 MM DŁUGOŚC 50 MM .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5579E" w:rsidRPr="00A415C6" w:rsidTr="0072507C">
        <w:trPr>
          <w:trHeight w:val="68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E" w:rsidRPr="00A415C6" w:rsidRDefault="0045579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>IGŁA CHIRURGICZNA FIGURA G8 TRÓJKĄTNA ZAKRZYWIONA 1,0 MM DŁUGOŚC 46 MM .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5579E" w:rsidRPr="00A415C6" w:rsidTr="0045579E">
        <w:trPr>
          <w:trHeight w:val="73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E" w:rsidRPr="00A415C6" w:rsidRDefault="0045579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>IGŁA CHIRURGICZNA FIGURA G9 TRÓJKĄTNA ZAKRZYWIONA 1,0 MM DŁUGOŚC 42 MM .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5579E" w:rsidRPr="00A415C6" w:rsidTr="0045579E">
        <w:trPr>
          <w:trHeight w:val="6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E" w:rsidRPr="00A415C6" w:rsidRDefault="0045579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>IGŁA CHIRURGICZNA FIGURA G10 TRÓJKĄTNA ZAKRZYWIONA 0,9 MM DŁUGOŚC 38 MM .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5579E" w:rsidRPr="00A415C6" w:rsidTr="0045579E">
        <w:trPr>
          <w:trHeight w:val="80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E" w:rsidRPr="00A415C6" w:rsidRDefault="0045579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>IGŁA CHIRURGICZNA FIGURA G11 TRÓJKĄTNA ZAKRZYWIONA 0,8 MM DŁUGOŚC 34 MM .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5579E" w:rsidRPr="00A415C6" w:rsidTr="0072507C">
        <w:trPr>
          <w:trHeight w:val="721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E" w:rsidRPr="00A415C6" w:rsidRDefault="0045579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>IGŁA CHIRURGICZNA FIGURA G12 TRÓJKĄTNA ZAKRZYWIONA 0,7 MM DŁUGOŚC 30 MM .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5579E" w:rsidRPr="00A415C6" w:rsidTr="0045579E">
        <w:trPr>
          <w:trHeight w:val="12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E" w:rsidRPr="00A415C6" w:rsidRDefault="0045579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>IGŁA CHIRURGICZNA FIGURA G13 TRÓJKĄTNA ZAKRZYWIONA 0,7 MM DŁUGOŚC 27 MM .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5579E" w:rsidRPr="00A415C6" w:rsidTr="0072507C">
        <w:trPr>
          <w:trHeight w:val="648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E" w:rsidRPr="00A415C6" w:rsidRDefault="0045579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>IGŁA CHIRURGICZNA FIGURA G14 TRÓJKĄTNA ZAKRZYWIONA 0,7 MM DŁUGOŚC 23 MM .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5579E" w:rsidRPr="00A415C6" w:rsidTr="0072507C">
        <w:trPr>
          <w:trHeight w:val="579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lastRenderedPageBreak/>
              <w:t>27.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E" w:rsidRPr="00A415C6" w:rsidRDefault="0045579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>IGŁA CHIRURGICZNA FIGURA G15 TRÓJKĄTNA ZAKRZYWIONA 0,6 MM DŁUGOŚC 20 MM .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5579E" w:rsidRPr="00A415C6" w:rsidTr="0072507C">
        <w:trPr>
          <w:trHeight w:val="64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E" w:rsidRPr="00A415C6" w:rsidRDefault="0045579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>IGŁA CHIRURGICZNA FIGURA G16 TRÓJKĄTNA ZAKRZYWIONA 0,6 MM DŁUGOŚC 18 MM .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5579E" w:rsidRPr="00A415C6" w:rsidTr="0072507C">
        <w:trPr>
          <w:trHeight w:val="713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E" w:rsidRPr="00A415C6" w:rsidRDefault="0045579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>NACZYNIE LABORATORYJNE STALOWE POJEMNOŚĆ 0,4 LITRA WYMIARY 11,1(GÓRA)X7,2(DÓŁ)X5,6(WYSOKOŚĆ) CM.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5579E" w:rsidRPr="00A415C6" w:rsidTr="0045579E">
        <w:trPr>
          <w:trHeight w:val="48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E" w:rsidRPr="00A415C6" w:rsidRDefault="0045579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MISKA NERKOWATA STALOWA DŁ.170MM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5579E" w:rsidRPr="00A415C6" w:rsidTr="0045579E">
        <w:trPr>
          <w:trHeight w:val="70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E" w:rsidRPr="00A415C6" w:rsidRDefault="0045579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>KOSZ STALOWY PERFOROWANY Z UCHWYTAMI I NÓŻKAMI O WYMIARACH  243X253X56MM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5579E" w:rsidRPr="00A415C6" w:rsidTr="0045579E">
        <w:trPr>
          <w:trHeight w:val="1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E" w:rsidRPr="00A415C6" w:rsidRDefault="0045579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>WANNA DO KONTENERA O WYMIARACH 300X274X120MM WYKONANA ZE STOPU ALUMINIUM Z ERGONOMICZNYMI UCHWYTAMI BLOKUJACYMI SIĘ POD  KATEM 90 STOPNI. WYPOSAŻONA W UCHWYTY NA TABLICZKI IDENTYFIKACYJNE PO OBU STRONACH KONTENERA.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5579E" w:rsidRPr="00A415C6" w:rsidTr="0045579E">
        <w:trPr>
          <w:trHeight w:val="48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E" w:rsidRPr="00A415C6" w:rsidRDefault="0045579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>PRIMELINE PRO 1/2 POKRYWA SREBRNA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5579E" w:rsidRPr="00A415C6" w:rsidTr="0045579E">
        <w:trPr>
          <w:trHeight w:val="72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E" w:rsidRPr="00A415C6" w:rsidRDefault="0045579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SONDA ROWKOWA PROSTA DŁUGOŚĆ 145 MM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5579E" w:rsidRPr="00A415C6" w:rsidTr="0045579E">
        <w:trPr>
          <w:trHeight w:val="72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E" w:rsidRPr="00A415C6" w:rsidRDefault="0045579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SONDA ROWKOWA PROSTA DŁUGOŚĆ 130 MM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5579E" w:rsidRPr="00A415C6" w:rsidTr="0045579E">
        <w:trPr>
          <w:trHeight w:val="72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E" w:rsidRPr="00A415C6" w:rsidRDefault="0045579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SONDA ROWKOWA TYP DOYEN ZAKRZYWIONA DŁUGOŚĆ 145 MM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5579E" w:rsidRPr="00A415C6" w:rsidTr="0045579E">
        <w:trPr>
          <w:trHeight w:val="671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E" w:rsidRPr="00A415C6" w:rsidRDefault="0045579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>POBIJAK TYP PASSOW CZĘŚĆ ROBOCZA KWADRATOWA SZEROKOŚĆ 2,5 MM DŁUGOŚĆ CAŁKOWITA 120 MM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5579E" w:rsidRPr="00A415C6" w:rsidTr="0045579E">
        <w:trPr>
          <w:trHeight w:val="681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E" w:rsidRPr="00A415C6" w:rsidRDefault="0045579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>POBIJAK CZĘŚĆ ROBOCZA GŁADKA ŚREDNICA 5 MM DŁUGOŚĆ CAŁKOWITA 160 MM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5579E" w:rsidRPr="00A415C6" w:rsidTr="0045579E">
        <w:trPr>
          <w:trHeight w:val="7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E" w:rsidRPr="00A415C6" w:rsidRDefault="0045579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>POBIJAK CZĘŚĆ ROBOCZA KRZYŻOWO ZĄBKOWANA ŚREDNICA 12 MM DŁUGOŚĆ CAŁKOWITA 200 MM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5579E" w:rsidRPr="00A415C6" w:rsidTr="0045579E">
        <w:trPr>
          <w:trHeight w:val="688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E" w:rsidRPr="00A415C6" w:rsidRDefault="0045579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>ŁYŻECZKA GINEKOLOGICZNA OSTRA TYP SCHRODER DŁ. 310 MM 12 3/8" FIGURA 2 GŁÓWKA OWALNA SZEROKOŚĆ 8,5 MM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5579E" w:rsidRPr="00A415C6" w:rsidTr="0045579E">
        <w:trPr>
          <w:trHeight w:val="853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E" w:rsidRPr="00A415C6" w:rsidRDefault="0045579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SKROBACZKA GINEKOLOGICZNA TYP RECAMIER DŁ.MAX. 300MM    FIGURA 00 OSTRA SZER. 4,5MM  SZYJKA SZTYWNA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5579E" w:rsidRPr="00A415C6" w:rsidTr="0045579E">
        <w:trPr>
          <w:trHeight w:val="83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>42.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E" w:rsidRPr="00A415C6" w:rsidRDefault="0045579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SKROBACZKA GINEKOLOGICZNA TYP SIMS DŁ.MAX. 225MM    FIGURA 1 OSTRA SZER. 7,5MM  SZYJKA GIĘTKA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5579E" w:rsidRPr="00A415C6" w:rsidTr="0045579E">
        <w:trPr>
          <w:trHeight w:val="69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lastRenderedPageBreak/>
              <w:t>43.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E" w:rsidRPr="00A415C6" w:rsidRDefault="0045579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>ROZWIERACZ TYP JACKSON-BURROWS SZCZĘKA 1/1 ZĄB KOŃCE TĘPE DŁUGOŚĆ 180 MM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5579E" w:rsidRPr="00A415C6" w:rsidTr="0045579E">
        <w:trPr>
          <w:trHeight w:val="96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>44.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E" w:rsidRPr="00A415C6" w:rsidRDefault="0045579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>RAMKA DO STERYLIZACJI NARZĘDZI TYP MAYO DŁUGOŚĆ 140 MM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5579E" w:rsidRPr="00A415C6" w:rsidTr="0045579E">
        <w:trPr>
          <w:trHeight w:val="72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>45.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E" w:rsidRPr="00A415C6" w:rsidRDefault="0045579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>HACZYK POWIEK.DESMARRES 12X16MM 140MM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5579E" w:rsidRPr="00A415C6" w:rsidTr="0045579E">
        <w:trPr>
          <w:trHeight w:val="72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>46.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E" w:rsidRPr="00A415C6" w:rsidRDefault="0045579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>HACZYK POWIEK.DESMARRES 13X18MM 140MM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5579E" w:rsidRPr="00A415C6" w:rsidTr="0045579E">
        <w:trPr>
          <w:trHeight w:val="966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>47.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E" w:rsidRPr="00A415C6" w:rsidRDefault="0045579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>HAK OPERACYJNY TYP SEEN-MILLER DŁUGOŚĆ 165 MM DWUSTRONNY 3 ZĘBNY OSTRY SZEROKOŚĆ 8 MM ŁOPATA SZEROKOŚĆ 7 MM 18X5,5 MM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5579E" w:rsidRPr="00A415C6" w:rsidTr="0045579E">
        <w:trPr>
          <w:trHeight w:val="1073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>48.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E" w:rsidRPr="00A415C6" w:rsidRDefault="0045579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HAK OPERACYJNY TYP BABY-SEEN-MILLER DŁ. 155MM  DWUSTRONNY 3 ZĘBNY TĘPY SZEROKOŚĆ 8MM  ŁOPATA SZEROKOŚĆ 7MM  DŁ. 24MM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5579E" w:rsidRPr="00A415C6" w:rsidTr="0045579E">
        <w:trPr>
          <w:trHeight w:val="84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>49.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E" w:rsidRPr="00A415C6" w:rsidRDefault="0045579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>RASZPLA DO KOŚCI DWUSTRONNA FIGURY 5+6 SZCZĘKI Z TWARDYMI WKŁADKAMI PROFIL SZCZĘK 24/30 ZĄBKÓW DŁUGOŚĆ 210 MM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5579E" w:rsidRPr="00A415C6" w:rsidTr="0045579E">
        <w:trPr>
          <w:trHeight w:val="98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>50.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E" w:rsidRPr="00A415C6" w:rsidRDefault="0045579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>RASZPLA DO KOŚCI DWUSTRONNA FIGURY 7+8 SZCZĘKI Z TWARDYMI WKŁADKAMI PROFIL SZCZĘK 36/44 ZĄBKÓW DŁUGOŚĆ 210 MM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5579E" w:rsidRPr="00A415C6" w:rsidTr="0045579E">
        <w:trPr>
          <w:trHeight w:val="84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>51.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E" w:rsidRPr="00A415C6" w:rsidRDefault="0045579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SKROBACZKA GINEKOLOGICZNA TYP BLAKE DŁ.275MM   DWUSTRONNA OCZKO OSTRE SZER. 8,5MM  , OCZKO TĘPE SZER. 14MM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5579E" w:rsidRPr="00A415C6" w:rsidTr="0045579E">
        <w:trPr>
          <w:trHeight w:val="943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>52.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E" w:rsidRPr="00A415C6" w:rsidRDefault="0045579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>PINCETA CHIRURGICZNA TYP ADSON DELIKATNA PROSTA DŁUGOŚĆ 150 MM KOŃCÓWKA ROBOCZA 1X2 ZĄBKI UCHWYT Z OTWOREM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79E" w:rsidRPr="00A415C6" w:rsidRDefault="0045579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</w:tbl>
    <w:p w:rsidR="00DA2D79" w:rsidRPr="00A415C6" w:rsidRDefault="00DA2D79" w:rsidP="00DA2D79">
      <w:pPr>
        <w:spacing w:line="360" w:lineRule="auto"/>
        <w:jc w:val="both"/>
        <w:rPr>
          <w:rFonts w:ascii="Century Gothic" w:hAnsi="Century Gothic" w:cs="Calibri"/>
          <w:sz w:val="18"/>
          <w:szCs w:val="18"/>
        </w:rPr>
      </w:pPr>
    </w:p>
    <w:p w:rsidR="00A415C6" w:rsidRPr="00A415C6" w:rsidRDefault="00A415C6" w:rsidP="00A415C6">
      <w:pPr>
        <w:pStyle w:val="Tekstpodstawowywcity"/>
        <w:spacing w:after="0"/>
        <w:ind w:left="0"/>
        <w:jc w:val="both"/>
        <w:rPr>
          <w:rFonts w:ascii="Century Gothic" w:hAnsi="Century Gothic" w:cs="Arial"/>
          <w:sz w:val="20"/>
          <w:szCs w:val="20"/>
        </w:rPr>
      </w:pPr>
      <w:r w:rsidRPr="00A415C6">
        <w:rPr>
          <w:rFonts w:ascii="Century Gothic" w:hAnsi="Century Gothic" w:cs="Arial"/>
          <w:sz w:val="20"/>
          <w:szCs w:val="20"/>
        </w:rPr>
        <w:t>Oferowane narzędzia spełniają poniższe warunki:</w:t>
      </w:r>
    </w:p>
    <w:p w:rsidR="00A415C6" w:rsidRPr="00A415C6" w:rsidRDefault="00A415C6" w:rsidP="00A415C6">
      <w:pPr>
        <w:numPr>
          <w:ilvl w:val="0"/>
          <w:numId w:val="21"/>
        </w:numPr>
        <w:jc w:val="both"/>
        <w:rPr>
          <w:rFonts w:ascii="Century Gothic" w:hAnsi="Century Gothic" w:cs="Arial"/>
          <w:sz w:val="20"/>
          <w:szCs w:val="20"/>
        </w:rPr>
      </w:pPr>
      <w:r w:rsidRPr="00A415C6">
        <w:rPr>
          <w:rFonts w:ascii="Century Gothic" w:hAnsi="Century Gothic" w:cs="Arial"/>
          <w:sz w:val="20"/>
          <w:szCs w:val="20"/>
        </w:rPr>
        <w:t xml:space="preserve">wysoka jakość materiałów, z których są wykonane – dołączyć informację fabryczną producenta dotyczącą składu materiałów z jakich wykonano narzędzia (dla poszczególnych modeli </w:t>
      </w:r>
      <w:proofErr w:type="spellStart"/>
      <w:r w:rsidRPr="00A415C6">
        <w:rPr>
          <w:rFonts w:ascii="Century Gothic" w:hAnsi="Century Gothic" w:cs="Arial"/>
          <w:sz w:val="20"/>
          <w:szCs w:val="20"/>
        </w:rPr>
        <w:t>np.nożyczki</w:t>
      </w:r>
      <w:proofErr w:type="spellEnd"/>
      <w:r w:rsidRPr="00A415C6">
        <w:rPr>
          <w:rFonts w:ascii="Century Gothic" w:hAnsi="Century Gothic" w:cs="Arial"/>
          <w:sz w:val="20"/>
          <w:szCs w:val="20"/>
        </w:rPr>
        <w:t>, imadła, pęsety itd.) Norma stali – ISO-7153-1</w:t>
      </w:r>
    </w:p>
    <w:p w:rsidR="00A415C6" w:rsidRPr="00A415C6" w:rsidRDefault="00A415C6" w:rsidP="00A415C6">
      <w:pPr>
        <w:numPr>
          <w:ilvl w:val="0"/>
          <w:numId w:val="21"/>
        </w:numPr>
        <w:rPr>
          <w:rFonts w:ascii="Century Gothic" w:hAnsi="Century Gothic" w:cs="Arial"/>
          <w:b/>
          <w:sz w:val="20"/>
          <w:szCs w:val="20"/>
        </w:rPr>
      </w:pPr>
      <w:r w:rsidRPr="00A415C6">
        <w:rPr>
          <w:rFonts w:ascii="Century Gothic" w:hAnsi="Century Gothic" w:cs="Arial"/>
          <w:sz w:val="20"/>
          <w:szCs w:val="20"/>
        </w:rPr>
        <w:t>narzędzia matowane (stosowana przez producenta technologia matowania)</w:t>
      </w:r>
    </w:p>
    <w:p w:rsidR="00A415C6" w:rsidRPr="00A415C6" w:rsidRDefault="00A415C6" w:rsidP="00A415C6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Century Gothic" w:hAnsi="Century Gothic" w:cs="Calibri"/>
          <w:sz w:val="18"/>
          <w:szCs w:val="18"/>
        </w:rPr>
      </w:pPr>
      <w:r w:rsidRPr="00A415C6">
        <w:rPr>
          <w:rFonts w:ascii="Century Gothic" w:hAnsi="Century Gothic" w:cs="Arial"/>
          <w:bCs/>
          <w:sz w:val="20"/>
          <w:szCs w:val="20"/>
        </w:rPr>
        <w:t>odporność na korozję</w:t>
      </w:r>
      <w:r w:rsidRPr="00A415C6">
        <w:rPr>
          <w:rFonts w:ascii="Century Gothic" w:hAnsi="Century Gothic" w:cs="Arial"/>
          <w:sz w:val="20"/>
          <w:szCs w:val="20"/>
        </w:rPr>
        <w:t xml:space="preserve"> zgodnie z normą DIN_EN_ISO 13402</w:t>
      </w:r>
    </w:p>
    <w:p w:rsidR="00A415C6" w:rsidRPr="00A415C6" w:rsidRDefault="00A415C6" w:rsidP="00A415C6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Century Gothic" w:hAnsi="Century Gothic" w:cs="Calibri"/>
          <w:sz w:val="18"/>
          <w:szCs w:val="18"/>
        </w:rPr>
      </w:pPr>
      <w:r w:rsidRPr="00A415C6">
        <w:rPr>
          <w:rFonts w:ascii="Century Gothic" w:hAnsi="Century Gothic" w:cs="Arial"/>
          <w:sz w:val="20"/>
          <w:szCs w:val="20"/>
        </w:rPr>
        <w:t xml:space="preserve">dokumenty wytwórcy narzędzi potwierdzające, iż oferowane narzędzia zostały wykonane ze stali chirurgicznej spełniające wymagania normy PN EN10088-1; (ISO7153-1) zawierający informację o stali użytej  do produkcji narzędzi </w:t>
      </w:r>
      <w:proofErr w:type="spellStart"/>
      <w:r w:rsidRPr="00A415C6">
        <w:rPr>
          <w:rFonts w:ascii="Century Gothic" w:hAnsi="Century Gothic" w:cs="Arial"/>
          <w:sz w:val="20"/>
          <w:szCs w:val="20"/>
        </w:rPr>
        <w:t>tj.sklad</w:t>
      </w:r>
      <w:proofErr w:type="spellEnd"/>
      <w:r w:rsidRPr="00A415C6">
        <w:rPr>
          <w:rFonts w:ascii="Century Gothic" w:hAnsi="Century Gothic" w:cs="Arial"/>
          <w:sz w:val="20"/>
          <w:szCs w:val="20"/>
        </w:rPr>
        <w:t xml:space="preserve"> surowców użytych do produkcji (podany w zakresach %)</w:t>
      </w:r>
    </w:p>
    <w:p w:rsidR="006555E5" w:rsidRPr="00A415C6" w:rsidRDefault="006555E5" w:rsidP="006555E5">
      <w:pPr>
        <w:spacing w:line="360" w:lineRule="auto"/>
        <w:jc w:val="both"/>
        <w:rPr>
          <w:rFonts w:ascii="Century Gothic" w:hAnsi="Century Gothic" w:cs="Calibr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3205"/>
        <w:gridCol w:w="892"/>
        <w:gridCol w:w="1238"/>
        <w:gridCol w:w="1536"/>
        <w:gridCol w:w="1498"/>
      </w:tblGrid>
      <w:tr w:rsidR="005351DB" w:rsidRPr="00A415C6" w:rsidTr="00DA2D79">
        <w:trPr>
          <w:trHeight w:val="274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51DB" w:rsidRPr="00A415C6" w:rsidRDefault="005351DB" w:rsidP="005351DB">
            <w:pPr>
              <w:spacing w:after="200" w:line="276" w:lineRule="auto"/>
              <w:jc w:val="center"/>
              <w:rPr>
                <w:rFonts w:ascii="Century Gothic" w:hAnsi="Century Gothic"/>
                <w:b/>
                <w:color w:val="0D0D0D"/>
                <w:sz w:val="18"/>
                <w:szCs w:val="18"/>
              </w:rPr>
            </w:pPr>
            <w:r w:rsidRPr="00A415C6">
              <w:rPr>
                <w:rFonts w:ascii="Century Gothic" w:hAnsi="Century Gothic"/>
                <w:b/>
                <w:color w:val="0D0D0D"/>
                <w:sz w:val="18"/>
                <w:szCs w:val="18"/>
              </w:rPr>
              <w:lastRenderedPageBreak/>
              <w:t xml:space="preserve">Lp. </w:t>
            </w:r>
          </w:p>
        </w:tc>
        <w:tc>
          <w:tcPr>
            <w:tcW w:w="3205" w:type="dxa"/>
            <w:tcBorders>
              <w:bottom w:val="nil"/>
            </w:tcBorders>
            <w:shd w:val="clear" w:color="auto" w:fill="F2F2F2"/>
            <w:vAlign w:val="center"/>
          </w:tcPr>
          <w:p w:rsidR="005351DB" w:rsidRPr="00A415C6" w:rsidRDefault="005351DB" w:rsidP="005351DB">
            <w:pPr>
              <w:spacing w:after="200" w:line="276" w:lineRule="auto"/>
              <w:jc w:val="center"/>
              <w:rPr>
                <w:rFonts w:ascii="Century Gothic" w:hAnsi="Century Gothic"/>
                <w:b/>
                <w:color w:val="0D0D0D"/>
                <w:sz w:val="18"/>
                <w:szCs w:val="18"/>
              </w:rPr>
            </w:pPr>
            <w:r w:rsidRPr="00A415C6">
              <w:rPr>
                <w:rFonts w:ascii="Century Gothic" w:hAnsi="Century Gothic"/>
                <w:b/>
                <w:color w:val="0D0D0D"/>
                <w:sz w:val="18"/>
                <w:szCs w:val="18"/>
              </w:rPr>
              <w:t>Przedmiot zamówienia</w:t>
            </w:r>
          </w:p>
        </w:tc>
        <w:tc>
          <w:tcPr>
            <w:tcW w:w="8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51DB" w:rsidRPr="00A415C6" w:rsidRDefault="005351DB" w:rsidP="005351DB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415C6">
              <w:rPr>
                <w:rFonts w:ascii="Century Gothic" w:hAnsi="Century Gothic"/>
                <w:b/>
                <w:sz w:val="18"/>
                <w:szCs w:val="18"/>
              </w:rPr>
              <w:t>Liczba sztuk</w:t>
            </w:r>
          </w:p>
        </w:tc>
        <w:tc>
          <w:tcPr>
            <w:tcW w:w="12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51DB" w:rsidRPr="00A415C6" w:rsidRDefault="005351DB" w:rsidP="005351DB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415C6">
              <w:rPr>
                <w:rFonts w:ascii="Century Gothic" w:hAnsi="Century Gothic"/>
                <w:b/>
                <w:sz w:val="18"/>
                <w:szCs w:val="18"/>
              </w:rPr>
              <w:t>Stawka VAT %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51DB" w:rsidRPr="00A415C6" w:rsidRDefault="009800AD" w:rsidP="005351DB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415C6">
              <w:rPr>
                <w:rFonts w:ascii="Century Gothic" w:hAnsi="Century Gothic"/>
                <w:b/>
                <w:sz w:val="18"/>
                <w:szCs w:val="18"/>
              </w:rPr>
              <w:t>Wartość</w:t>
            </w:r>
            <w:r w:rsidR="00FC30E1" w:rsidRPr="00A415C6">
              <w:rPr>
                <w:rFonts w:ascii="Century Gothic" w:hAnsi="Century Gothic"/>
                <w:b/>
                <w:sz w:val="18"/>
                <w:szCs w:val="18"/>
              </w:rPr>
              <w:t xml:space="preserve"> netto</w:t>
            </w:r>
            <w:r w:rsidR="005351DB" w:rsidRPr="00A415C6">
              <w:rPr>
                <w:rFonts w:ascii="Century Gothic" w:hAnsi="Century Gothic"/>
                <w:b/>
                <w:sz w:val="18"/>
                <w:szCs w:val="18"/>
              </w:rPr>
              <w:t xml:space="preserve"> (zł)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51DB" w:rsidRPr="00A415C6" w:rsidRDefault="009800AD" w:rsidP="005351DB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415C6">
              <w:rPr>
                <w:rFonts w:ascii="Century Gothic" w:hAnsi="Century Gothic"/>
                <w:b/>
                <w:sz w:val="18"/>
                <w:szCs w:val="18"/>
              </w:rPr>
              <w:t>Wartość  brutto</w:t>
            </w:r>
            <w:r w:rsidR="005351DB" w:rsidRPr="00A415C6">
              <w:rPr>
                <w:rFonts w:ascii="Century Gothic" w:hAnsi="Century Gothic"/>
                <w:b/>
                <w:sz w:val="18"/>
                <w:szCs w:val="18"/>
              </w:rPr>
              <w:t xml:space="preserve"> (w zł)</w:t>
            </w:r>
          </w:p>
        </w:tc>
      </w:tr>
      <w:tr w:rsidR="005351DB" w:rsidRPr="00A415C6" w:rsidTr="00DA2D79">
        <w:trPr>
          <w:trHeight w:val="322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51DB" w:rsidRPr="00A415C6" w:rsidRDefault="005351DB" w:rsidP="005351DB">
            <w:pPr>
              <w:spacing w:after="20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415C6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320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51DB" w:rsidRPr="00A415C6" w:rsidRDefault="00D20577" w:rsidP="005351DB">
            <w:pPr>
              <w:spacing w:after="200" w:line="276" w:lineRule="auto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 w:cs="Arial"/>
                <w:b/>
                <w:sz w:val="18"/>
                <w:szCs w:val="18"/>
              </w:rPr>
              <w:t xml:space="preserve">Zestaw do procedur ortopedycznych  </w:t>
            </w:r>
          </w:p>
        </w:tc>
        <w:tc>
          <w:tcPr>
            <w:tcW w:w="8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51DB" w:rsidRPr="00A415C6" w:rsidRDefault="00DB5E83" w:rsidP="005351DB">
            <w:pPr>
              <w:spacing w:after="200" w:line="276" w:lineRule="auto"/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A415C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8" w:type="dxa"/>
            <w:tcBorders>
              <w:bottom w:val="single" w:sz="4" w:space="0" w:color="auto"/>
              <w:right w:val="single" w:sz="4" w:space="0" w:color="auto"/>
            </w:tcBorders>
          </w:tcPr>
          <w:p w:rsidR="005351DB" w:rsidRPr="00A415C6" w:rsidRDefault="005351DB" w:rsidP="005351DB">
            <w:pPr>
              <w:spacing w:after="200" w:line="276" w:lineRule="auto"/>
              <w:jc w:val="center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1DB" w:rsidRPr="00A415C6" w:rsidRDefault="005351DB" w:rsidP="005351DB">
            <w:pPr>
              <w:spacing w:after="200" w:line="276" w:lineRule="auto"/>
              <w:jc w:val="center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1DB" w:rsidRPr="00A415C6" w:rsidRDefault="005351DB" w:rsidP="005351DB">
            <w:pPr>
              <w:spacing w:after="200" w:line="276" w:lineRule="auto"/>
              <w:jc w:val="center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</w:tr>
      <w:tr w:rsidR="005351DB" w:rsidRPr="00A415C6" w:rsidTr="00DA2D79">
        <w:trPr>
          <w:trHeight w:val="322"/>
        </w:trPr>
        <w:tc>
          <w:tcPr>
            <w:tcW w:w="892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51DB" w:rsidRPr="00A415C6" w:rsidRDefault="005351DB" w:rsidP="00193FFB">
            <w:pPr>
              <w:spacing w:after="200" w:line="276" w:lineRule="auto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  <w:r w:rsidRPr="00A415C6"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>Wartość netto oferty:</w:t>
            </w:r>
          </w:p>
        </w:tc>
      </w:tr>
      <w:tr w:rsidR="005351DB" w:rsidRPr="00A415C6" w:rsidTr="00DA2D79">
        <w:trPr>
          <w:trHeight w:val="322"/>
        </w:trPr>
        <w:tc>
          <w:tcPr>
            <w:tcW w:w="892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51DB" w:rsidRPr="00A415C6" w:rsidRDefault="005351DB" w:rsidP="00193FFB">
            <w:pPr>
              <w:spacing w:after="200" w:line="276" w:lineRule="auto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  <w:r w:rsidRPr="00A415C6"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>Wartość VAT:</w:t>
            </w:r>
          </w:p>
        </w:tc>
      </w:tr>
      <w:tr w:rsidR="005351DB" w:rsidRPr="00A415C6" w:rsidTr="00DA2D79">
        <w:trPr>
          <w:trHeight w:val="322"/>
        </w:trPr>
        <w:tc>
          <w:tcPr>
            <w:tcW w:w="892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51DB" w:rsidRPr="00A415C6" w:rsidRDefault="005351DB" w:rsidP="00193FFB">
            <w:pPr>
              <w:spacing w:after="200" w:line="276" w:lineRule="auto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  <w:r w:rsidRPr="00A415C6"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>Wartość brutto oferty:</w:t>
            </w:r>
          </w:p>
        </w:tc>
      </w:tr>
      <w:tr w:rsidR="00193FFB" w:rsidRPr="00A415C6" w:rsidTr="00DA2D79">
        <w:trPr>
          <w:trHeight w:val="322"/>
        </w:trPr>
        <w:tc>
          <w:tcPr>
            <w:tcW w:w="892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3FFB" w:rsidRPr="00A415C6" w:rsidRDefault="00193FFB" w:rsidP="00193FFB">
            <w:pPr>
              <w:spacing w:after="200" w:line="276" w:lineRule="auto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  <w:r w:rsidRPr="00A415C6"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>Gwarancja:</w:t>
            </w:r>
            <w:r w:rsidR="00D20577" w:rsidRPr="00A415C6"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 xml:space="preserve"> min. 24 miesiące </w:t>
            </w:r>
          </w:p>
        </w:tc>
      </w:tr>
      <w:tr w:rsidR="00193FFB" w:rsidRPr="00A415C6" w:rsidTr="00DA2D79">
        <w:trPr>
          <w:trHeight w:val="322"/>
        </w:trPr>
        <w:tc>
          <w:tcPr>
            <w:tcW w:w="892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3FFB" w:rsidRPr="00A415C6" w:rsidRDefault="00193FFB" w:rsidP="00193FFB">
            <w:pPr>
              <w:spacing w:after="200" w:line="276" w:lineRule="auto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  <w:r w:rsidRPr="00A415C6"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>Przeglądy w okresie gwarancji( jeśli dotyczy):</w:t>
            </w:r>
          </w:p>
        </w:tc>
      </w:tr>
      <w:tr w:rsidR="00193FFB" w:rsidRPr="005351DB" w:rsidTr="00DA2D79">
        <w:trPr>
          <w:trHeight w:val="322"/>
        </w:trPr>
        <w:tc>
          <w:tcPr>
            <w:tcW w:w="892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3FFB" w:rsidRDefault="00193FFB" w:rsidP="00193FFB">
            <w:pPr>
              <w:spacing w:after="200" w:line="276" w:lineRule="auto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>Termin realizacji:</w:t>
            </w:r>
          </w:p>
        </w:tc>
      </w:tr>
      <w:tr w:rsidR="00193FFB" w:rsidRPr="005351DB" w:rsidTr="00DA2D79">
        <w:trPr>
          <w:trHeight w:val="322"/>
        </w:trPr>
        <w:tc>
          <w:tcPr>
            <w:tcW w:w="892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3FFB" w:rsidRDefault="00193FFB" w:rsidP="00193FFB">
            <w:pPr>
              <w:spacing w:after="200" w:line="276" w:lineRule="auto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>Termin Płatności :</w:t>
            </w:r>
            <w:r w:rsidR="00D20577"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 xml:space="preserve"> min 60 dni. </w:t>
            </w:r>
          </w:p>
        </w:tc>
      </w:tr>
      <w:tr w:rsidR="005351DB" w:rsidRPr="005351DB" w:rsidTr="00DA2D79">
        <w:trPr>
          <w:trHeight w:val="269"/>
        </w:trPr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351DB" w:rsidRPr="005351DB" w:rsidRDefault="005351DB" w:rsidP="005351DB">
            <w:pPr>
              <w:spacing w:after="200" w:line="276" w:lineRule="auto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4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51DB" w:rsidRPr="005351DB" w:rsidRDefault="005351DB" w:rsidP="005351DB">
            <w:pPr>
              <w:spacing w:after="200" w:line="276" w:lineRule="auto"/>
              <w:rPr>
                <w:rFonts w:ascii="Century Gothic" w:eastAsia="Calibri" w:hAnsi="Century Gothic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51DB" w:rsidRPr="005351DB" w:rsidRDefault="005351DB" w:rsidP="005351DB">
            <w:pPr>
              <w:spacing w:after="200" w:line="276" w:lineRule="auto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51DB" w:rsidRPr="005351DB" w:rsidRDefault="005351DB" w:rsidP="005351DB">
            <w:pPr>
              <w:spacing w:after="200" w:line="276" w:lineRule="auto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51DB" w:rsidRPr="005351DB" w:rsidRDefault="005351DB" w:rsidP="005351DB">
            <w:pPr>
              <w:spacing w:after="200" w:line="276" w:lineRule="auto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</w:tr>
    </w:tbl>
    <w:p w:rsidR="005351DB" w:rsidRDefault="005351DB" w:rsidP="006555E5">
      <w:pPr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</w:p>
    <w:p w:rsidR="003A6204" w:rsidRDefault="006555E5" w:rsidP="006555E5">
      <w:pPr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9171EE">
        <w:rPr>
          <w:rFonts w:ascii="Century Gothic" w:hAnsi="Century Gothic" w:cs="Calibri"/>
          <w:sz w:val="20"/>
          <w:szCs w:val="20"/>
        </w:rPr>
        <w:t>Ofertę proszę przesłać do dnia</w:t>
      </w:r>
      <w:r w:rsidR="002F4897">
        <w:rPr>
          <w:rFonts w:ascii="Century Gothic" w:hAnsi="Century Gothic" w:cs="Calibri"/>
          <w:sz w:val="20"/>
          <w:szCs w:val="20"/>
        </w:rPr>
        <w:t xml:space="preserve"> 25.04</w:t>
      </w:r>
      <w:r w:rsidR="0072507C">
        <w:rPr>
          <w:rFonts w:ascii="Century Gothic" w:hAnsi="Century Gothic" w:cs="Calibri"/>
          <w:sz w:val="20"/>
          <w:szCs w:val="20"/>
        </w:rPr>
        <w:t xml:space="preserve">.2024 </w:t>
      </w:r>
      <w:r w:rsidR="00C80EB1" w:rsidRPr="009171EE">
        <w:rPr>
          <w:rFonts w:ascii="Century Gothic" w:hAnsi="Century Gothic" w:cs="Calibri"/>
          <w:sz w:val="20"/>
          <w:szCs w:val="20"/>
        </w:rPr>
        <w:t xml:space="preserve">r. </w:t>
      </w:r>
      <w:r w:rsidR="003E0FE8" w:rsidRPr="009171EE">
        <w:rPr>
          <w:rFonts w:ascii="Century Gothic" w:hAnsi="Century Gothic" w:cs="Calibri"/>
          <w:sz w:val="20"/>
          <w:szCs w:val="20"/>
        </w:rPr>
        <w:t>do godziny 12:00</w:t>
      </w:r>
      <w:r w:rsidRPr="009171EE">
        <w:rPr>
          <w:rFonts w:ascii="Century Gothic" w:hAnsi="Century Gothic" w:cs="Calibri"/>
          <w:sz w:val="20"/>
          <w:szCs w:val="20"/>
        </w:rPr>
        <w:t xml:space="preserve"> na adres: </w:t>
      </w:r>
      <w:hyperlink r:id="rId10" w:history="1">
        <w:r w:rsidR="00C11673" w:rsidRPr="00B558A2">
          <w:rPr>
            <w:rStyle w:val="Hipercze"/>
            <w:rFonts w:ascii="Century Gothic" w:hAnsi="Century Gothic" w:cs="Calibri"/>
            <w:sz w:val="20"/>
            <w:szCs w:val="20"/>
          </w:rPr>
          <w:t>annmalik@su.krakow.pl</w:t>
        </w:r>
      </w:hyperlink>
    </w:p>
    <w:p w:rsidR="003A6204" w:rsidRPr="003A6204" w:rsidRDefault="003A6204" w:rsidP="003A6204">
      <w:pPr>
        <w:rPr>
          <w:rFonts w:ascii="Century Gothic" w:hAnsi="Century Gothic" w:cs="Calibri"/>
          <w:sz w:val="20"/>
          <w:szCs w:val="20"/>
        </w:rPr>
      </w:pPr>
    </w:p>
    <w:p w:rsidR="003A6204" w:rsidRPr="003A6204" w:rsidRDefault="003A6204" w:rsidP="003A6204">
      <w:pPr>
        <w:rPr>
          <w:rFonts w:ascii="Century Gothic" w:hAnsi="Century Gothic" w:cs="Calibri"/>
          <w:sz w:val="20"/>
          <w:szCs w:val="20"/>
        </w:rPr>
      </w:pPr>
    </w:p>
    <w:p w:rsidR="003A6204" w:rsidRPr="003A6204" w:rsidRDefault="003A6204" w:rsidP="003A6204">
      <w:pPr>
        <w:rPr>
          <w:rFonts w:ascii="Century Gothic" w:hAnsi="Century Gothic" w:cs="Calibri"/>
          <w:sz w:val="20"/>
          <w:szCs w:val="20"/>
        </w:rPr>
      </w:pPr>
    </w:p>
    <w:p w:rsidR="003A6204" w:rsidRPr="003A6204" w:rsidRDefault="003A6204" w:rsidP="003A6204">
      <w:pPr>
        <w:rPr>
          <w:rFonts w:ascii="Century Gothic" w:hAnsi="Century Gothic" w:cs="Calibri"/>
          <w:sz w:val="20"/>
          <w:szCs w:val="20"/>
        </w:rPr>
      </w:pPr>
    </w:p>
    <w:p w:rsidR="003A6204" w:rsidRPr="003A6204" w:rsidRDefault="003A6204" w:rsidP="003A6204">
      <w:pPr>
        <w:rPr>
          <w:rFonts w:ascii="Century Gothic" w:hAnsi="Century Gothic" w:cs="Calibri"/>
          <w:sz w:val="20"/>
          <w:szCs w:val="20"/>
        </w:rPr>
      </w:pPr>
    </w:p>
    <w:p w:rsidR="003A6204" w:rsidRPr="003A6204" w:rsidRDefault="003A6204" w:rsidP="003A6204">
      <w:pPr>
        <w:rPr>
          <w:rFonts w:ascii="Century Gothic" w:hAnsi="Century Gothic" w:cs="Calibri"/>
          <w:sz w:val="20"/>
          <w:szCs w:val="20"/>
        </w:rPr>
      </w:pPr>
      <w:bookmarkStart w:id="0" w:name="_GoBack"/>
      <w:bookmarkEnd w:id="0"/>
    </w:p>
    <w:p w:rsidR="003A6204" w:rsidRPr="003A6204" w:rsidRDefault="003A6204" w:rsidP="003A6204">
      <w:pPr>
        <w:rPr>
          <w:rFonts w:ascii="Century Gothic" w:hAnsi="Century Gothic" w:cs="Calibri"/>
          <w:sz w:val="20"/>
          <w:szCs w:val="20"/>
        </w:rPr>
      </w:pPr>
    </w:p>
    <w:p w:rsidR="003A6204" w:rsidRPr="003A6204" w:rsidRDefault="003A6204" w:rsidP="003A6204">
      <w:pPr>
        <w:rPr>
          <w:rFonts w:ascii="Century Gothic" w:hAnsi="Century Gothic" w:cs="Calibri"/>
          <w:sz w:val="20"/>
          <w:szCs w:val="20"/>
        </w:rPr>
      </w:pPr>
    </w:p>
    <w:p w:rsidR="003A6204" w:rsidRPr="003A6204" w:rsidRDefault="003A6204" w:rsidP="003A6204">
      <w:pPr>
        <w:rPr>
          <w:rFonts w:ascii="Century Gothic" w:hAnsi="Century Gothic" w:cs="Calibri"/>
          <w:sz w:val="20"/>
          <w:szCs w:val="20"/>
        </w:rPr>
      </w:pPr>
    </w:p>
    <w:p w:rsidR="003A6204" w:rsidRPr="003A6204" w:rsidRDefault="003A6204" w:rsidP="003A6204">
      <w:pPr>
        <w:rPr>
          <w:rFonts w:ascii="Century Gothic" w:hAnsi="Century Gothic" w:cs="Calibri"/>
          <w:sz w:val="20"/>
          <w:szCs w:val="20"/>
        </w:rPr>
      </w:pPr>
    </w:p>
    <w:p w:rsidR="003A6204" w:rsidRPr="003A6204" w:rsidRDefault="003A6204" w:rsidP="003A6204">
      <w:pPr>
        <w:rPr>
          <w:rFonts w:ascii="Century Gothic" w:hAnsi="Century Gothic" w:cs="Calibri"/>
          <w:sz w:val="20"/>
          <w:szCs w:val="20"/>
        </w:rPr>
      </w:pPr>
    </w:p>
    <w:p w:rsidR="003A6204" w:rsidRDefault="003A6204" w:rsidP="003A6204">
      <w:pPr>
        <w:rPr>
          <w:rFonts w:ascii="Century Gothic" w:hAnsi="Century Gothic" w:cs="Calibri"/>
          <w:sz w:val="20"/>
          <w:szCs w:val="20"/>
        </w:rPr>
      </w:pPr>
    </w:p>
    <w:p w:rsidR="00875564" w:rsidRDefault="003A6204" w:rsidP="003A6204">
      <w:pPr>
        <w:tabs>
          <w:tab w:val="left" w:pos="6885"/>
        </w:tabs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ab/>
        <w:t>………………………..</w:t>
      </w:r>
    </w:p>
    <w:p w:rsidR="003A6204" w:rsidRPr="003A6204" w:rsidRDefault="003A6204" w:rsidP="003A6204">
      <w:pPr>
        <w:tabs>
          <w:tab w:val="left" w:pos="6885"/>
        </w:tabs>
        <w:jc w:val="right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Podpis osoby uprawnionej </w:t>
      </w:r>
    </w:p>
    <w:sectPr w:rsidR="003A6204" w:rsidRPr="003A6204" w:rsidSect="00DA2D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B0E" w:rsidRDefault="00275B0E" w:rsidP="00E22E7B">
      <w:r>
        <w:separator/>
      </w:r>
    </w:p>
  </w:endnote>
  <w:endnote w:type="continuationSeparator" w:id="0">
    <w:p w:rsidR="00275B0E" w:rsidRDefault="00275B0E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79" w:rsidRDefault="00DA2D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79" w:rsidRPr="00412B1C" w:rsidRDefault="00DA2D79" w:rsidP="00B57F25">
    <w:pPr>
      <w:pStyle w:val="Stopka"/>
      <w:ind w:left="-567"/>
      <w:jc w:val="center"/>
      <w:rPr>
        <w:rFonts w:ascii="Adobe Garamond Pro" w:hAnsi="Adobe Garamond Pro"/>
        <w:color w:val="B5123E"/>
        <w:sz w:val="24"/>
      </w:rPr>
    </w:pPr>
    <w:r w:rsidRPr="00412B1C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Kopernika 36, </w:t>
    </w:r>
    <w:r>
      <w:rPr>
        <w:rFonts w:ascii="Adobe Garamond Pro" w:hAnsi="Adobe Garamond Pro"/>
        <w:color w:val="B5123E"/>
        <w:sz w:val="24"/>
      </w:rPr>
      <w:br/>
    </w:r>
    <w:r w:rsidRPr="00412B1C">
      <w:rPr>
        <w:rFonts w:ascii="Adobe Garamond Pro" w:hAnsi="Adobe Garamond Pro"/>
        <w:color w:val="B5123E"/>
        <w:sz w:val="24"/>
      </w:rPr>
      <w:t>tel. +(48) 12 424 70 01, fax. +(48) 12 424 74 87</w:t>
    </w:r>
    <w:r w:rsidRPr="00412B1C">
      <w:rPr>
        <w:rFonts w:ascii="Adobe Garamond Pro" w:hAnsi="Adobe Garamond Pro"/>
        <w:color w:val="B5123E"/>
        <w:sz w:val="24"/>
      </w:rPr>
      <w:br/>
      <w:t>www.su.krakow.pl</w:t>
    </w:r>
  </w:p>
  <w:p w:rsidR="00DA2D79" w:rsidRPr="00412B1C" w:rsidRDefault="00DA2D79" w:rsidP="00B57F25">
    <w:pPr>
      <w:pStyle w:val="Stopka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79" w:rsidRDefault="00DA2D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B0E" w:rsidRDefault="00275B0E" w:rsidP="00E22E7B">
      <w:r>
        <w:separator/>
      </w:r>
    </w:p>
  </w:footnote>
  <w:footnote w:type="continuationSeparator" w:id="0">
    <w:p w:rsidR="00275B0E" w:rsidRDefault="00275B0E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79" w:rsidRDefault="00DA2D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79" w:rsidRDefault="002F4897" w:rsidP="00E22E7B">
    <w:pPr>
      <w:pStyle w:val="Nagwek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3.5pt;height:73.5pt">
          <v:imagedata r:id="rId1" o:title="logo_n255ewZasób 3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79" w:rsidRDefault="00DA2D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4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C013FCF"/>
    <w:multiLevelType w:val="hybridMultilevel"/>
    <w:tmpl w:val="755A9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54B8E"/>
    <w:multiLevelType w:val="hybridMultilevel"/>
    <w:tmpl w:val="6BC6104A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532632"/>
    <w:multiLevelType w:val="hybridMultilevel"/>
    <w:tmpl w:val="EBC20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F3BA4"/>
    <w:multiLevelType w:val="hybridMultilevel"/>
    <w:tmpl w:val="A0F69A5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D0F94"/>
    <w:multiLevelType w:val="hybridMultilevel"/>
    <w:tmpl w:val="31EEF7CC"/>
    <w:lvl w:ilvl="0" w:tplc="A4A6E03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CFB0EB6"/>
    <w:multiLevelType w:val="hybridMultilevel"/>
    <w:tmpl w:val="2D047D4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44C42"/>
    <w:multiLevelType w:val="hybridMultilevel"/>
    <w:tmpl w:val="624ED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607BB"/>
    <w:multiLevelType w:val="hybridMultilevel"/>
    <w:tmpl w:val="B8CCE4C2"/>
    <w:lvl w:ilvl="0" w:tplc="0415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57A45"/>
    <w:multiLevelType w:val="hybridMultilevel"/>
    <w:tmpl w:val="D990F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7A0BFB"/>
    <w:multiLevelType w:val="hybridMultilevel"/>
    <w:tmpl w:val="D0DADE1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3C081B"/>
    <w:multiLevelType w:val="hybridMultilevel"/>
    <w:tmpl w:val="624ED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0943C4"/>
    <w:multiLevelType w:val="hybridMultilevel"/>
    <w:tmpl w:val="094E6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951BD1"/>
    <w:multiLevelType w:val="singleLevel"/>
    <w:tmpl w:val="91EA392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8" w15:restartNumberingAfterBreak="0">
    <w:nsid w:val="74AD561E"/>
    <w:multiLevelType w:val="hybridMultilevel"/>
    <w:tmpl w:val="2326A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762463"/>
    <w:multiLevelType w:val="hybridMultilevel"/>
    <w:tmpl w:val="6BC6104A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11"/>
  </w:num>
  <w:num w:numId="4">
    <w:abstractNumId w:val="10"/>
  </w:num>
  <w:num w:numId="5">
    <w:abstractNumId w:val="15"/>
  </w:num>
  <w:num w:numId="6">
    <w:abstractNumId w:val="6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16"/>
  </w:num>
  <w:num w:numId="11">
    <w:abstractNumId w:val="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2"/>
  </w:num>
  <w:num w:numId="16">
    <w:abstractNumId w:val="5"/>
  </w:num>
  <w:num w:numId="17">
    <w:abstractNumId w:val="13"/>
  </w:num>
  <w:num w:numId="18">
    <w:abstractNumId w:val="8"/>
  </w:num>
  <w:num w:numId="19">
    <w:abstractNumId w:val="9"/>
  </w:num>
  <w:num w:numId="20">
    <w:abstractNumId w:val="4"/>
  </w:num>
  <w:num w:numId="21">
    <w:abstractNumId w:val="1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24F9"/>
    <w:rsid w:val="00012729"/>
    <w:rsid w:val="000143A9"/>
    <w:rsid w:val="000555EF"/>
    <w:rsid w:val="000705BE"/>
    <w:rsid w:val="00096A64"/>
    <w:rsid w:val="000A3201"/>
    <w:rsid w:val="000B2E90"/>
    <w:rsid w:val="0014335C"/>
    <w:rsid w:val="00183F4F"/>
    <w:rsid w:val="00191F6F"/>
    <w:rsid w:val="00193FFB"/>
    <w:rsid w:val="001C2A30"/>
    <w:rsid w:val="001C2C8C"/>
    <w:rsid w:val="001F55AB"/>
    <w:rsid w:val="00275B0E"/>
    <w:rsid w:val="00284FD2"/>
    <w:rsid w:val="002B7941"/>
    <w:rsid w:val="002D3851"/>
    <w:rsid w:val="002D58AB"/>
    <w:rsid w:val="002F4897"/>
    <w:rsid w:val="00305CD1"/>
    <w:rsid w:val="00390313"/>
    <w:rsid w:val="003A1EDC"/>
    <w:rsid w:val="003A6204"/>
    <w:rsid w:val="003C5D8D"/>
    <w:rsid w:val="003D5CDF"/>
    <w:rsid w:val="003E0FE8"/>
    <w:rsid w:val="003E44C8"/>
    <w:rsid w:val="003E5D49"/>
    <w:rsid w:val="00412B1C"/>
    <w:rsid w:val="00417EBC"/>
    <w:rsid w:val="00444349"/>
    <w:rsid w:val="0045579E"/>
    <w:rsid w:val="004A53C6"/>
    <w:rsid w:val="004B55D7"/>
    <w:rsid w:val="004C1190"/>
    <w:rsid w:val="004C338A"/>
    <w:rsid w:val="004E381B"/>
    <w:rsid w:val="0050324C"/>
    <w:rsid w:val="005351DB"/>
    <w:rsid w:val="00542823"/>
    <w:rsid w:val="0055406C"/>
    <w:rsid w:val="0055658D"/>
    <w:rsid w:val="005968DB"/>
    <w:rsid w:val="005F00E9"/>
    <w:rsid w:val="005F3B98"/>
    <w:rsid w:val="00600795"/>
    <w:rsid w:val="006042AB"/>
    <w:rsid w:val="0061059B"/>
    <w:rsid w:val="006555E5"/>
    <w:rsid w:val="00682348"/>
    <w:rsid w:val="006A79D9"/>
    <w:rsid w:val="006A7F6A"/>
    <w:rsid w:val="006D6AAA"/>
    <w:rsid w:val="006E5300"/>
    <w:rsid w:val="006F4CE8"/>
    <w:rsid w:val="006F77D0"/>
    <w:rsid w:val="00711BEA"/>
    <w:rsid w:val="0072507C"/>
    <w:rsid w:val="00734346"/>
    <w:rsid w:val="00757A54"/>
    <w:rsid w:val="00780093"/>
    <w:rsid w:val="00790FCB"/>
    <w:rsid w:val="007A22EC"/>
    <w:rsid w:val="007B3C38"/>
    <w:rsid w:val="007F26C7"/>
    <w:rsid w:val="007F73F7"/>
    <w:rsid w:val="008105D0"/>
    <w:rsid w:val="00811A36"/>
    <w:rsid w:val="00843C03"/>
    <w:rsid w:val="00860213"/>
    <w:rsid w:val="008626D3"/>
    <w:rsid w:val="00875564"/>
    <w:rsid w:val="008958E5"/>
    <w:rsid w:val="008A4063"/>
    <w:rsid w:val="00902C25"/>
    <w:rsid w:val="009171EE"/>
    <w:rsid w:val="009800AD"/>
    <w:rsid w:val="00997D95"/>
    <w:rsid w:val="00A06AEF"/>
    <w:rsid w:val="00A25FFF"/>
    <w:rsid w:val="00A415C6"/>
    <w:rsid w:val="00A86977"/>
    <w:rsid w:val="00A969F7"/>
    <w:rsid w:val="00AC0274"/>
    <w:rsid w:val="00AD3A5D"/>
    <w:rsid w:val="00B0085E"/>
    <w:rsid w:val="00B01D65"/>
    <w:rsid w:val="00B54C04"/>
    <w:rsid w:val="00B57F25"/>
    <w:rsid w:val="00B953B9"/>
    <w:rsid w:val="00BA0121"/>
    <w:rsid w:val="00BB570D"/>
    <w:rsid w:val="00C03926"/>
    <w:rsid w:val="00C11673"/>
    <w:rsid w:val="00C52B1F"/>
    <w:rsid w:val="00C70996"/>
    <w:rsid w:val="00C80EB1"/>
    <w:rsid w:val="00C8566B"/>
    <w:rsid w:val="00C960E6"/>
    <w:rsid w:val="00CD07C4"/>
    <w:rsid w:val="00D02C8E"/>
    <w:rsid w:val="00D14F16"/>
    <w:rsid w:val="00D20577"/>
    <w:rsid w:val="00D623E3"/>
    <w:rsid w:val="00D6356F"/>
    <w:rsid w:val="00D801EF"/>
    <w:rsid w:val="00D92615"/>
    <w:rsid w:val="00DA2D79"/>
    <w:rsid w:val="00DB5E83"/>
    <w:rsid w:val="00DC3AFE"/>
    <w:rsid w:val="00E22E7B"/>
    <w:rsid w:val="00E53076"/>
    <w:rsid w:val="00E66284"/>
    <w:rsid w:val="00E71150"/>
    <w:rsid w:val="00E73DA4"/>
    <w:rsid w:val="00E76B4B"/>
    <w:rsid w:val="00EA4A1B"/>
    <w:rsid w:val="00EB0FBD"/>
    <w:rsid w:val="00EB2D11"/>
    <w:rsid w:val="00F031E3"/>
    <w:rsid w:val="00F44270"/>
    <w:rsid w:val="00F534CD"/>
    <w:rsid w:val="00F6154D"/>
    <w:rsid w:val="00F87037"/>
    <w:rsid w:val="00F92C79"/>
    <w:rsid w:val="00FA1316"/>
    <w:rsid w:val="00FC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3894ACB0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4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3076"/>
    <w:pPr>
      <w:keepNext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DA2D79"/>
    <w:pPr>
      <w:keepNext/>
      <w:numPr>
        <w:ilvl w:val="2"/>
        <w:numId w:val="12"/>
      </w:numPr>
      <w:suppressAutoHyphens/>
      <w:outlineLvl w:val="2"/>
    </w:pPr>
    <w:rPr>
      <w:rFonts w:ascii="Comic Sans MS" w:hAnsi="Comic Sans MS"/>
      <w:b/>
      <w:bCs/>
      <w:kern w:val="2"/>
      <w:sz w:val="18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307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A2D79"/>
    <w:rPr>
      <w:rFonts w:ascii="Comic Sans MS" w:eastAsia="Times New Roman" w:hAnsi="Comic Sans MS" w:cs="Times New Roman"/>
      <w:b/>
      <w:bCs/>
      <w:kern w:val="2"/>
      <w:sz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E530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076"/>
    <w:rPr>
      <w:rFonts w:ascii="Segoe UI" w:eastAsia="Times New Roman" w:hAnsi="Segoe UI" w:cs="Segoe UI"/>
      <w:sz w:val="18"/>
      <w:szCs w:val="1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F77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F77D0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6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960E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DA2D79"/>
  </w:style>
  <w:style w:type="character" w:styleId="Hipercze">
    <w:name w:val="Hyperlink"/>
    <w:basedOn w:val="Domylnaczcionkaakapitu"/>
    <w:uiPriority w:val="99"/>
    <w:unhideWhenUsed/>
    <w:rsid w:val="00875564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2D79"/>
    <w:pPr>
      <w:widowControl w:val="0"/>
      <w:suppressAutoHyphens/>
    </w:pPr>
    <w:rPr>
      <w:rFonts w:eastAsia="Andale Sans UI"/>
      <w:kern w:val="2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2D79"/>
    <w:rPr>
      <w:rFonts w:ascii="Times New Roman" w:eastAsia="Andale Sans UI" w:hAnsi="Times New Roman" w:cs="Times New Roman"/>
      <w:kern w:val="2"/>
      <w:sz w:val="20"/>
      <w:szCs w:val="20"/>
      <w:lang w:eastAsia="pl-PL"/>
    </w:rPr>
  </w:style>
  <w:style w:type="paragraph" w:customStyle="1" w:styleId="Zawartotabeli">
    <w:name w:val="Zawartość tabeli"/>
    <w:basedOn w:val="Normalny"/>
    <w:uiPriority w:val="99"/>
    <w:rsid w:val="00DA2D7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Standard">
    <w:name w:val="Standard"/>
    <w:uiPriority w:val="99"/>
    <w:rsid w:val="00DA2D79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user">
    <w:name w:val="Table Contents (user)"/>
    <w:basedOn w:val="Normalny"/>
    <w:uiPriority w:val="99"/>
    <w:rsid w:val="00DA2D79"/>
    <w:pPr>
      <w:widowControl w:val="0"/>
      <w:suppressLineNumbers/>
      <w:suppressAutoHyphens/>
    </w:pPr>
    <w:rPr>
      <w:kern w:val="2"/>
      <w:lang w:val="de-DE" w:eastAsia="fa-IR" w:bidi="fa-IR"/>
    </w:rPr>
  </w:style>
  <w:style w:type="paragraph" w:customStyle="1" w:styleId="TableContents">
    <w:name w:val="Table Contents"/>
    <w:basedOn w:val="Standard"/>
    <w:uiPriority w:val="99"/>
    <w:rsid w:val="00DA2D79"/>
    <w:pPr>
      <w:widowControl w:val="0"/>
      <w:suppressLineNumbers/>
      <w:autoSpaceDN/>
    </w:pPr>
    <w:rPr>
      <w:rFonts w:eastAsia="Times New Roman" w:cs="Times New Roman"/>
      <w:kern w:val="2"/>
      <w:lang w:val="de-DE" w:eastAsia="fa-IR" w:bidi="fa-IR"/>
    </w:rPr>
  </w:style>
  <w:style w:type="paragraph" w:customStyle="1" w:styleId="Skrconyadreszwrotny">
    <w:name w:val="Skrócony adres zwrotny"/>
    <w:basedOn w:val="Normalny"/>
    <w:rsid w:val="00DA2D79"/>
    <w:pPr>
      <w:suppressAutoHyphens/>
    </w:pPr>
    <w:rPr>
      <w:kern w:val="2"/>
      <w:szCs w:val="20"/>
      <w:lang w:eastAsia="ar-SA"/>
    </w:rPr>
  </w:style>
  <w:style w:type="paragraph" w:customStyle="1" w:styleId="AbsatzTableFormat">
    <w:name w:val="AbsatzTableFormat"/>
    <w:basedOn w:val="Normalny"/>
    <w:rsid w:val="00DA2D79"/>
    <w:rPr>
      <w:kern w:val="1"/>
      <w:sz w:val="16"/>
      <w:szCs w:val="16"/>
    </w:rPr>
  </w:style>
  <w:style w:type="paragraph" w:customStyle="1" w:styleId="Lista-kontynuacja24">
    <w:name w:val="Lista - kontynuacja 24"/>
    <w:basedOn w:val="Normalny"/>
    <w:rsid w:val="00DA2D79"/>
    <w:pPr>
      <w:widowControl w:val="0"/>
      <w:suppressAutoHyphens/>
      <w:spacing w:after="120"/>
      <w:ind w:left="566"/>
    </w:pPr>
    <w:rPr>
      <w:rFonts w:eastAsia="Andale Sans UI"/>
      <w:kern w:val="2"/>
      <w:lang w:eastAsia="ar-SA"/>
    </w:rPr>
  </w:style>
  <w:style w:type="paragraph" w:styleId="NormalnyWeb">
    <w:name w:val="Normal (Web)"/>
    <w:basedOn w:val="Normalny"/>
    <w:rsid w:val="00DA2D79"/>
    <w:pPr>
      <w:widowControl w:val="0"/>
      <w:suppressAutoHyphens/>
      <w:autoSpaceDE w:val="0"/>
      <w:spacing w:before="280" w:after="119"/>
    </w:pPr>
    <w:rPr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2D79"/>
    <w:rPr>
      <w:rFonts w:ascii="Times New Roman" w:eastAsia="Andale Sans UI" w:hAnsi="Times New Roman" w:cs="Times New Roman"/>
      <w:b/>
      <w:bCs/>
      <w:kern w:val="2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2D79"/>
    <w:rPr>
      <w:b/>
      <w:bCs/>
    </w:rPr>
  </w:style>
  <w:style w:type="paragraph" w:styleId="Bezodstpw">
    <w:name w:val="No Spacing"/>
    <w:uiPriority w:val="1"/>
    <w:qFormat/>
    <w:rsid w:val="00DA2D7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415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415C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annmalik@su.krakow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7" ma:contentTypeDescription="Utwórz nowy dokument." ma:contentTypeScope="" ma:versionID="ea898bdd65d870705d6523a946e9144d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5ed7dc2ba9f48438e542d70e516302c2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E8846A-131E-40A4-80DD-3438E36EFE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5BFE89-86E2-47D2-A69E-292733CEAB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65C02E-E2A4-4710-BB3E-696EA71906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5</Pages>
  <Words>907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Anna Monika Malik</cp:lastModifiedBy>
  <cp:revision>26</cp:revision>
  <cp:lastPrinted>2021-01-07T11:54:00Z</cp:lastPrinted>
  <dcterms:created xsi:type="dcterms:W3CDTF">2023-08-29T07:37:00Z</dcterms:created>
  <dcterms:modified xsi:type="dcterms:W3CDTF">2024-04-19T06:44:00Z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