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2756B" w14:textId="77777777" w:rsidR="00E86848" w:rsidRPr="008F3F02" w:rsidRDefault="00E86848">
      <w:pPr>
        <w:rPr>
          <w:rFonts w:ascii="Times New Roman" w:hAnsi="Times New Roman" w:cs="Times New Roman"/>
        </w:rPr>
      </w:pPr>
    </w:p>
    <w:p w14:paraId="3CFF5DDE" w14:textId="77777777" w:rsidR="00471A6D" w:rsidRPr="008F3F02" w:rsidRDefault="00471A6D">
      <w:pPr>
        <w:rPr>
          <w:rFonts w:ascii="Times New Roman" w:hAnsi="Times New Roman" w:cs="Times New Roman"/>
        </w:rPr>
      </w:pPr>
    </w:p>
    <w:tbl>
      <w:tblPr>
        <w:tblStyle w:val="Tabela-Siatka"/>
        <w:tblW w:w="0" w:type="auto"/>
        <w:tblLook w:val="04A0" w:firstRow="1" w:lastRow="0" w:firstColumn="1" w:lastColumn="0" w:noHBand="0" w:noVBand="1"/>
      </w:tblPr>
      <w:tblGrid>
        <w:gridCol w:w="1834"/>
        <w:gridCol w:w="3413"/>
        <w:gridCol w:w="3815"/>
      </w:tblGrid>
      <w:tr w:rsidR="008F3F02" w:rsidRPr="008F3F02" w14:paraId="4F9089CB" w14:textId="77777777" w:rsidTr="008F3F02">
        <w:trPr>
          <w:trHeight w:val="206"/>
        </w:trPr>
        <w:tc>
          <w:tcPr>
            <w:tcW w:w="1834" w:type="dxa"/>
            <w:shd w:val="clear" w:color="auto" w:fill="A8D08D" w:themeFill="accent6" w:themeFillTint="99"/>
          </w:tcPr>
          <w:p w14:paraId="2BC0D8E1" w14:textId="66D533A5" w:rsidR="008F3F02" w:rsidRPr="008F3F02" w:rsidRDefault="00910A56" w:rsidP="008F3F02">
            <w:pPr>
              <w:jc w:val="center"/>
              <w:rPr>
                <w:rFonts w:ascii="Times New Roman" w:hAnsi="Times New Roman" w:cs="Times New Roman"/>
                <w:b/>
                <w:sz w:val="26"/>
                <w:szCs w:val="26"/>
              </w:rPr>
            </w:pPr>
            <w:r>
              <w:rPr>
                <w:rFonts w:ascii="Times New Roman" w:hAnsi="Times New Roman" w:cs="Times New Roman"/>
                <w:b/>
                <w:sz w:val="26"/>
                <w:szCs w:val="26"/>
              </w:rPr>
              <w:t>4</w:t>
            </w:r>
            <w:r w:rsidR="00A60FCA">
              <w:rPr>
                <w:rFonts w:ascii="Times New Roman" w:hAnsi="Times New Roman" w:cs="Times New Roman"/>
                <w:b/>
                <w:sz w:val="26"/>
                <w:szCs w:val="26"/>
              </w:rPr>
              <w:t>6</w:t>
            </w:r>
            <w:r w:rsidR="008F3F02">
              <w:rPr>
                <w:rFonts w:ascii="Times New Roman" w:hAnsi="Times New Roman" w:cs="Times New Roman"/>
                <w:b/>
                <w:sz w:val="26"/>
                <w:szCs w:val="26"/>
              </w:rPr>
              <w:t>.SU</w:t>
            </w:r>
          </w:p>
        </w:tc>
        <w:tc>
          <w:tcPr>
            <w:tcW w:w="7228" w:type="dxa"/>
            <w:gridSpan w:val="2"/>
            <w:vMerge w:val="restart"/>
            <w:shd w:val="clear" w:color="auto" w:fill="70AD47" w:themeFill="accent6"/>
          </w:tcPr>
          <w:p w14:paraId="204CF14E" w14:textId="77777777" w:rsidR="008F3F02" w:rsidRDefault="008F3F02" w:rsidP="008F3F02">
            <w:pPr>
              <w:spacing w:line="360" w:lineRule="auto"/>
              <w:jc w:val="center"/>
              <w:rPr>
                <w:rFonts w:ascii="Times New Roman" w:hAnsi="Times New Roman" w:cs="Times New Roman"/>
                <w:b/>
                <w:sz w:val="28"/>
                <w:szCs w:val="28"/>
              </w:rPr>
            </w:pPr>
          </w:p>
          <w:p w14:paraId="42D1EE57" w14:textId="77777777" w:rsidR="008F3F02" w:rsidRPr="008F3F02" w:rsidRDefault="008F3F02" w:rsidP="008F3F02">
            <w:pPr>
              <w:spacing w:line="360" w:lineRule="auto"/>
              <w:jc w:val="center"/>
              <w:rPr>
                <w:rFonts w:ascii="Times New Roman" w:hAnsi="Times New Roman" w:cs="Times New Roman"/>
                <w:b/>
                <w:sz w:val="34"/>
                <w:szCs w:val="34"/>
              </w:rPr>
            </w:pPr>
            <w:r w:rsidRPr="008F3F02">
              <w:rPr>
                <w:rFonts w:ascii="Times New Roman" w:hAnsi="Times New Roman" w:cs="Times New Roman"/>
                <w:b/>
                <w:sz w:val="34"/>
                <w:szCs w:val="34"/>
              </w:rPr>
              <w:t>W hipoglikemii reaktywnej</w:t>
            </w:r>
          </w:p>
          <w:p w14:paraId="0AB15181" w14:textId="77777777" w:rsidR="008F3F02" w:rsidRPr="008F3F02" w:rsidRDefault="008F3F02" w:rsidP="008F3F02">
            <w:pPr>
              <w:spacing w:line="360" w:lineRule="auto"/>
              <w:jc w:val="center"/>
              <w:rPr>
                <w:rFonts w:ascii="Times New Roman" w:hAnsi="Times New Roman" w:cs="Times New Roman"/>
                <w:b/>
                <w:sz w:val="32"/>
                <w:szCs w:val="32"/>
              </w:rPr>
            </w:pPr>
          </w:p>
        </w:tc>
      </w:tr>
      <w:tr w:rsidR="008F3F02" w:rsidRPr="008F3F02" w14:paraId="0600A7CB" w14:textId="77777777" w:rsidTr="008F3F02">
        <w:trPr>
          <w:trHeight w:val="450"/>
        </w:trPr>
        <w:tc>
          <w:tcPr>
            <w:tcW w:w="1834" w:type="dxa"/>
            <w:shd w:val="clear" w:color="auto" w:fill="A8D08D" w:themeFill="accent6" w:themeFillTint="99"/>
          </w:tcPr>
          <w:p w14:paraId="770318F8" w14:textId="77777777" w:rsidR="008F3F02" w:rsidRDefault="008F3F02" w:rsidP="008F3F02">
            <w:pPr>
              <w:jc w:val="center"/>
              <w:rPr>
                <w:rFonts w:ascii="Times New Roman" w:hAnsi="Times New Roman" w:cs="Times New Roman"/>
                <w:b/>
                <w:sz w:val="26"/>
                <w:szCs w:val="26"/>
              </w:rPr>
            </w:pPr>
          </w:p>
          <w:p w14:paraId="4CE1D555" w14:textId="77777777" w:rsidR="008F3F02" w:rsidRPr="008F3F02" w:rsidRDefault="008F3F02" w:rsidP="008F3F02">
            <w:pPr>
              <w:jc w:val="center"/>
              <w:rPr>
                <w:rFonts w:ascii="Times New Roman" w:hAnsi="Times New Roman" w:cs="Times New Roman"/>
                <w:b/>
                <w:sz w:val="26"/>
                <w:szCs w:val="26"/>
              </w:rPr>
            </w:pPr>
            <w:r w:rsidRPr="008F3F02">
              <w:rPr>
                <w:rFonts w:ascii="Times New Roman" w:hAnsi="Times New Roman" w:cs="Times New Roman"/>
                <w:b/>
                <w:sz w:val="26"/>
                <w:szCs w:val="26"/>
              </w:rPr>
              <w:t>Nazwa diety</w:t>
            </w:r>
          </w:p>
          <w:p w14:paraId="0EC205CF" w14:textId="77777777" w:rsidR="008F3F02" w:rsidRPr="008F3F02" w:rsidRDefault="008F3F02" w:rsidP="00E86848">
            <w:pPr>
              <w:jc w:val="center"/>
              <w:rPr>
                <w:rFonts w:ascii="Times New Roman" w:hAnsi="Times New Roman" w:cs="Times New Roman"/>
                <w:b/>
                <w:sz w:val="26"/>
                <w:szCs w:val="26"/>
              </w:rPr>
            </w:pPr>
          </w:p>
        </w:tc>
        <w:tc>
          <w:tcPr>
            <w:tcW w:w="7228" w:type="dxa"/>
            <w:gridSpan w:val="2"/>
            <w:vMerge/>
            <w:shd w:val="clear" w:color="auto" w:fill="70AD47" w:themeFill="accent6"/>
          </w:tcPr>
          <w:p w14:paraId="44658734" w14:textId="77777777" w:rsidR="008F3F02" w:rsidRDefault="008F3F02" w:rsidP="008F3F02">
            <w:pPr>
              <w:spacing w:line="360" w:lineRule="auto"/>
              <w:jc w:val="center"/>
              <w:rPr>
                <w:rFonts w:ascii="Times New Roman" w:hAnsi="Times New Roman" w:cs="Times New Roman"/>
                <w:b/>
                <w:sz w:val="28"/>
                <w:szCs w:val="28"/>
              </w:rPr>
            </w:pPr>
          </w:p>
        </w:tc>
      </w:tr>
      <w:tr w:rsidR="00E71BF9" w:rsidRPr="008F3F02" w14:paraId="6F4AEA75" w14:textId="77777777" w:rsidTr="008F3F02">
        <w:tc>
          <w:tcPr>
            <w:tcW w:w="1834" w:type="dxa"/>
            <w:shd w:val="clear" w:color="auto" w:fill="A8D08D" w:themeFill="accent6" w:themeFillTint="99"/>
          </w:tcPr>
          <w:p w14:paraId="6231B850" w14:textId="77777777" w:rsidR="00E71BF9" w:rsidRPr="008F3F02" w:rsidRDefault="00E71BF9" w:rsidP="00E86848">
            <w:pPr>
              <w:jc w:val="center"/>
              <w:rPr>
                <w:rFonts w:ascii="Times New Roman" w:hAnsi="Times New Roman" w:cs="Times New Roman"/>
                <w:b/>
                <w:sz w:val="26"/>
                <w:szCs w:val="26"/>
              </w:rPr>
            </w:pPr>
          </w:p>
          <w:p w14:paraId="2878BD4A" w14:textId="77777777" w:rsidR="00E71BF9" w:rsidRPr="008F3F02" w:rsidRDefault="00E71BF9" w:rsidP="00E86848">
            <w:pPr>
              <w:jc w:val="center"/>
              <w:rPr>
                <w:rFonts w:ascii="Times New Roman" w:hAnsi="Times New Roman" w:cs="Times New Roman"/>
                <w:b/>
                <w:sz w:val="26"/>
                <w:szCs w:val="26"/>
              </w:rPr>
            </w:pPr>
            <w:r w:rsidRPr="008F3F02">
              <w:rPr>
                <w:rFonts w:ascii="Times New Roman" w:hAnsi="Times New Roman" w:cs="Times New Roman"/>
                <w:b/>
                <w:sz w:val="26"/>
                <w:szCs w:val="26"/>
              </w:rPr>
              <w:t>Zastosowanie</w:t>
            </w:r>
          </w:p>
          <w:p w14:paraId="3B028CC3" w14:textId="77777777" w:rsidR="00E71BF9" w:rsidRPr="008F3F02" w:rsidRDefault="00E71BF9" w:rsidP="00E86848">
            <w:pPr>
              <w:jc w:val="center"/>
              <w:rPr>
                <w:rFonts w:ascii="Times New Roman" w:hAnsi="Times New Roman" w:cs="Times New Roman"/>
                <w:b/>
                <w:sz w:val="26"/>
                <w:szCs w:val="26"/>
              </w:rPr>
            </w:pPr>
          </w:p>
        </w:tc>
        <w:tc>
          <w:tcPr>
            <w:tcW w:w="7228" w:type="dxa"/>
            <w:gridSpan w:val="2"/>
          </w:tcPr>
          <w:p w14:paraId="489DD16C" w14:textId="77777777" w:rsidR="00302202" w:rsidRDefault="00302202" w:rsidP="00891592">
            <w:pPr>
              <w:pStyle w:val="Akapitzlist"/>
              <w:ind w:left="360"/>
              <w:jc w:val="both"/>
              <w:rPr>
                <w:rFonts w:ascii="Times New Roman" w:hAnsi="Times New Roman" w:cs="Times New Roman"/>
                <w:sz w:val="24"/>
                <w:szCs w:val="24"/>
              </w:rPr>
            </w:pPr>
          </w:p>
          <w:p w14:paraId="4302F4B5" w14:textId="5A27EC37" w:rsidR="00891592" w:rsidRDefault="00891592" w:rsidP="00891592">
            <w:pPr>
              <w:pStyle w:val="Akapitzlist"/>
              <w:ind w:left="360"/>
              <w:jc w:val="both"/>
              <w:rPr>
                <w:rFonts w:ascii="Times New Roman" w:hAnsi="Times New Roman" w:cs="Times New Roman"/>
                <w:sz w:val="24"/>
                <w:szCs w:val="24"/>
              </w:rPr>
            </w:pPr>
            <w:r w:rsidRPr="00891592">
              <w:rPr>
                <w:rFonts w:ascii="Times New Roman" w:hAnsi="Times New Roman" w:cs="Times New Roman"/>
                <w:sz w:val="24"/>
                <w:szCs w:val="24"/>
              </w:rPr>
              <w:t>Dieta ma charakter indywidualny (może być modyfikacją diety podstawowej polecanej osobom zdrowym lub być modyfikacją diety leczniczej, w zależności od współistnienia innych chorób)</w:t>
            </w:r>
          </w:p>
          <w:p w14:paraId="354BDC81" w14:textId="77777777" w:rsidR="00891592" w:rsidRDefault="00891592" w:rsidP="00891592">
            <w:pPr>
              <w:pStyle w:val="Akapitzlist"/>
              <w:ind w:left="360"/>
              <w:jc w:val="both"/>
              <w:rPr>
                <w:rFonts w:ascii="Times New Roman" w:hAnsi="Times New Roman" w:cs="Times New Roman"/>
                <w:sz w:val="24"/>
                <w:szCs w:val="24"/>
              </w:rPr>
            </w:pPr>
          </w:p>
          <w:p w14:paraId="6BDED640" w14:textId="6DE9F257" w:rsidR="00CB359A" w:rsidRPr="008F3F02" w:rsidRDefault="00CB359A" w:rsidP="008F3F02">
            <w:pPr>
              <w:pStyle w:val="Akapitzlist"/>
              <w:numPr>
                <w:ilvl w:val="0"/>
                <w:numId w:val="7"/>
              </w:numPr>
              <w:jc w:val="both"/>
              <w:rPr>
                <w:rFonts w:ascii="Times New Roman" w:hAnsi="Times New Roman" w:cs="Times New Roman"/>
                <w:sz w:val="24"/>
                <w:szCs w:val="24"/>
              </w:rPr>
            </w:pPr>
            <w:r w:rsidRPr="008F3F02">
              <w:rPr>
                <w:rFonts w:ascii="Times New Roman" w:hAnsi="Times New Roman" w:cs="Times New Roman"/>
                <w:sz w:val="24"/>
                <w:szCs w:val="24"/>
              </w:rPr>
              <w:t xml:space="preserve">Zapobieganie </w:t>
            </w:r>
            <w:proofErr w:type="spellStart"/>
            <w:r w:rsidRPr="008F3F02">
              <w:rPr>
                <w:rFonts w:ascii="Times New Roman" w:hAnsi="Times New Roman" w:cs="Times New Roman"/>
                <w:sz w:val="24"/>
                <w:szCs w:val="24"/>
              </w:rPr>
              <w:t>poposiłkowym</w:t>
            </w:r>
            <w:proofErr w:type="spellEnd"/>
            <w:r w:rsidRPr="008F3F02">
              <w:rPr>
                <w:rFonts w:ascii="Times New Roman" w:hAnsi="Times New Roman" w:cs="Times New Roman"/>
                <w:sz w:val="24"/>
                <w:szCs w:val="24"/>
              </w:rPr>
              <w:t xml:space="preserve"> spadkom glikemii</w:t>
            </w:r>
          </w:p>
          <w:p w14:paraId="5ECE450B" w14:textId="77777777" w:rsidR="00CB359A" w:rsidRPr="008F3F02" w:rsidRDefault="00CB359A" w:rsidP="008F3F02">
            <w:pPr>
              <w:pStyle w:val="Akapitzlist"/>
              <w:numPr>
                <w:ilvl w:val="0"/>
                <w:numId w:val="7"/>
              </w:numPr>
              <w:jc w:val="both"/>
              <w:rPr>
                <w:rFonts w:ascii="Times New Roman" w:hAnsi="Times New Roman" w:cs="Times New Roman"/>
                <w:sz w:val="24"/>
                <w:szCs w:val="24"/>
              </w:rPr>
            </w:pPr>
            <w:r w:rsidRPr="008F3F02">
              <w:rPr>
                <w:rFonts w:ascii="Times New Roman" w:hAnsi="Times New Roman" w:cs="Times New Roman"/>
                <w:sz w:val="24"/>
                <w:szCs w:val="24"/>
              </w:rPr>
              <w:t>Dostarczenie organizmowi odpowiedniej ilości energii oraz wszystkich składników odżywczych</w:t>
            </w:r>
          </w:p>
          <w:p w14:paraId="2A3B9123" w14:textId="77777777" w:rsidR="00CB359A" w:rsidRPr="008F3F02" w:rsidRDefault="00CB359A" w:rsidP="008F3F02">
            <w:pPr>
              <w:pStyle w:val="Akapitzlist"/>
              <w:numPr>
                <w:ilvl w:val="0"/>
                <w:numId w:val="7"/>
              </w:numPr>
              <w:jc w:val="both"/>
              <w:rPr>
                <w:rFonts w:ascii="Times New Roman" w:hAnsi="Times New Roman" w:cs="Times New Roman"/>
                <w:sz w:val="24"/>
                <w:szCs w:val="24"/>
              </w:rPr>
            </w:pPr>
            <w:r w:rsidRPr="008F3F02">
              <w:rPr>
                <w:rFonts w:ascii="Times New Roman" w:hAnsi="Times New Roman" w:cs="Times New Roman"/>
                <w:sz w:val="24"/>
                <w:szCs w:val="24"/>
              </w:rPr>
              <w:t>Osiągnięcie należnej masy ciała i utrzymanie jej na prawidłowym poziomie</w:t>
            </w:r>
          </w:p>
          <w:p w14:paraId="4A3BB2E5" w14:textId="77777777" w:rsidR="00E71BF9" w:rsidRPr="008F3F02" w:rsidRDefault="00E71BF9" w:rsidP="008F3F02">
            <w:pPr>
              <w:jc w:val="both"/>
              <w:rPr>
                <w:rFonts w:ascii="Times New Roman" w:hAnsi="Times New Roman" w:cs="Times New Roman"/>
                <w:sz w:val="24"/>
                <w:szCs w:val="24"/>
              </w:rPr>
            </w:pPr>
          </w:p>
        </w:tc>
      </w:tr>
      <w:tr w:rsidR="00E71BF9" w:rsidRPr="008F3F02" w14:paraId="386772B5" w14:textId="77777777" w:rsidTr="008F3F02">
        <w:tc>
          <w:tcPr>
            <w:tcW w:w="1834" w:type="dxa"/>
            <w:shd w:val="clear" w:color="auto" w:fill="A8D08D" w:themeFill="accent6" w:themeFillTint="99"/>
          </w:tcPr>
          <w:p w14:paraId="28118098" w14:textId="77777777" w:rsidR="00E71BF9" w:rsidRPr="008F3F02" w:rsidRDefault="00E71BF9" w:rsidP="00E86848">
            <w:pPr>
              <w:jc w:val="center"/>
              <w:rPr>
                <w:rFonts w:ascii="Times New Roman" w:hAnsi="Times New Roman" w:cs="Times New Roman"/>
                <w:b/>
                <w:sz w:val="26"/>
                <w:szCs w:val="26"/>
              </w:rPr>
            </w:pPr>
          </w:p>
          <w:p w14:paraId="427F04E3" w14:textId="77777777" w:rsidR="00E71BF9" w:rsidRPr="008F3F02" w:rsidRDefault="00E71BF9" w:rsidP="00E71BF9">
            <w:pPr>
              <w:jc w:val="center"/>
              <w:rPr>
                <w:rFonts w:ascii="Times New Roman" w:hAnsi="Times New Roman" w:cs="Times New Roman"/>
                <w:b/>
                <w:sz w:val="26"/>
                <w:szCs w:val="26"/>
              </w:rPr>
            </w:pPr>
            <w:r w:rsidRPr="008F3F02">
              <w:rPr>
                <w:rFonts w:ascii="Times New Roman" w:hAnsi="Times New Roman" w:cs="Times New Roman"/>
                <w:b/>
                <w:sz w:val="26"/>
                <w:szCs w:val="26"/>
              </w:rPr>
              <w:t>Zalecenia dietetyczne</w:t>
            </w:r>
          </w:p>
          <w:p w14:paraId="1DEB3EC0" w14:textId="77777777" w:rsidR="00E71BF9" w:rsidRPr="008F3F02" w:rsidRDefault="00E71BF9" w:rsidP="00E86848">
            <w:pPr>
              <w:jc w:val="center"/>
              <w:rPr>
                <w:rFonts w:ascii="Times New Roman" w:hAnsi="Times New Roman" w:cs="Times New Roman"/>
                <w:b/>
                <w:sz w:val="26"/>
                <w:szCs w:val="26"/>
              </w:rPr>
            </w:pPr>
          </w:p>
        </w:tc>
        <w:tc>
          <w:tcPr>
            <w:tcW w:w="7228" w:type="dxa"/>
            <w:gridSpan w:val="2"/>
          </w:tcPr>
          <w:p w14:paraId="3A02AA42" w14:textId="77777777" w:rsidR="00302202" w:rsidRDefault="00302202" w:rsidP="00302202">
            <w:pPr>
              <w:pStyle w:val="Akapitzlist"/>
              <w:jc w:val="both"/>
              <w:rPr>
                <w:rFonts w:ascii="Times New Roman" w:hAnsi="Times New Roman" w:cs="Times New Roman"/>
                <w:sz w:val="24"/>
                <w:szCs w:val="24"/>
              </w:rPr>
            </w:pPr>
          </w:p>
          <w:p w14:paraId="64D30DC3" w14:textId="6977F519" w:rsidR="00CB359A" w:rsidRPr="008F3F02" w:rsidRDefault="008F3F02" w:rsidP="008F3F02">
            <w:pPr>
              <w:pStyle w:val="Akapitzlist"/>
              <w:numPr>
                <w:ilvl w:val="0"/>
                <w:numId w:val="6"/>
              </w:numPr>
              <w:jc w:val="both"/>
              <w:rPr>
                <w:rFonts w:ascii="Times New Roman" w:hAnsi="Times New Roman" w:cs="Times New Roman"/>
                <w:sz w:val="24"/>
                <w:szCs w:val="24"/>
              </w:rPr>
            </w:pPr>
            <w:r w:rsidRPr="008F3F02">
              <w:rPr>
                <w:rFonts w:ascii="Times New Roman" w:hAnsi="Times New Roman" w:cs="Times New Roman"/>
                <w:sz w:val="24"/>
                <w:szCs w:val="24"/>
              </w:rPr>
              <w:t>Ważna jest zwiększona podaż błonnika, oraz zbilansowana podaż tłuszczy nienasyconych oraz białek, ważne jest również uwzględnienie węglowodanów złożonych</w:t>
            </w:r>
          </w:p>
          <w:p w14:paraId="0FC3CCA8" w14:textId="77777777" w:rsidR="00CB359A" w:rsidRPr="008F3F02" w:rsidRDefault="00CB359A" w:rsidP="008F3F02">
            <w:pPr>
              <w:pStyle w:val="Akapitzlist"/>
              <w:numPr>
                <w:ilvl w:val="0"/>
                <w:numId w:val="6"/>
              </w:numPr>
              <w:jc w:val="both"/>
              <w:rPr>
                <w:rFonts w:ascii="Times New Roman" w:hAnsi="Times New Roman" w:cs="Times New Roman"/>
                <w:sz w:val="24"/>
                <w:szCs w:val="24"/>
              </w:rPr>
            </w:pPr>
            <w:r w:rsidRPr="008F3F02">
              <w:rPr>
                <w:rFonts w:ascii="Times New Roman" w:hAnsi="Times New Roman" w:cs="Times New Roman"/>
                <w:sz w:val="24"/>
                <w:szCs w:val="24"/>
              </w:rPr>
              <w:t xml:space="preserve">posiłki należy spożywać w małej objętości, regularnie 4-5 razy dziennie, tak by przerwa między posiłkami nie była dłuższa niż 3 godziny </w:t>
            </w:r>
          </w:p>
          <w:p w14:paraId="658F0233" w14:textId="77777777" w:rsidR="00CB359A" w:rsidRPr="008F3F02" w:rsidRDefault="00CB359A" w:rsidP="008F3F02">
            <w:pPr>
              <w:pStyle w:val="Akapitzlist"/>
              <w:numPr>
                <w:ilvl w:val="0"/>
                <w:numId w:val="6"/>
              </w:numPr>
              <w:jc w:val="both"/>
              <w:rPr>
                <w:rFonts w:ascii="Times New Roman" w:hAnsi="Times New Roman" w:cs="Times New Roman"/>
                <w:sz w:val="24"/>
                <w:szCs w:val="24"/>
              </w:rPr>
            </w:pPr>
            <w:r w:rsidRPr="008F3F02">
              <w:rPr>
                <w:rFonts w:ascii="Times New Roman" w:hAnsi="Times New Roman" w:cs="Times New Roman"/>
                <w:sz w:val="24"/>
                <w:szCs w:val="24"/>
              </w:rPr>
              <w:t xml:space="preserve">każdy posiłek powinien zawierać węglowodany złożone, białko i tłuszcz, daje to posiłek o niskim indeksie </w:t>
            </w:r>
            <w:proofErr w:type="spellStart"/>
            <w:r w:rsidRPr="008F3F02">
              <w:rPr>
                <w:rFonts w:ascii="Times New Roman" w:hAnsi="Times New Roman" w:cs="Times New Roman"/>
                <w:sz w:val="24"/>
                <w:szCs w:val="24"/>
              </w:rPr>
              <w:t>glikemicznym</w:t>
            </w:r>
            <w:proofErr w:type="spellEnd"/>
            <w:r w:rsidRPr="008F3F02">
              <w:rPr>
                <w:rFonts w:ascii="Times New Roman" w:hAnsi="Times New Roman" w:cs="Times New Roman"/>
                <w:sz w:val="24"/>
                <w:szCs w:val="24"/>
              </w:rPr>
              <w:t>, po spożyciu którego następuje wolny wzrost stężenia glukozy we krwi po posiłku, co zapobiega gwałtownemu wyrzutowi insuliny do krwi</w:t>
            </w:r>
          </w:p>
          <w:p w14:paraId="3A544F12" w14:textId="77777777" w:rsidR="00CB359A" w:rsidRPr="008F3F02" w:rsidRDefault="00CB359A" w:rsidP="008F3F02">
            <w:pPr>
              <w:pStyle w:val="Akapitzlist"/>
              <w:numPr>
                <w:ilvl w:val="0"/>
                <w:numId w:val="6"/>
              </w:numPr>
              <w:jc w:val="both"/>
              <w:rPr>
                <w:rFonts w:ascii="Times New Roman" w:hAnsi="Times New Roman" w:cs="Times New Roman"/>
                <w:sz w:val="24"/>
                <w:szCs w:val="24"/>
              </w:rPr>
            </w:pPr>
            <w:r w:rsidRPr="008F3F02">
              <w:rPr>
                <w:rFonts w:ascii="Times New Roman" w:hAnsi="Times New Roman" w:cs="Times New Roman"/>
                <w:sz w:val="24"/>
                <w:szCs w:val="24"/>
              </w:rPr>
              <w:t>należy stosować produkty spożywcze nieprzetworzone, bogate w błonnik: chleb z mąki z grubego przemiału z dodatkiem nasion i otrąb, grube kasze, makaron z mąki razowej, ryż niełuskany, gruboziarniste kasze</w:t>
            </w:r>
          </w:p>
          <w:p w14:paraId="4F6A38A2" w14:textId="77777777" w:rsidR="00CB359A" w:rsidRPr="008F3F02" w:rsidRDefault="00CB359A" w:rsidP="008F3F02">
            <w:pPr>
              <w:pStyle w:val="Akapitzlist"/>
              <w:numPr>
                <w:ilvl w:val="0"/>
                <w:numId w:val="6"/>
              </w:numPr>
              <w:jc w:val="both"/>
              <w:rPr>
                <w:rFonts w:ascii="Times New Roman" w:hAnsi="Times New Roman" w:cs="Times New Roman"/>
                <w:sz w:val="24"/>
                <w:szCs w:val="24"/>
              </w:rPr>
            </w:pPr>
            <w:r w:rsidRPr="008F3F02">
              <w:rPr>
                <w:rFonts w:ascii="Times New Roman" w:hAnsi="Times New Roman" w:cs="Times New Roman"/>
                <w:sz w:val="24"/>
                <w:szCs w:val="24"/>
              </w:rPr>
              <w:t>produkty skrobiowe należy krótko gotować</w:t>
            </w:r>
          </w:p>
          <w:p w14:paraId="390B898D" w14:textId="77777777" w:rsidR="00CB359A" w:rsidRPr="008F3F02" w:rsidRDefault="00CB359A" w:rsidP="008F3F02">
            <w:pPr>
              <w:pStyle w:val="Akapitzlist"/>
              <w:numPr>
                <w:ilvl w:val="0"/>
                <w:numId w:val="6"/>
              </w:numPr>
              <w:jc w:val="both"/>
              <w:rPr>
                <w:rFonts w:ascii="Times New Roman" w:hAnsi="Times New Roman" w:cs="Times New Roman"/>
                <w:sz w:val="24"/>
                <w:szCs w:val="24"/>
              </w:rPr>
            </w:pPr>
            <w:r w:rsidRPr="008F3F02">
              <w:rPr>
                <w:rFonts w:ascii="Times New Roman" w:hAnsi="Times New Roman" w:cs="Times New Roman"/>
                <w:sz w:val="24"/>
                <w:szCs w:val="24"/>
              </w:rPr>
              <w:t xml:space="preserve">indeks </w:t>
            </w:r>
            <w:proofErr w:type="spellStart"/>
            <w:r w:rsidRPr="008F3F02">
              <w:rPr>
                <w:rFonts w:ascii="Times New Roman" w:hAnsi="Times New Roman" w:cs="Times New Roman"/>
                <w:sz w:val="24"/>
                <w:szCs w:val="24"/>
              </w:rPr>
              <w:t>glikemiczny</w:t>
            </w:r>
            <w:proofErr w:type="spellEnd"/>
            <w:r w:rsidRPr="008F3F02">
              <w:rPr>
                <w:rFonts w:ascii="Times New Roman" w:hAnsi="Times New Roman" w:cs="Times New Roman"/>
                <w:sz w:val="24"/>
                <w:szCs w:val="24"/>
              </w:rPr>
              <w:t xml:space="preserve"> gotowej potrawy można obniżyć przez dodanie do niej: otrąb, nasion, orzechów lub niewielkiej ilości oleju roślinnego</w:t>
            </w:r>
          </w:p>
          <w:p w14:paraId="0AA8B2E1" w14:textId="77777777" w:rsidR="00CB359A" w:rsidRPr="008F3F02" w:rsidRDefault="00CB359A" w:rsidP="008F3F02">
            <w:pPr>
              <w:pStyle w:val="Akapitzlist"/>
              <w:numPr>
                <w:ilvl w:val="0"/>
                <w:numId w:val="6"/>
              </w:numPr>
              <w:jc w:val="both"/>
              <w:rPr>
                <w:rFonts w:ascii="Times New Roman" w:hAnsi="Times New Roman" w:cs="Times New Roman"/>
                <w:sz w:val="24"/>
                <w:szCs w:val="24"/>
              </w:rPr>
            </w:pPr>
            <w:r w:rsidRPr="008F3F02">
              <w:rPr>
                <w:rFonts w:ascii="Times New Roman" w:hAnsi="Times New Roman" w:cs="Times New Roman"/>
                <w:sz w:val="24"/>
                <w:szCs w:val="24"/>
              </w:rPr>
              <w:t xml:space="preserve">warzywa i owoce należy jeść na surowo (mają wówczas niższy indeks </w:t>
            </w:r>
            <w:proofErr w:type="spellStart"/>
            <w:r w:rsidRPr="008F3F02">
              <w:rPr>
                <w:rFonts w:ascii="Times New Roman" w:hAnsi="Times New Roman" w:cs="Times New Roman"/>
                <w:sz w:val="24"/>
                <w:szCs w:val="24"/>
              </w:rPr>
              <w:t>glikemiczny</w:t>
            </w:r>
            <w:proofErr w:type="spellEnd"/>
            <w:r w:rsidRPr="008F3F02">
              <w:rPr>
                <w:rFonts w:ascii="Times New Roman" w:hAnsi="Times New Roman" w:cs="Times New Roman"/>
                <w:sz w:val="24"/>
                <w:szCs w:val="24"/>
              </w:rPr>
              <w:t xml:space="preserve"> i więcej witamin)</w:t>
            </w:r>
          </w:p>
          <w:p w14:paraId="04E30E40" w14:textId="77777777" w:rsidR="00CB359A" w:rsidRPr="008F3F02" w:rsidRDefault="00CB359A" w:rsidP="008F3F02">
            <w:pPr>
              <w:pStyle w:val="Akapitzlist"/>
              <w:numPr>
                <w:ilvl w:val="0"/>
                <w:numId w:val="6"/>
              </w:numPr>
              <w:jc w:val="both"/>
              <w:rPr>
                <w:rFonts w:ascii="Times New Roman" w:hAnsi="Times New Roman" w:cs="Times New Roman"/>
                <w:sz w:val="24"/>
                <w:szCs w:val="24"/>
              </w:rPr>
            </w:pPr>
            <w:r w:rsidRPr="008F3F02">
              <w:rPr>
                <w:rFonts w:ascii="Times New Roman" w:hAnsi="Times New Roman" w:cs="Times New Roman"/>
                <w:sz w:val="24"/>
                <w:szCs w:val="24"/>
              </w:rPr>
              <w:t>owoce należy spożywa</w:t>
            </w:r>
            <w:bookmarkStart w:id="0" w:name="_GoBack"/>
            <w:bookmarkEnd w:id="0"/>
            <w:r w:rsidRPr="008F3F02">
              <w:rPr>
                <w:rFonts w:ascii="Times New Roman" w:hAnsi="Times New Roman" w:cs="Times New Roman"/>
                <w:sz w:val="24"/>
                <w:szCs w:val="24"/>
              </w:rPr>
              <w:t>ć w ograniczonej ilości, najlepiej jako deser w posiłku głównym, zapobiega to wahaniom glukozy we krwi</w:t>
            </w:r>
          </w:p>
          <w:p w14:paraId="15A65CAF" w14:textId="77777777" w:rsidR="00CB359A" w:rsidRPr="008F3F02" w:rsidRDefault="00CB359A" w:rsidP="008F3F02">
            <w:pPr>
              <w:pStyle w:val="Akapitzlist"/>
              <w:numPr>
                <w:ilvl w:val="0"/>
                <w:numId w:val="6"/>
              </w:numPr>
              <w:jc w:val="both"/>
              <w:rPr>
                <w:rFonts w:ascii="Times New Roman" w:hAnsi="Times New Roman" w:cs="Times New Roman"/>
                <w:sz w:val="24"/>
                <w:szCs w:val="24"/>
              </w:rPr>
            </w:pPr>
            <w:r w:rsidRPr="008F3F02">
              <w:rPr>
                <w:rFonts w:ascii="Times New Roman" w:hAnsi="Times New Roman" w:cs="Times New Roman"/>
                <w:sz w:val="24"/>
                <w:szCs w:val="24"/>
              </w:rPr>
              <w:lastRenderedPageBreak/>
              <w:t>należy ograniczyć owoce słodkie i dojrzałe: banan, winogrona, śliwki, gruszki</w:t>
            </w:r>
          </w:p>
          <w:p w14:paraId="2A3E583A" w14:textId="77777777" w:rsidR="00CB359A" w:rsidRPr="008F3F02" w:rsidRDefault="00CB359A" w:rsidP="008F3F02">
            <w:pPr>
              <w:pStyle w:val="Akapitzlist"/>
              <w:numPr>
                <w:ilvl w:val="0"/>
                <w:numId w:val="6"/>
              </w:numPr>
              <w:jc w:val="both"/>
              <w:rPr>
                <w:rFonts w:ascii="Times New Roman" w:hAnsi="Times New Roman" w:cs="Times New Roman"/>
                <w:sz w:val="24"/>
                <w:szCs w:val="24"/>
              </w:rPr>
            </w:pPr>
            <w:r w:rsidRPr="008F3F02">
              <w:rPr>
                <w:rFonts w:ascii="Times New Roman" w:hAnsi="Times New Roman" w:cs="Times New Roman"/>
                <w:sz w:val="24"/>
                <w:szCs w:val="24"/>
              </w:rPr>
              <w:t>należy ograniczyć owoce suszone, kandyzowane i owoce z puszki (mają dużą zawartość cukrów prostych)</w:t>
            </w:r>
          </w:p>
          <w:p w14:paraId="34CB7AD1" w14:textId="77777777" w:rsidR="00CB359A" w:rsidRPr="008F3F02" w:rsidRDefault="00CB359A" w:rsidP="008F3F02">
            <w:pPr>
              <w:pStyle w:val="Akapitzlist"/>
              <w:numPr>
                <w:ilvl w:val="0"/>
                <w:numId w:val="6"/>
              </w:numPr>
              <w:jc w:val="both"/>
              <w:rPr>
                <w:rFonts w:ascii="Times New Roman" w:hAnsi="Times New Roman" w:cs="Times New Roman"/>
                <w:sz w:val="24"/>
                <w:szCs w:val="24"/>
              </w:rPr>
            </w:pPr>
            <w:r w:rsidRPr="008F3F02">
              <w:rPr>
                <w:rFonts w:ascii="Times New Roman" w:hAnsi="Times New Roman" w:cs="Times New Roman"/>
                <w:sz w:val="24"/>
                <w:szCs w:val="24"/>
              </w:rPr>
              <w:t>należy wykluczyć produkty zawierające sacharozę: cukier, miód, dżemy, słodycze, ciasta i ciasteczka, słodzone desery</w:t>
            </w:r>
          </w:p>
          <w:p w14:paraId="7D338448" w14:textId="77777777" w:rsidR="00CB359A" w:rsidRPr="008F3F02" w:rsidRDefault="00CB359A" w:rsidP="008F3F02">
            <w:pPr>
              <w:pStyle w:val="Akapitzlist"/>
              <w:numPr>
                <w:ilvl w:val="0"/>
                <w:numId w:val="6"/>
              </w:numPr>
              <w:jc w:val="both"/>
              <w:rPr>
                <w:rFonts w:ascii="Times New Roman" w:hAnsi="Times New Roman" w:cs="Times New Roman"/>
                <w:sz w:val="24"/>
                <w:szCs w:val="24"/>
              </w:rPr>
            </w:pPr>
            <w:r w:rsidRPr="008F3F02">
              <w:rPr>
                <w:rFonts w:ascii="Times New Roman" w:hAnsi="Times New Roman" w:cs="Times New Roman"/>
                <w:sz w:val="24"/>
                <w:szCs w:val="24"/>
              </w:rPr>
              <w:t>należy ograniczyć spożywanie produktów z mąki oczyszczonej, jasnego pieczywa, oczyszczonego ryżu, drobnych kasz</w:t>
            </w:r>
          </w:p>
          <w:p w14:paraId="3C66AEA0" w14:textId="77777777" w:rsidR="00CB359A" w:rsidRPr="008F3F02" w:rsidRDefault="00CB359A" w:rsidP="008F3F02">
            <w:pPr>
              <w:pStyle w:val="Akapitzlist"/>
              <w:numPr>
                <w:ilvl w:val="0"/>
                <w:numId w:val="6"/>
              </w:numPr>
              <w:jc w:val="both"/>
              <w:rPr>
                <w:rFonts w:ascii="Times New Roman" w:hAnsi="Times New Roman" w:cs="Times New Roman"/>
                <w:sz w:val="24"/>
                <w:szCs w:val="24"/>
              </w:rPr>
            </w:pPr>
            <w:r w:rsidRPr="008F3F02">
              <w:rPr>
                <w:rFonts w:ascii="Times New Roman" w:hAnsi="Times New Roman" w:cs="Times New Roman"/>
                <w:sz w:val="24"/>
                <w:szCs w:val="24"/>
              </w:rPr>
              <w:t>należy ograniczyć produkty bogate w tłuszcze pochodzenia zwierzęcego na korzyść tłuszczów roślinnych</w:t>
            </w:r>
          </w:p>
          <w:p w14:paraId="4A45FC54" w14:textId="77777777" w:rsidR="00CB359A" w:rsidRPr="008F3F02" w:rsidRDefault="00CB359A" w:rsidP="008F3F02">
            <w:pPr>
              <w:pStyle w:val="Akapitzlist"/>
              <w:numPr>
                <w:ilvl w:val="0"/>
                <w:numId w:val="6"/>
              </w:numPr>
              <w:jc w:val="both"/>
              <w:rPr>
                <w:rFonts w:ascii="Times New Roman" w:hAnsi="Times New Roman" w:cs="Times New Roman"/>
                <w:sz w:val="24"/>
                <w:szCs w:val="24"/>
              </w:rPr>
            </w:pPr>
            <w:r w:rsidRPr="008F3F02">
              <w:rPr>
                <w:rFonts w:ascii="Times New Roman" w:hAnsi="Times New Roman" w:cs="Times New Roman"/>
                <w:sz w:val="24"/>
                <w:szCs w:val="24"/>
              </w:rPr>
              <w:t>dobór produktów uzależnia się od indywidualnej tolerancji, potrzeb i możliwości pacjenta</w:t>
            </w:r>
          </w:p>
          <w:p w14:paraId="245FBC62" w14:textId="77777777" w:rsidR="00891592" w:rsidRDefault="00891592" w:rsidP="00891592">
            <w:pPr>
              <w:ind w:firstLine="708"/>
              <w:rPr>
                <w:rFonts w:ascii="Times New Roman" w:hAnsi="Times New Roman" w:cs="Times New Roman"/>
                <w:b/>
                <w:bCs/>
                <w:sz w:val="24"/>
                <w:szCs w:val="24"/>
                <w:u w:val="single"/>
              </w:rPr>
            </w:pPr>
          </w:p>
          <w:p w14:paraId="31B844CC" w14:textId="11FFFB7E" w:rsidR="00891592" w:rsidRDefault="00891592" w:rsidP="00891592">
            <w:pPr>
              <w:ind w:firstLine="708"/>
              <w:rPr>
                <w:rFonts w:ascii="Times New Roman" w:hAnsi="Times New Roman" w:cs="Times New Roman"/>
                <w:b/>
                <w:bCs/>
                <w:sz w:val="24"/>
                <w:szCs w:val="24"/>
                <w:u w:val="single"/>
              </w:rPr>
            </w:pPr>
            <w:r w:rsidRPr="00891592">
              <w:rPr>
                <w:rFonts w:ascii="Times New Roman" w:hAnsi="Times New Roman" w:cs="Times New Roman"/>
                <w:b/>
                <w:bCs/>
                <w:sz w:val="24"/>
                <w:szCs w:val="24"/>
                <w:u w:val="single"/>
              </w:rPr>
              <w:t>INDEKS I ŁADUNEK GLIKEMICZNY (IG i ŁG)</w:t>
            </w:r>
          </w:p>
          <w:p w14:paraId="6AF5BC9C" w14:textId="77777777" w:rsidR="00891592" w:rsidRPr="00891592" w:rsidRDefault="00891592" w:rsidP="00891592">
            <w:pPr>
              <w:ind w:firstLine="708"/>
              <w:rPr>
                <w:rFonts w:ascii="Times New Roman" w:hAnsi="Times New Roman" w:cs="Times New Roman"/>
                <w:sz w:val="24"/>
                <w:szCs w:val="24"/>
              </w:rPr>
            </w:pPr>
          </w:p>
          <w:p w14:paraId="44C56842" w14:textId="643D7987" w:rsidR="00891592" w:rsidRDefault="00891592" w:rsidP="00891592">
            <w:pPr>
              <w:ind w:firstLine="708"/>
              <w:rPr>
                <w:rFonts w:ascii="Times New Roman" w:hAnsi="Times New Roman" w:cs="Times New Roman"/>
                <w:sz w:val="24"/>
                <w:szCs w:val="24"/>
              </w:rPr>
            </w:pPr>
            <w:r w:rsidRPr="00891592">
              <w:rPr>
                <w:rFonts w:ascii="Times New Roman" w:hAnsi="Times New Roman" w:cs="Times New Roman"/>
                <w:sz w:val="24"/>
                <w:szCs w:val="24"/>
              </w:rPr>
              <w:t xml:space="preserve">Indeks </w:t>
            </w:r>
            <w:proofErr w:type="spellStart"/>
            <w:r w:rsidRPr="00891592">
              <w:rPr>
                <w:rFonts w:ascii="Times New Roman" w:hAnsi="Times New Roman" w:cs="Times New Roman"/>
                <w:sz w:val="24"/>
                <w:szCs w:val="24"/>
              </w:rPr>
              <w:t>glikemiczny</w:t>
            </w:r>
            <w:proofErr w:type="spellEnd"/>
            <w:r w:rsidRPr="00891592">
              <w:rPr>
                <w:rFonts w:ascii="Times New Roman" w:hAnsi="Times New Roman" w:cs="Times New Roman"/>
                <w:sz w:val="24"/>
                <w:szCs w:val="24"/>
              </w:rPr>
              <w:t xml:space="preserve"> jest wskaźnikiem pokazującym jak szybko wzrasta poziom glukozy we krwi po spożyciu porcji danego produktu zawierającej 50g węglowodanów przyswajalnych.</w:t>
            </w:r>
          </w:p>
          <w:p w14:paraId="02E2989C" w14:textId="77777777" w:rsidR="00891592" w:rsidRDefault="00891592" w:rsidP="00891592">
            <w:pPr>
              <w:ind w:firstLine="708"/>
              <w:rPr>
                <w:rFonts w:ascii="Times New Roman" w:hAnsi="Times New Roman" w:cs="Times New Roman"/>
                <w:sz w:val="24"/>
                <w:szCs w:val="24"/>
              </w:rPr>
            </w:pPr>
          </w:p>
          <w:p w14:paraId="4A80F134" w14:textId="0EF25CE6" w:rsidR="00891592" w:rsidRDefault="00891592" w:rsidP="00891592">
            <w:pPr>
              <w:ind w:firstLine="708"/>
              <w:rPr>
                <w:rFonts w:ascii="Times New Roman" w:hAnsi="Times New Roman" w:cs="Times New Roman"/>
                <w:sz w:val="24"/>
                <w:szCs w:val="24"/>
              </w:rPr>
            </w:pPr>
            <w:r w:rsidRPr="00891592">
              <w:rPr>
                <w:rFonts w:ascii="Times New Roman" w:hAnsi="Times New Roman" w:cs="Times New Roman"/>
                <w:sz w:val="24"/>
                <w:szCs w:val="24"/>
              </w:rPr>
              <w:t>Porównanie stosuje się w stosunku do glukozy, dla której IG wynosi 100. Dla diabetyków najkorzystniejsze są produkty, których IG nie przekracza 55.</w:t>
            </w:r>
          </w:p>
          <w:p w14:paraId="2AD8D054" w14:textId="77777777" w:rsidR="00891592" w:rsidRPr="00891592" w:rsidRDefault="00891592" w:rsidP="00891592">
            <w:pPr>
              <w:ind w:firstLine="708"/>
              <w:rPr>
                <w:rFonts w:ascii="Times New Roman" w:hAnsi="Times New Roman" w:cs="Times New Roman"/>
                <w:sz w:val="24"/>
                <w:szCs w:val="24"/>
              </w:rPr>
            </w:pPr>
          </w:p>
          <w:p w14:paraId="025E6248" w14:textId="256C09CF" w:rsidR="00891592" w:rsidRDefault="00891592" w:rsidP="00891592">
            <w:pPr>
              <w:ind w:firstLine="708"/>
              <w:rPr>
                <w:rFonts w:ascii="Times New Roman" w:hAnsi="Times New Roman" w:cs="Times New Roman"/>
                <w:sz w:val="24"/>
                <w:szCs w:val="24"/>
              </w:rPr>
            </w:pPr>
            <w:r w:rsidRPr="00891592">
              <w:rPr>
                <w:rFonts w:ascii="Times New Roman" w:hAnsi="Times New Roman" w:cs="Times New Roman"/>
                <w:sz w:val="24"/>
                <w:szCs w:val="24"/>
              </w:rPr>
              <w:t xml:space="preserve">Dodatkowo należy pamiętać o tzw. Ładunku </w:t>
            </w:r>
            <w:proofErr w:type="spellStart"/>
            <w:r w:rsidRPr="00891592">
              <w:rPr>
                <w:rFonts w:ascii="Times New Roman" w:hAnsi="Times New Roman" w:cs="Times New Roman"/>
                <w:sz w:val="24"/>
                <w:szCs w:val="24"/>
              </w:rPr>
              <w:t>glikemicznym</w:t>
            </w:r>
            <w:proofErr w:type="spellEnd"/>
            <w:r w:rsidRPr="00891592">
              <w:rPr>
                <w:rFonts w:ascii="Times New Roman" w:hAnsi="Times New Roman" w:cs="Times New Roman"/>
                <w:sz w:val="24"/>
                <w:szCs w:val="24"/>
              </w:rPr>
              <w:t xml:space="preserve">, który opiera się na dwóch zmiennych: wartości indeksu </w:t>
            </w:r>
            <w:proofErr w:type="spellStart"/>
            <w:r w:rsidRPr="00891592">
              <w:rPr>
                <w:rFonts w:ascii="Times New Roman" w:hAnsi="Times New Roman" w:cs="Times New Roman"/>
                <w:sz w:val="24"/>
                <w:szCs w:val="24"/>
              </w:rPr>
              <w:t>glikemicznego</w:t>
            </w:r>
            <w:proofErr w:type="spellEnd"/>
            <w:r w:rsidRPr="00891592">
              <w:rPr>
                <w:rFonts w:ascii="Times New Roman" w:hAnsi="Times New Roman" w:cs="Times New Roman"/>
                <w:sz w:val="24"/>
                <w:szCs w:val="24"/>
              </w:rPr>
              <w:t xml:space="preserve"> (IG) oraz wielkości standardowej porcji.</w:t>
            </w:r>
          </w:p>
          <w:p w14:paraId="1ACCEDE5" w14:textId="77777777" w:rsidR="00891592" w:rsidRPr="00891592" w:rsidRDefault="00891592" w:rsidP="00891592">
            <w:pPr>
              <w:ind w:firstLine="708"/>
              <w:rPr>
                <w:rFonts w:ascii="Times New Roman" w:hAnsi="Times New Roman" w:cs="Times New Roman"/>
                <w:sz w:val="24"/>
                <w:szCs w:val="24"/>
              </w:rPr>
            </w:pPr>
          </w:p>
          <w:p w14:paraId="1800EFE8" w14:textId="191956E0" w:rsidR="00891592" w:rsidRDefault="00891592" w:rsidP="00891592">
            <w:pPr>
              <w:ind w:firstLine="708"/>
              <w:rPr>
                <w:rFonts w:ascii="Times New Roman" w:hAnsi="Times New Roman" w:cs="Times New Roman"/>
                <w:sz w:val="24"/>
                <w:szCs w:val="24"/>
              </w:rPr>
            </w:pPr>
            <w:r w:rsidRPr="00891592">
              <w:rPr>
                <w:rFonts w:ascii="Times New Roman" w:hAnsi="Times New Roman" w:cs="Times New Roman"/>
                <w:sz w:val="24"/>
                <w:szCs w:val="24"/>
              </w:rPr>
              <w:t xml:space="preserve">Przydatność ładunku </w:t>
            </w:r>
            <w:proofErr w:type="spellStart"/>
            <w:r w:rsidRPr="00891592">
              <w:rPr>
                <w:rFonts w:ascii="Times New Roman" w:hAnsi="Times New Roman" w:cs="Times New Roman"/>
                <w:sz w:val="24"/>
                <w:szCs w:val="24"/>
              </w:rPr>
              <w:t>glikemicznego</w:t>
            </w:r>
            <w:proofErr w:type="spellEnd"/>
            <w:r w:rsidRPr="00891592">
              <w:rPr>
                <w:rFonts w:ascii="Times New Roman" w:hAnsi="Times New Roman" w:cs="Times New Roman"/>
                <w:sz w:val="24"/>
                <w:szCs w:val="24"/>
              </w:rPr>
              <w:t xml:space="preserve"> w planowaniu diety opiera się na założeniu, że produkty o wysokim IG spożywane w małych ilościach dają taki same efekt w wyrzucie insuliny do krwi, jak produkty o niskim IG, za to spożywane w dużych ilościach</w:t>
            </w:r>
            <w:r>
              <w:rPr>
                <w:rFonts w:ascii="Times New Roman" w:hAnsi="Times New Roman" w:cs="Times New Roman"/>
                <w:sz w:val="24"/>
                <w:szCs w:val="24"/>
              </w:rPr>
              <w:t>.</w:t>
            </w:r>
          </w:p>
          <w:p w14:paraId="2163DBC2" w14:textId="77777777" w:rsidR="00891592" w:rsidRPr="00891592" w:rsidRDefault="00891592" w:rsidP="00891592">
            <w:pPr>
              <w:ind w:firstLine="708"/>
              <w:rPr>
                <w:rFonts w:ascii="Times New Roman" w:hAnsi="Times New Roman" w:cs="Times New Roman"/>
                <w:sz w:val="24"/>
                <w:szCs w:val="24"/>
              </w:rPr>
            </w:pPr>
          </w:p>
          <w:p w14:paraId="45FCB9DC" w14:textId="67BA6FDE" w:rsidR="00891592" w:rsidRPr="00891592" w:rsidRDefault="00891592" w:rsidP="00891592">
            <w:pPr>
              <w:ind w:firstLine="708"/>
              <w:rPr>
                <w:rFonts w:ascii="Times New Roman" w:hAnsi="Times New Roman" w:cs="Times New Roman"/>
                <w:sz w:val="24"/>
                <w:szCs w:val="24"/>
              </w:rPr>
            </w:pPr>
            <w:r w:rsidRPr="00891592">
              <w:rPr>
                <w:rFonts w:ascii="Times New Roman" w:hAnsi="Times New Roman" w:cs="Times New Roman"/>
                <w:sz w:val="24"/>
                <w:szCs w:val="24"/>
              </w:rPr>
              <w:t>Komponowanie posiłków powinno być zgodne z zasadą „ Talerza zdrowego żywienia” (na podstawie materiałów: https://ncez.pzh.gov.pl/wp-content/uploads/2021/10/Talerz-Zdrowego-Zywienia-z-Zaleceniami.pdf)</w:t>
            </w:r>
            <w:r>
              <w:rPr>
                <w:rFonts w:ascii="Times New Roman" w:hAnsi="Times New Roman" w:cs="Times New Roman"/>
                <w:sz w:val="24"/>
                <w:szCs w:val="24"/>
              </w:rPr>
              <w:t>.</w:t>
            </w:r>
          </w:p>
          <w:p w14:paraId="79EDF1F0" w14:textId="388106C9" w:rsidR="00891592" w:rsidRPr="008F3F02" w:rsidRDefault="00891592" w:rsidP="008F3F02">
            <w:pPr>
              <w:ind w:firstLine="708"/>
              <w:rPr>
                <w:rFonts w:ascii="Times New Roman" w:hAnsi="Times New Roman" w:cs="Times New Roman"/>
                <w:sz w:val="24"/>
                <w:szCs w:val="24"/>
              </w:rPr>
            </w:pPr>
          </w:p>
        </w:tc>
      </w:tr>
      <w:tr w:rsidR="00E71BF9" w:rsidRPr="008F3F02" w14:paraId="62ADC2E0" w14:textId="77777777" w:rsidTr="008F3F02">
        <w:tc>
          <w:tcPr>
            <w:tcW w:w="1834" w:type="dxa"/>
            <w:shd w:val="clear" w:color="auto" w:fill="A8D08D" w:themeFill="accent6" w:themeFillTint="99"/>
          </w:tcPr>
          <w:p w14:paraId="73A86098" w14:textId="77777777" w:rsidR="00E71BF9" w:rsidRPr="008F3F02" w:rsidRDefault="00E71BF9" w:rsidP="00E86848">
            <w:pPr>
              <w:jc w:val="center"/>
              <w:rPr>
                <w:rFonts w:ascii="Times New Roman" w:hAnsi="Times New Roman" w:cs="Times New Roman"/>
                <w:b/>
                <w:sz w:val="26"/>
                <w:szCs w:val="26"/>
              </w:rPr>
            </w:pPr>
          </w:p>
          <w:p w14:paraId="1D8E9511" w14:textId="77777777" w:rsidR="00E71BF9" w:rsidRPr="008F3F02" w:rsidRDefault="00E71BF9" w:rsidP="00E86848">
            <w:pPr>
              <w:jc w:val="center"/>
              <w:rPr>
                <w:rFonts w:ascii="Times New Roman" w:hAnsi="Times New Roman" w:cs="Times New Roman"/>
                <w:b/>
                <w:sz w:val="26"/>
                <w:szCs w:val="26"/>
              </w:rPr>
            </w:pPr>
            <w:r w:rsidRPr="008F3F02">
              <w:rPr>
                <w:rFonts w:ascii="Times New Roman" w:hAnsi="Times New Roman" w:cs="Times New Roman"/>
                <w:b/>
                <w:sz w:val="26"/>
                <w:szCs w:val="26"/>
              </w:rPr>
              <w:t>Grupy środków spożywczych</w:t>
            </w:r>
          </w:p>
          <w:p w14:paraId="01F96BBF" w14:textId="77777777" w:rsidR="00E71BF9" w:rsidRPr="008F3F02" w:rsidRDefault="00E71BF9" w:rsidP="00E86848">
            <w:pPr>
              <w:jc w:val="center"/>
              <w:rPr>
                <w:rFonts w:ascii="Times New Roman" w:hAnsi="Times New Roman" w:cs="Times New Roman"/>
                <w:b/>
                <w:sz w:val="26"/>
                <w:szCs w:val="26"/>
              </w:rPr>
            </w:pPr>
          </w:p>
        </w:tc>
        <w:tc>
          <w:tcPr>
            <w:tcW w:w="3413" w:type="dxa"/>
          </w:tcPr>
          <w:p w14:paraId="58A72533" w14:textId="77777777" w:rsidR="008F3F02" w:rsidRPr="00EA7DF2" w:rsidRDefault="008F3F02" w:rsidP="008F3F02">
            <w:pPr>
              <w:jc w:val="center"/>
              <w:rPr>
                <w:rFonts w:ascii="Times New Roman" w:hAnsi="Times New Roman" w:cs="Times New Roman"/>
                <w:b/>
                <w:bCs/>
                <w:sz w:val="24"/>
                <w:szCs w:val="24"/>
              </w:rPr>
            </w:pPr>
          </w:p>
          <w:p w14:paraId="1F4AF2D1" w14:textId="77777777" w:rsidR="008F3F02" w:rsidRPr="00EA7DF2" w:rsidRDefault="008F3F02" w:rsidP="008F3F02">
            <w:pPr>
              <w:jc w:val="center"/>
              <w:rPr>
                <w:rFonts w:ascii="Times New Roman" w:hAnsi="Times New Roman" w:cs="Times New Roman"/>
                <w:b/>
                <w:bCs/>
                <w:sz w:val="24"/>
                <w:szCs w:val="24"/>
              </w:rPr>
            </w:pPr>
          </w:p>
          <w:p w14:paraId="19520BE1" w14:textId="77777777" w:rsidR="00E71BF9" w:rsidRPr="00EA7DF2" w:rsidRDefault="00E71BF9" w:rsidP="008F3F02">
            <w:pPr>
              <w:jc w:val="center"/>
              <w:rPr>
                <w:rFonts w:ascii="Times New Roman" w:hAnsi="Times New Roman" w:cs="Times New Roman"/>
                <w:b/>
                <w:bCs/>
                <w:sz w:val="24"/>
                <w:szCs w:val="24"/>
              </w:rPr>
            </w:pPr>
            <w:r w:rsidRPr="00EA7DF2">
              <w:rPr>
                <w:rFonts w:ascii="Times New Roman" w:hAnsi="Times New Roman" w:cs="Times New Roman"/>
                <w:b/>
                <w:bCs/>
                <w:sz w:val="24"/>
                <w:szCs w:val="24"/>
              </w:rPr>
              <w:t>Produkty rekomendowane</w:t>
            </w:r>
          </w:p>
        </w:tc>
        <w:tc>
          <w:tcPr>
            <w:tcW w:w="3815" w:type="dxa"/>
          </w:tcPr>
          <w:p w14:paraId="7B9E62F1" w14:textId="77777777" w:rsidR="008F3F02" w:rsidRPr="00EA7DF2" w:rsidRDefault="008F3F02" w:rsidP="00E71BF9">
            <w:pPr>
              <w:jc w:val="center"/>
              <w:rPr>
                <w:rFonts w:ascii="Times New Roman" w:hAnsi="Times New Roman" w:cs="Times New Roman"/>
                <w:b/>
                <w:bCs/>
              </w:rPr>
            </w:pPr>
          </w:p>
          <w:p w14:paraId="0646BE33" w14:textId="77777777" w:rsidR="008F3F02" w:rsidRPr="00EA7DF2" w:rsidRDefault="008F3F02" w:rsidP="00E71BF9">
            <w:pPr>
              <w:jc w:val="center"/>
              <w:rPr>
                <w:rFonts w:ascii="Times New Roman" w:hAnsi="Times New Roman" w:cs="Times New Roman"/>
                <w:b/>
                <w:bCs/>
              </w:rPr>
            </w:pPr>
          </w:p>
          <w:p w14:paraId="62FB6DBC" w14:textId="77777777" w:rsidR="00E71BF9" w:rsidRPr="00EA7DF2" w:rsidRDefault="00E71BF9" w:rsidP="00E71BF9">
            <w:pPr>
              <w:jc w:val="center"/>
              <w:rPr>
                <w:rFonts w:ascii="Times New Roman" w:hAnsi="Times New Roman" w:cs="Times New Roman"/>
                <w:b/>
                <w:bCs/>
                <w:sz w:val="24"/>
                <w:szCs w:val="24"/>
              </w:rPr>
            </w:pPr>
            <w:r w:rsidRPr="00EA7DF2">
              <w:rPr>
                <w:rFonts w:ascii="Times New Roman" w:hAnsi="Times New Roman" w:cs="Times New Roman"/>
                <w:b/>
                <w:bCs/>
                <w:sz w:val="24"/>
                <w:szCs w:val="24"/>
              </w:rPr>
              <w:t>Produkty przeciwskazane</w:t>
            </w:r>
          </w:p>
        </w:tc>
      </w:tr>
      <w:tr w:rsidR="00CB359A" w:rsidRPr="008F3F02" w14:paraId="22FCB7DB" w14:textId="77777777" w:rsidTr="008F3F02">
        <w:tc>
          <w:tcPr>
            <w:tcW w:w="1834" w:type="dxa"/>
            <w:shd w:val="clear" w:color="auto" w:fill="A8D08D" w:themeFill="accent6" w:themeFillTint="99"/>
          </w:tcPr>
          <w:p w14:paraId="3F19F5B3" w14:textId="77777777" w:rsidR="00CB359A" w:rsidRPr="008F3F02" w:rsidRDefault="00CB359A" w:rsidP="00CB359A">
            <w:pPr>
              <w:jc w:val="center"/>
              <w:rPr>
                <w:rFonts w:ascii="Times New Roman" w:hAnsi="Times New Roman" w:cs="Times New Roman"/>
                <w:b/>
                <w:sz w:val="26"/>
                <w:szCs w:val="26"/>
              </w:rPr>
            </w:pPr>
          </w:p>
          <w:p w14:paraId="61F3A433" w14:textId="77777777" w:rsidR="00CB359A" w:rsidRPr="008F3F02" w:rsidRDefault="00CB359A" w:rsidP="00CB359A">
            <w:pPr>
              <w:jc w:val="center"/>
              <w:rPr>
                <w:rFonts w:ascii="Times New Roman" w:hAnsi="Times New Roman" w:cs="Times New Roman"/>
                <w:b/>
                <w:sz w:val="26"/>
                <w:szCs w:val="26"/>
              </w:rPr>
            </w:pPr>
            <w:r w:rsidRPr="008F3F02">
              <w:rPr>
                <w:rFonts w:ascii="Times New Roman" w:hAnsi="Times New Roman" w:cs="Times New Roman"/>
                <w:b/>
                <w:sz w:val="26"/>
                <w:szCs w:val="26"/>
              </w:rPr>
              <w:t>Produkty zbożowe</w:t>
            </w:r>
          </w:p>
          <w:p w14:paraId="5AEF2001" w14:textId="77777777" w:rsidR="00CB359A" w:rsidRPr="008F3F02" w:rsidRDefault="00CB359A" w:rsidP="00CB359A">
            <w:pPr>
              <w:jc w:val="center"/>
              <w:rPr>
                <w:rFonts w:ascii="Times New Roman" w:hAnsi="Times New Roman" w:cs="Times New Roman"/>
                <w:b/>
                <w:sz w:val="26"/>
                <w:szCs w:val="26"/>
              </w:rPr>
            </w:pPr>
          </w:p>
        </w:tc>
        <w:tc>
          <w:tcPr>
            <w:tcW w:w="3413" w:type="dxa"/>
          </w:tcPr>
          <w:p w14:paraId="22AB9A49" w14:textId="77777777" w:rsidR="00CB359A" w:rsidRPr="008F3F02" w:rsidRDefault="00CB359A" w:rsidP="008F3F02">
            <w:pPr>
              <w:pStyle w:val="Akapitzlist"/>
              <w:numPr>
                <w:ilvl w:val="0"/>
                <w:numId w:val="11"/>
              </w:numPr>
              <w:autoSpaceDE w:val="0"/>
              <w:autoSpaceDN w:val="0"/>
              <w:adjustRightInd w:val="0"/>
              <w:rPr>
                <w:rFonts w:ascii="Times New Roman" w:hAnsi="Times New Roman" w:cs="Times New Roman"/>
                <w:sz w:val="24"/>
                <w:szCs w:val="24"/>
              </w:rPr>
            </w:pPr>
            <w:r w:rsidRPr="008F3F02">
              <w:rPr>
                <w:rFonts w:ascii="Times New Roman" w:hAnsi="Times New Roman" w:cs="Times New Roman"/>
                <w:sz w:val="24"/>
                <w:szCs w:val="24"/>
              </w:rPr>
              <w:lastRenderedPageBreak/>
              <w:t xml:space="preserve">Mąka: pełnoziarniste, gryczana, </w:t>
            </w:r>
            <w:proofErr w:type="spellStart"/>
            <w:r w:rsidRPr="008F3F02">
              <w:rPr>
                <w:rFonts w:ascii="Times New Roman" w:hAnsi="Times New Roman" w:cs="Times New Roman"/>
                <w:sz w:val="24"/>
                <w:szCs w:val="24"/>
              </w:rPr>
              <w:t>jeczmienna</w:t>
            </w:r>
            <w:proofErr w:type="spellEnd"/>
            <w:r w:rsidRPr="008F3F02">
              <w:rPr>
                <w:rFonts w:ascii="Times New Roman" w:hAnsi="Times New Roman" w:cs="Times New Roman"/>
                <w:sz w:val="24"/>
                <w:szCs w:val="24"/>
              </w:rPr>
              <w:t xml:space="preserve">, orkiszowa, owsiana, sojowa, </w:t>
            </w:r>
            <w:r w:rsidRPr="008F3F02">
              <w:rPr>
                <w:rFonts w:ascii="Times New Roman" w:hAnsi="Times New Roman" w:cs="Times New Roman"/>
                <w:sz w:val="24"/>
                <w:szCs w:val="24"/>
              </w:rPr>
              <w:lastRenderedPageBreak/>
              <w:t xml:space="preserve">z ciecierzycy, żytnia, pszenna </w:t>
            </w:r>
            <w:proofErr w:type="spellStart"/>
            <w:r w:rsidRPr="008F3F02">
              <w:rPr>
                <w:rFonts w:ascii="Times New Roman" w:hAnsi="Times New Roman" w:cs="Times New Roman"/>
                <w:sz w:val="24"/>
                <w:szCs w:val="24"/>
              </w:rPr>
              <w:t>semolina</w:t>
            </w:r>
            <w:proofErr w:type="spellEnd"/>
            <w:r w:rsidRPr="008F3F02">
              <w:rPr>
                <w:rFonts w:ascii="Times New Roman" w:hAnsi="Times New Roman" w:cs="Times New Roman"/>
                <w:sz w:val="24"/>
                <w:szCs w:val="24"/>
              </w:rPr>
              <w:t xml:space="preserve">, z </w:t>
            </w:r>
            <w:proofErr w:type="spellStart"/>
            <w:r w:rsidRPr="008F3F02">
              <w:rPr>
                <w:rFonts w:ascii="Times New Roman" w:hAnsi="Times New Roman" w:cs="Times New Roman"/>
                <w:sz w:val="24"/>
                <w:szCs w:val="24"/>
              </w:rPr>
              <w:t>amarantusa</w:t>
            </w:r>
            <w:proofErr w:type="spellEnd"/>
            <w:r w:rsidRPr="008F3F02">
              <w:rPr>
                <w:rFonts w:ascii="Times New Roman" w:hAnsi="Times New Roman" w:cs="Times New Roman"/>
                <w:sz w:val="24"/>
                <w:szCs w:val="24"/>
              </w:rPr>
              <w:t>, migdałowa</w:t>
            </w:r>
          </w:p>
          <w:p w14:paraId="2C4AA6C8" w14:textId="77777777" w:rsidR="00CB359A" w:rsidRPr="008F3F02" w:rsidRDefault="00CB359A" w:rsidP="008F3F02">
            <w:pPr>
              <w:pStyle w:val="Akapitzlist"/>
              <w:numPr>
                <w:ilvl w:val="0"/>
                <w:numId w:val="11"/>
              </w:numPr>
              <w:autoSpaceDE w:val="0"/>
              <w:autoSpaceDN w:val="0"/>
              <w:adjustRightInd w:val="0"/>
              <w:rPr>
                <w:rFonts w:ascii="Times New Roman" w:hAnsi="Times New Roman" w:cs="Times New Roman"/>
                <w:sz w:val="24"/>
                <w:szCs w:val="24"/>
              </w:rPr>
            </w:pPr>
            <w:r w:rsidRPr="008F3F02">
              <w:rPr>
                <w:rFonts w:ascii="Times New Roman" w:hAnsi="Times New Roman" w:cs="Times New Roman"/>
                <w:sz w:val="24"/>
                <w:szCs w:val="24"/>
              </w:rPr>
              <w:t xml:space="preserve">Pieczywo: żytnie, razowe, orkiszowe, razowe lub z pozostałych mąk dozwolonych, mogą mieć dodatki w postaci </w:t>
            </w:r>
            <w:proofErr w:type="spellStart"/>
            <w:r w:rsidRPr="008F3F02">
              <w:rPr>
                <w:rFonts w:ascii="Times New Roman" w:hAnsi="Times New Roman" w:cs="Times New Roman"/>
                <w:sz w:val="24"/>
                <w:szCs w:val="24"/>
              </w:rPr>
              <w:t>otręb</w:t>
            </w:r>
            <w:proofErr w:type="spellEnd"/>
            <w:r w:rsidRPr="008F3F02">
              <w:rPr>
                <w:rFonts w:ascii="Times New Roman" w:hAnsi="Times New Roman" w:cs="Times New Roman"/>
                <w:sz w:val="24"/>
                <w:szCs w:val="24"/>
              </w:rPr>
              <w:t>, nasion, ale trzeba zwrócić uwagę czy nie ma dodatków cukrowych*, Pumpernikiel (bez cukru, słodu i miodu)</w:t>
            </w:r>
          </w:p>
          <w:p w14:paraId="46ED0C57" w14:textId="77777777" w:rsidR="00CB359A" w:rsidRPr="008F3F02" w:rsidRDefault="00CB359A" w:rsidP="008F3F02">
            <w:pPr>
              <w:pStyle w:val="Akapitzlist"/>
              <w:numPr>
                <w:ilvl w:val="0"/>
                <w:numId w:val="11"/>
              </w:numPr>
              <w:autoSpaceDE w:val="0"/>
              <w:autoSpaceDN w:val="0"/>
              <w:adjustRightInd w:val="0"/>
              <w:rPr>
                <w:rFonts w:ascii="Times New Roman" w:hAnsi="Times New Roman" w:cs="Times New Roman"/>
                <w:sz w:val="24"/>
                <w:szCs w:val="24"/>
              </w:rPr>
            </w:pPr>
            <w:r w:rsidRPr="008F3F02">
              <w:rPr>
                <w:rFonts w:ascii="Times New Roman" w:hAnsi="Times New Roman" w:cs="Times New Roman"/>
                <w:sz w:val="24"/>
                <w:szCs w:val="24"/>
              </w:rPr>
              <w:t>Płatki: owsiane górskie, gryczane</w:t>
            </w:r>
          </w:p>
          <w:p w14:paraId="0EFF3C9A" w14:textId="77777777" w:rsidR="00CB359A" w:rsidRPr="008F3F02" w:rsidRDefault="00CB359A" w:rsidP="008F3F02">
            <w:pPr>
              <w:pStyle w:val="Akapitzlist"/>
              <w:numPr>
                <w:ilvl w:val="0"/>
                <w:numId w:val="11"/>
              </w:numPr>
              <w:autoSpaceDE w:val="0"/>
              <w:autoSpaceDN w:val="0"/>
              <w:adjustRightInd w:val="0"/>
              <w:rPr>
                <w:rFonts w:ascii="Times New Roman" w:hAnsi="Times New Roman" w:cs="Times New Roman"/>
                <w:sz w:val="24"/>
                <w:szCs w:val="24"/>
              </w:rPr>
            </w:pPr>
            <w:r w:rsidRPr="008F3F02">
              <w:rPr>
                <w:rFonts w:ascii="Times New Roman" w:hAnsi="Times New Roman" w:cs="Times New Roman"/>
                <w:sz w:val="24"/>
                <w:szCs w:val="24"/>
              </w:rPr>
              <w:t>Otręby</w:t>
            </w:r>
          </w:p>
          <w:p w14:paraId="70C48EFF" w14:textId="77777777" w:rsidR="00CB359A" w:rsidRPr="008F3F02" w:rsidRDefault="00CB359A" w:rsidP="008F3F02">
            <w:pPr>
              <w:pStyle w:val="Akapitzlist"/>
              <w:numPr>
                <w:ilvl w:val="0"/>
                <w:numId w:val="11"/>
              </w:numPr>
              <w:autoSpaceDE w:val="0"/>
              <w:autoSpaceDN w:val="0"/>
              <w:adjustRightInd w:val="0"/>
              <w:rPr>
                <w:rFonts w:ascii="Times New Roman" w:hAnsi="Times New Roman" w:cs="Times New Roman"/>
                <w:sz w:val="24"/>
                <w:szCs w:val="24"/>
              </w:rPr>
            </w:pPr>
            <w:r w:rsidRPr="008F3F02">
              <w:rPr>
                <w:rFonts w:ascii="Times New Roman" w:hAnsi="Times New Roman" w:cs="Times New Roman"/>
                <w:sz w:val="24"/>
                <w:szCs w:val="24"/>
              </w:rPr>
              <w:t xml:space="preserve">Makaron: brązowy, typ </w:t>
            </w:r>
            <w:proofErr w:type="spellStart"/>
            <w:r w:rsidRPr="008F3F02">
              <w:rPr>
                <w:rFonts w:ascii="Times New Roman" w:hAnsi="Times New Roman" w:cs="Times New Roman"/>
                <w:sz w:val="24"/>
                <w:szCs w:val="24"/>
              </w:rPr>
              <w:t>Capellini</w:t>
            </w:r>
            <w:proofErr w:type="spellEnd"/>
            <w:r w:rsidRPr="008F3F02">
              <w:rPr>
                <w:rFonts w:ascii="Times New Roman" w:hAnsi="Times New Roman" w:cs="Times New Roman"/>
                <w:sz w:val="24"/>
                <w:szCs w:val="24"/>
              </w:rPr>
              <w:t xml:space="preserve">, chiński (sojowy lub z fasoli </w:t>
            </w:r>
            <w:proofErr w:type="spellStart"/>
            <w:r w:rsidRPr="008F3F02">
              <w:rPr>
                <w:rFonts w:ascii="Times New Roman" w:hAnsi="Times New Roman" w:cs="Times New Roman"/>
                <w:sz w:val="24"/>
                <w:szCs w:val="24"/>
              </w:rPr>
              <w:t>mung</w:t>
            </w:r>
            <w:proofErr w:type="spellEnd"/>
            <w:r w:rsidRPr="008F3F02">
              <w:rPr>
                <w:rFonts w:ascii="Times New Roman" w:hAnsi="Times New Roman" w:cs="Times New Roman"/>
                <w:sz w:val="24"/>
                <w:szCs w:val="24"/>
              </w:rPr>
              <w:t xml:space="preserve">) – ugotowane </w:t>
            </w:r>
            <w:proofErr w:type="spellStart"/>
            <w:r w:rsidRPr="008F3F02">
              <w:rPr>
                <w:rFonts w:ascii="Times New Roman" w:hAnsi="Times New Roman" w:cs="Times New Roman"/>
                <w:i/>
                <w:sz w:val="24"/>
                <w:szCs w:val="24"/>
              </w:rPr>
              <w:t>aldente</w:t>
            </w:r>
            <w:proofErr w:type="spellEnd"/>
          </w:p>
          <w:p w14:paraId="3FAECF89" w14:textId="77777777" w:rsidR="00CB359A" w:rsidRPr="008F3F02" w:rsidRDefault="00CB359A" w:rsidP="008F3F02">
            <w:pPr>
              <w:pStyle w:val="Akapitzlist"/>
              <w:numPr>
                <w:ilvl w:val="0"/>
                <w:numId w:val="11"/>
              </w:numPr>
              <w:autoSpaceDE w:val="0"/>
              <w:autoSpaceDN w:val="0"/>
              <w:adjustRightInd w:val="0"/>
              <w:rPr>
                <w:rFonts w:ascii="Times New Roman" w:hAnsi="Times New Roman" w:cs="Times New Roman"/>
                <w:sz w:val="24"/>
                <w:szCs w:val="24"/>
              </w:rPr>
            </w:pPr>
            <w:r w:rsidRPr="008F3F02">
              <w:rPr>
                <w:rFonts w:ascii="Times New Roman" w:hAnsi="Times New Roman" w:cs="Times New Roman"/>
                <w:sz w:val="24"/>
                <w:szCs w:val="24"/>
              </w:rPr>
              <w:t xml:space="preserve">Ryż: dziki, </w:t>
            </w:r>
            <w:proofErr w:type="spellStart"/>
            <w:r w:rsidRPr="008F3F02">
              <w:rPr>
                <w:rFonts w:ascii="Times New Roman" w:hAnsi="Times New Roman" w:cs="Times New Roman"/>
                <w:sz w:val="24"/>
                <w:szCs w:val="24"/>
              </w:rPr>
              <w:t>basmati</w:t>
            </w:r>
            <w:proofErr w:type="spellEnd"/>
            <w:r w:rsidRPr="008F3F02">
              <w:rPr>
                <w:rFonts w:ascii="Times New Roman" w:hAnsi="Times New Roman" w:cs="Times New Roman"/>
                <w:sz w:val="24"/>
                <w:szCs w:val="24"/>
              </w:rPr>
              <w:t xml:space="preserve">, </w:t>
            </w:r>
            <w:proofErr w:type="spellStart"/>
            <w:r w:rsidRPr="008F3F02">
              <w:rPr>
                <w:rFonts w:ascii="Times New Roman" w:hAnsi="Times New Roman" w:cs="Times New Roman"/>
                <w:sz w:val="24"/>
                <w:szCs w:val="24"/>
              </w:rPr>
              <w:t>basmati</w:t>
            </w:r>
            <w:proofErr w:type="spellEnd"/>
            <w:r w:rsidRPr="008F3F02">
              <w:rPr>
                <w:rFonts w:ascii="Times New Roman" w:hAnsi="Times New Roman" w:cs="Times New Roman"/>
                <w:sz w:val="24"/>
                <w:szCs w:val="24"/>
              </w:rPr>
              <w:t xml:space="preserve"> brązowy, brązowy</w:t>
            </w:r>
          </w:p>
          <w:p w14:paraId="305CA133" w14:textId="77777777" w:rsidR="00CB359A" w:rsidRPr="008F3F02" w:rsidRDefault="00CB359A" w:rsidP="008F3F02">
            <w:pPr>
              <w:pStyle w:val="Akapitzlist"/>
              <w:numPr>
                <w:ilvl w:val="0"/>
                <w:numId w:val="11"/>
              </w:numPr>
              <w:autoSpaceDE w:val="0"/>
              <w:autoSpaceDN w:val="0"/>
              <w:adjustRightInd w:val="0"/>
              <w:rPr>
                <w:rFonts w:ascii="Times New Roman" w:hAnsi="Times New Roman" w:cs="Times New Roman"/>
                <w:sz w:val="24"/>
                <w:szCs w:val="24"/>
              </w:rPr>
            </w:pPr>
            <w:r w:rsidRPr="008F3F02">
              <w:rPr>
                <w:rFonts w:ascii="Times New Roman" w:hAnsi="Times New Roman" w:cs="Times New Roman"/>
                <w:sz w:val="24"/>
                <w:szCs w:val="24"/>
              </w:rPr>
              <w:t xml:space="preserve">Kasze: </w:t>
            </w:r>
            <w:proofErr w:type="spellStart"/>
            <w:r w:rsidRPr="008F3F02">
              <w:rPr>
                <w:rFonts w:ascii="Times New Roman" w:hAnsi="Times New Roman" w:cs="Times New Roman"/>
                <w:sz w:val="24"/>
                <w:szCs w:val="24"/>
              </w:rPr>
              <w:t>bulgur</w:t>
            </w:r>
            <w:proofErr w:type="spellEnd"/>
            <w:r w:rsidRPr="008F3F02">
              <w:rPr>
                <w:rFonts w:ascii="Times New Roman" w:hAnsi="Times New Roman" w:cs="Times New Roman"/>
                <w:sz w:val="24"/>
                <w:szCs w:val="24"/>
              </w:rPr>
              <w:t>, gryczana, perłowa, pęczak, komosa ryżowa (</w:t>
            </w:r>
            <w:proofErr w:type="spellStart"/>
            <w:r w:rsidRPr="008F3F02">
              <w:rPr>
                <w:rFonts w:ascii="Times New Roman" w:hAnsi="Times New Roman" w:cs="Times New Roman"/>
                <w:sz w:val="24"/>
                <w:szCs w:val="24"/>
              </w:rPr>
              <w:t>quinoa</w:t>
            </w:r>
            <w:proofErr w:type="spellEnd"/>
            <w:r w:rsidRPr="008F3F02">
              <w:rPr>
                <w:rFonts w:ascii="Times New Roman" w:hAnsi="Times New Roman" w:cs="Times New Roman"/>
                <w:sz w:val="24"/>
                <w:szCs w:val="24"/>
              </w:rPr>
              <w:t>)</w:t>
            </w:r>
          </w:p>
          <w:p w14:paraId="6CA0E09D" w14:textId="77777777" w:rsidR="00CB359A" w:rsidRPr="008F3F02" w:rsidRDefault="00CB359A" w:rsidP="008F3F02">
            <w:pPr>
              <w:pStyle w:val="Akapitzlist"/>
              <w:numPr>
                <w:ilvl w:val="0"/>
                <w:numId w:val="11"/>
              </w:numPr>
              <w:autoSpaceDE w:val="0"/>
              <w:autoSpaceDN w:val="0"/>
              <w:adjustRightInd w:val="0"/>
              <w:rPr>
                <w:rFonts w:ascii="Times New Roman" w:hAnsi="Times New Roman" w:cs="Times New Roman"/>
                <w:sz w:val="24"/>
                <w:szCs w:val="24"/>
              </w:rPr>
            </w:pPr>
            <w:r w:rsidRPr="008F3F02">
              <w:rPr>
                <w:rFonts w:ascii="Times New Roman" w:hAnsi="Times New Roman" w:cs="Times New Roman"/>
                <w:sz w:val="24"/>
                <w:szCs w:val="24"/>
              </w:rPr>
              <w:t>Maca, waza pełnoziarnista, razowa</w:t>
            </w:r>
          </w:p>
        </w:tc>
        <w:tc>
          <w:tcPr>
            <w:tcW w:w="3815" w:type="dxa"/>
          </w:tcPr>
          <w:p w14:paraId="72D5E4FD" w14:textId="77777777" w:rsidR="008F3F02" w:rsidRPr="008F3F02" w:rsidRDefault="00CB359A" w:rsidP="008F3F02">
            <w:pPr>
              <w:pStyle w:val="Akapitzlist"/>
              <w:numPr>
                <w:ilvl w:val="0"/>
                <w:numId w:val="11"/>
              </w:numPr>
              <w:autoSpaceDE w:val="0"/>
              <w:autoSpaceDN w:val="0"/>
              <w:adjustRightInd w:val="0"/>
              <w:rPr>
                <w:rFonts w:ascii="Times New Roman" w:hAnsi="Times New Roman" w:cs="Times New Roman"/>
                <w:sz w:val="24"/>
                <w:szCs w:val="24"/>
              </w:rPr>
            </w:pPr>
            <w:r w:rsidRPr="008F3F02">
              <w:rPr>
                <w:rFonts w:ascii="Times New Roman" w:hAnsi="Times New Roman" w:cs="Times New Roman"/>
                <w:sz w:val="24"/>
                <w:szCs w:val="24"/>
              </w:rPr>
              <w:lastRenderedPageBreak/>
              <w:t>Mąka: kasztanowa, krupczatka, kukurydziana, pszenna, ryżowa, ziemniaczana</w:t>
            </w:r>
          </w:p>
          <w:p w14:paraId="12BEA4CA" w14:textId="77777777" w:rsidR="00CB359A" w:rsidRPr="008F3F02" w:rsidRDefault="008F3F02" w:rsidP="008F3F02">
            <w:pPr>
              <w:pStyle w:val="Akapitzlist"/>
              <w:numPr>
                <w:ilvl w:val="0"/>
                <w:numId w:val="11"/>
              </w:numPr>
              <w:autoSpaceDE w:val="0"/>
              <w:autoSpaceDN w:val="0"/>
              <w:adjustRightInd w:val="0"/>
              <w:rPr>
                <w:rFonts w:ascii="Times New Roman" w:hAnsi="Times New Roman" w:cs="Times New Roman"/>
                <w:sz w:val="24"/>
                <w:szCs w:val="24"/>
              </w:rPr>
            </w:pPr>
            <w:r w:rsidRPr="008F3F02">
              <w:rPr>
                <w:rFonts w:ascii="Times New Roman" w:hAnsi="Times New Roman" w:cs="Times New Roman"/>
                <w:sz w:val="24"/>
                <w:szCs w:val="24"/>
              </w:rPr>
              <w:lastRenderedPageBreak/>
              <w:t>P</w:t>
            </w:r>
            <w:r w:rsidR="00CB359A" w:rsidRPr="008F3F02">
              <w:rPr>
                <w:rFonts w:ascii="Times New Roman" w:hAnsi="Times New Roman" w:cs="Times New Roman"/>
                <w:sz w:val="24"/>
                <w:szCs w:val="24"/>
              </w:rPr>
              <w:t>ieczywo: z mąk niezalecanych, bagietki</w:t>
            </w:r>
          </w:p>
          <w:p w14:paraId="36C49BFF" w14:textId="77777777" w:rsidR="00CB359A" w:rsidRPr="008F3F02" w:rsidRDefault="00CB359A" w:rsidP="008F3F02">
            <w:pPr>
              <w:pStyle w:val="Akapitzlist"/>
              <w:numPr>
                <w:ilvl w:val="0"/>
                <w:numId w:val="11"/>
              </w:numPr>
              <w:autoSpaceDE w:val="0"/>
              <w:autoSpaceDN w:val="0"/>
              <w:adjustRightInd w:val="0"/>
              <w:rPr>
                <w:rFonts w:ascii="Times New Roman" w:hAnsi="Times New Roman" w:cs="Times New Roman"/>
                <w:sz w:val="24"/>
                <w:szCs w:val="24"/>
              </w:rPr>
            </w:pPr>
            <w:r w:rsidRPr="008F3F02">
              <w:rPr>
                <w:rFonts w:ascii="Times New Roman" w:hAnsi="Times New Roman" w:cs="Times New Roman"/>
                <w:sz w:val="24"/>
                <w:szCs w:val="24"/>
              </w:rPr>
              <w:t xml:space="preserve">Płatki: kukurydziane, typu błyskawicznego, </w:t>
            </w:r>
            <w:proofErr w:type="spellStart"/>
            <w:r w:rsidRPr="008F3F02">
              <w:rPr>
                <w:rFonts w:ascii="Times New Roman" w:hAnsi="Times New Roman" w:cs="Times New Roman"/>
                <w:sz w:val="24"/>
                <w:szCs w:val="24"/>
              </w:rPr>
              <w:t>granole</w:t>
            </w:r>
            <w:proofErr w:type="spellEnd"/>
            <w:r w:rsidRPr="008F3F02">
              <w:rPr>
                <w:rFonts w:ascii="Times New Roman" w:hAnsi="Times New Roman" w:cs="Times New Roman"/>
                <w:sz w:val="24"/>
                <w:szCs w:val="24"/>
              </w:rPr>
              <w:t xml:space="preserve">, ryżowe, słodkie płatki śniadaniowe typu </w:t>
            </w:r>
            <w:proofErr w:type="spellStart"/>
            <w:r w:rsidRPr="008F3F02">
              <w:rPr>
                <w:rFonts w:ascii="Times New Roman" w:hAnsi="Times New Roman" w:cs="Times New Roman"/>
                <w:sz w:val="24"/>
                <w:szCs w:val="24"/>
              </w:rPr>
              <w:t>Nesquik</w:t>
            </w:r>
            <w:proofErr w:type="spellEnd"/>
            <w:r w:rsidRPr="008F3F02">
              <w:rPr>
                <w:rFonts w:ascii="Times New Roman" w:hAnsi="Times New Roman" w:cs="Times New Roman"/>
                <w:sz w:val="24"/>
                <w:szCs w:val="24"/>
              </w:rPr>
              <w:t xml:space="preserve">, </w:t>
            </w:r>
            <w:proofErr w:type="spellStart"/>
            <w:r w:rsidRPr="008F3F02">
              <w:rPr>
                <w:rFonts w:ascii="Times New Roman" w:hAnsi="Times New Roman" w:cs="Times New Roman"/>
                <w:sz w:val="24"/>
                <w:szCs w:val="24"/>
              </w:rPr>
              <w:t>Chocapic</w:t>
            </w:r>
            <w:proofErr w:type="spellEnd"/>
            <w:r w:rsidRPr="008F3F02">
              <w:rPr>
                <w:rFonts w:ascii="Times New Roman" w:hAnsi="Times New Roman" w:cs="Times New Roman"/>
                <w:sz w:val="24"/>
                <w:szCs w:val="24"/>
              </w:rPr>
              <w:t xml:space="preserve">, </w:t>
            </w:r>
            <w:proofErr w:type="spellStart"/>
            <w:r w:rsidRPr="008F3F02">
              <w:rPr>
                <w:rFonts w:ascii="Times New Roman" w:hAnsi="Times New Roman" w:cs="Times New Roman"/>
                <w:sz w:val="24"/>
                <w:szCs w:val="24"/>
              </w:rPr>
              <w:t>Cheerios</w:t>
            </w:r>
            <w:proofErr w:type="spellEnd"/>
            <w:r w:rsidRPr="008F3F02">
              <w:rPr>
                <w:rFonts w:ascii="Times New Roman" w:hAnsi="Times New Roman" w:cs="Times New Roman"/>
                <w:sz w:val="24"/>
                <w:szCs w:val="24"/>
              </w:rPr>
              <w:t xml:space="preserve">, Cini </w:t>
            </w:r>
            <w:proofErr w:type="spellStart"/>
            <w:r w:rsidRPr="008F3F02">
              <w:rPr>
                <w:rFonts w:ascii="Times New Roman" w:hAnsi="Times New Roman" w:cs="Times New Roman"/>
                <w:sz w:val="24"/>
                <w:szCs w:val="24"/>
              </w:rPr>
              <w:t>Minis</w:t>
            </w:r>
            <w:proofErr w:type="spellEnd"/>
            <w:r w:rsidRPr="008F3F02">
              <w:rPr>
                <w:rFonts w:ascii="Times New Roman" w:hAnsi="Times New Roman" w:cs="Times New Roman"/>
                <w:sz w:val="24"/>
                <w:szCs w:val="24"/>
              </w:rPr>
              <w:t xml:space="preserve"> itp., typu Fitness</w:t>
            </w:r>
          </w:p>
          <w:p w14:paraId="2FA14B79" w14:textId="77777777" w:rsidR="00CB359A" w:rsidRPr="008F3F02" w:rsidRDefault="00CB359A" w:rsidP="008F3F02">
            <w:pPr>
              <w:pStyle w:val="Akapitzlist"/>
              <w:numPr>
                <w:ilvl w:val="0"/>
                <w:numId w:val="11"/>
              </w:numPr>
              <w:autoSpaceDE w:val="0"/>
              <w:autoSpaceDN w:val="0"/>
              <w:adjustRightInd w:val="0"/>
              <w:rPr>
                <w:rFonts w:ascii="Times New Roman" w:hAnsi="Times New Roman" w:cs="Times New Roman"/>
                <w:sz w:val="24"/>
                <w:szCs w:val="24"/>
              </w:rPr>
            </w:pPr>
            <w:r w:rsidRPr="008F3F02">
              <w:rPr>
                <w:rFonts w:ascii="Times New Roman" w:hAnsi="Times New Roman" w:cs="Times New Roman"/>
                <w:sz w:val="24"/>
                <w:szCs w:val="24"/>
              </w:rPr>
              <w:t>Makaron: rosołowy, z mąk niezalecanych, rozgotowane</w:t>
            </w:r>
          </w:p>
          <w:p w14:paraId="59D91F85" w14:textId="77777777" w:rsidR="00CB359A" w:rsidRPr="008F3F02" w:rsidRDefault="00CB359A" w:rsidP="008F3F02">
            <w:pPr>
              <w:pStyle w:val="Akapitzlist"/>
              <w:numPr>
                <w:ilvl w:val="0"/>
                <w:numId w:val="11"/>
              </w:numPr>
              <w:autoSpaceDE w:val="0"/>
              <w:autoSpaceDN w:val="0"/>
              <w:adjustRightInd w:val="0"/>
              <w:rPr>
                <w:rFonts w:ascii="Times New Roman" w:hAnsi="Times New Roman" w:cs="Times New Roman"/>
                <w:sz w:val="24"/>
                <w:szCs w:val="24"/>
              </w:rPr>
            </w:pPr>
            <w:r w:rsidRPr="008F3F02">
              <w:rPr>
                <w:rFonts w:ascii="Times New Roman" w:hAnsi="Times New Roman" w:cs="Times New Roman"/>
                <w:sz w:val="24"/>
                <w:szCs w:val="24"/>
              </w:rPr>
              <w:t>Ryż: biały, dmuchany, prażony</w:t>
            </w:r>
          </w:p>
          <w:p w14:paraId="799B24DA" w14:textId="77777777" w:rsidR="00CB359A" w:rsidRPr="008F3F02" w:rsidRDefault="00CB359A" w:rsidP="008F3F02">
            <w:pPr>
              <w:pStyle w:val="Akapitzlist"/>
              <w:numPr>
                <w:ilvl w:val="0"/>
                <w:numId w:val="11"/>
              </w:numPr>
              <w:autoSpaceDE w:val="0"/>
              <w:autoSpaceDN w:val="0"/>
              <w:adjustRightInd w:val="0"/>
              <w:rPr>
                <w:rFonts w:ascii="Times New Roman" w:hAnsi="Times New Roman" w:cs="Times New Roman"/>
                <w:sz w:val="24"/>
                <w:szCs w:val="24"/>
              </w:rPr>
            </w:pPr>
            <w:r w:rsidRPr="008F3F02">
              <w:rPr>
                <w:rFonts w:ascii="Times New Roman" w:hAnsi="Times New Roman" w:cs="Times New Roman"/>
                <w:sz w:val="24"/>
                <w:szCs w:val="24"/>
              </w:rPr>
              <w:t>Kasze: manna, kuskus</w:t>
            </w:r>
          </w:p>
          <w:p w14:paraId="4FE1C2D8" w14:textId="77777777" w:rsidR="00CB359A" w:rsidRPr="008F3F02" w:rsidRDefault="00CB359A" w:rsidP="008F3F02">
            <w:pPr>
              <w:pStyle w:val="Akapitzlist"/>
              <w:numPr>
                <w:ilvl w:val="0"/>
                <w:numId w:val="11"/>
              </w:numPr>
              <w:autoSpaceDE w:val="0"/>
              <w:autoSpaceDN w:val="0"/>
              <w:adjustRightInd w:val="0"/>
              <w:rPr>
                <w:rFonts w:ascii="Times New Roman" w:hAnsi="Times New Roman" w:cs="Times New Roman"/>
                <w:sz w:val="24"/>
                <w:szCs w:val="24"/>
              </w:rPr>
            </w:pPr>
            <w:r w:rsidRPr="008F3F02">
              <w:rPr>
                <w:rFonts w:ascii="Times New Roman" w:hAnsi="Times New Roman" w:cs="Times New Roman"/>
                <w:sz w:val="24"/>
                <w:szCs w:val="24"/>
              </w:rPr>
              <w:t>Maca, waza pszenna</w:t>
            </w:r>
          </w:p>
        </w:tc>
      </w:tr>
      <w:tr w:rsidR="00CB359A" w:rsidRPr="008F3F02" w14:paraId="2A00E0BB" w14:textId="77777777" w:rsidTr="008F3F02">
        <w:tc>
          <w:tcPr>
            <w:tcW w:w="1834" w:type="dxa"/>
            <w:shd w:val="clear" w:color="auto" w:fill="A8D08D" w:themeFill="accent6" w:themeFillTint="99"/>
          </w:tcPr>
          <w:p w14:paraId="542608CD" w14:textId="77777777" w:rsidR="00CB359A" w:rsidRPr="008F3F02" w:rsidRDefault="00CB359A" w:rsidP="00CB359A">
            <w:pPr>
              <w:jc w:val="center"/>
              <w:rPr>
                <w:rFonts w:ascii="Times New Roman" w:hAnsi="Times New Roman" w:cs="Times New Roman"/>
                <w:b/>
                <w:sz w:val="26"/>
                <w:szCs w:val="26"/>
              </w:rPr>
            </w:pPr>
          </w:p>
          <w:p w14:paraId="522C7BCF" w14:textId="77777777" w:rsidR="00CB359A" w:rsidRPr="008F3F02" w:rsidRDefault="00CB359A" w:rsidP="00CB359A">
            <w:pPr>
              <w:jc w:val="center"/>
              <w:rPr>
                <w:rFonts w:ascii="Times New Roman" w:hAnsi="Times New Roman" w:cs="Times New Roman"/>
                <w:b/>
                <w:sz w:val="26"/>
                <w:szCs w:val="26"/>
              </w:rPr>
            </w:pPr>
            <w:r w:rsidRPr="008F3F02">
              <w:rPr>
                <w:rFonts w:ascii="Times New Roman" w:hAnsi="Times New Roman" w:cs="Times New Roman"/>
                <w:b/>
                <w:sz w:val="26"/>
                <w:szCs w:val="26"/>
              </w:rPr>
              <w:t>Warzywa i przetwory warzywne</w:t>
            </w:r>
          </w:p>
          <w:p w14:paraId="0F969E27" w14:textId="77777777" w:rsidR="00CB359A" w:rsidRPr="008F3F02" w:rsidRDefault="00CB359A" w:rsidP="00CB359A">
            <w:pPr>
              <w:jc w:val="center"/>
              <w:rPr>
                <w:rFonts w:ascii="Times New Roman" w:hAnsi="Times New Roman" w:cs="Times New Roman"/>
                <w:b/>
                <w:sz w:val="26"/>
                <w:szCs w:val="26"/>
              </w:rPr>
            </w:pPr>
          </w:p>
        </w:tc>
        <w:tc>
          <w:tcPr>
            <w:tcW w:w="3413" w:type="dxa"/>
          </w:tcPr>
          <w:p w14:paraId="203DEB80" w14:textId="77777777" w:rsidR="00CB359A" w:rsidRPr="008F3F02" w:rsidRDefault="00CB359A" w:rsidP="008F3F02">
            <w:pPr>
              <w:pStyle w:val="Akapitzlist"/>
              <w:numPr>
                <w:ilvl w:val="0"/>
                <w:numId w:val="11"/>
              </w:numPr>
              <w:autoSpaceDE w:val="0"/>
              <w:autoSpaceDN w:val="0"/>
              <w:adjustRightInd w:val="0"/>
              <w:rPr>
                <w:rFonts w:ascii="Times New Roman" w:hAnsi="Times New Roman" w:cs="Times New Roman"/>
                <w:sz w:val="24"/>
                <w:szCs w:val="24"/>
              </w:rPr>
            </w:pPr>
            <w:r w:rsidRPr="008F3F02">
              <w:rPr>
                <w:rFonts w:ascii="Times New Roman" w:hAnsi="Times New Roman" w:cs="Times New Roman"/>
                <w:sz w:val="24"/>
                <w:szCs w:val="24"/>
              </w:rPr>
              <w:t xml:space="preserve">Warzywa w formie surowej, o niskim IG: </w:t>
            </w:r>
          </w:p>
          <w:p w14:paraId="02806339" w14:textId="77777777" w:rsidR="00CB359A" w:rsidRPr="008F3F02" w:rsidRDefault="00CB359A" w:rsidP="008F3F02">
            <w:pPr>
              <w:pStyle w:val="Akapitzlist"/>
              <w:numPr>
                <w:ilvl w:val="0"/>
                <w:numId w:val="11"/>
              </w:numPr>
              <w:autoSpaceDE w:val="0"/>
              <w:autoSpaceDN w:val="0"/>
              <w:adjustRightInd w:val="0"/>
              <w:rPr>
                <w:rFonts w:ascii="Times New Roman" w:hAnsi="Times New Roman" w:cs="Times New Roman"/>
                <w:sz w:val="24"/>
                <w:szCs w:val="24"/>
              </w:rPr>
            </w:pPr>
            <w:r w:rsidRPr="008F3F02">
              <w:rPr>
                <w:rFonts w:ascii="Times New Roman" w:hAnsi="Times New Roman" w:cs="Times New Roman"/>
                <w:sz w:val="24"/>
                <w:szCs w:val="24"/>
              </w:rPr>
              <w:t xml:space="preserve">awokado, bakłażan, burak, brukselka, cebula, ciecierzyca, cukinia, cykoria, czosnek, fasola biała, fasola czerwona, fasola czarna, fasola szparagowa, groch, kalafior, kapusta biała, kapusta czerwona, kapusta pekińska, kapusta włoska, karczochy, koper, korniszony, marchew, ogórek, oliwki, papryka czerwona, papryka żółta, papryka zielona, pomidory, por, rabarbar, rzodkiewka, </w:t>
            </w:r>
            <w:proofErr w:type="spellStart"/>
            <w:r w:rsidRPr="008F3F02">
              <w:rPr>
                <w:rFonts w:ascii="Times New Roman" w:hAnsi="Times New Roman" w:cs="Times New Roman"/>
                <w:sz w:val="24"/>
                <w:szCs w:val="24"/>
              </w:rPr>
              <w:t>rukola</w:t>
            </w:r>
            <w:proofErr w:type="spellEnd"/>
            <w:r w:rsidRPr="008F3F02">
              <w:rPr>
                <w:rFonts w:ascii="Times New Roman" w:hAnsi="Times New Roman" w:cs="Times New Roman"/>
                <w:sz w:val="24"/>
                <w:szCs w:val="24"/>
              </w:rPr>
              <w:t xml:space="preserve">, </w:t>
            </w:r>
            <w:proofErr w:type="spellStart"/>
            <w:r w:rsidRPr="008F3F02">
              <w:rPr>
                <w:rFonts w:ascii="Times New Roman" w:hAnsi="Times New Roman" w:cs="Times New Roman"/>
                <w:sz w:val="24"/>
                <w:szCs w:val="24"/>
              </w:rPr>
              <w:t>rozpusznka</w:t>
            </w:r>
            <w:proofErr w:type="spellEnd"/>
            <w:r w:rsidRPr="008F3F02">
              <w:rPr>
                <w:rFonts w:ascii="Times New Roman" w:hAnsi="Times New Roman" w:cs="Times New Roman"/>
                <w:sz w:val="24"/>
                <w:szCs w:val="24"/>
              </w:rPr>
              <w:t xml:space="preserve">, sałata, sałata lodowa, seler naciowy, </w:t>
            </w:r>
            <w:r w:rsidRPr="008F3F02">
              <w:rPr>
                <w:rFonts w:ascii="Times New Roman" w:hAnsi="Times New Roman" w:cs="Times New Roman"/>
                <w:sz w:val="24"/>
                <w:szCs w:val="24"/>
              </w:rPr>
              <w:lastRenderedPageBreak/>
              <w:t>soczewica, soja, szczaw, szparagi, szpinak</w:t>
            </w:r>
          </w:p>
          <w:p w14:paraId="126B2D65" w14:textId="77777777" w:rsidR="00CB359A" w:rsidRPr="008F3F02" w:rsidRDefault="00CB359A" w:rsidP="008F3F02">
            <w:pPr>
              <w:pStyle w:val="Akapitzlist"/>
              <w:numPr>
                <w:ilvl w:val="0"/>
                <w:numId w:val="11"/>
              </w:numPr>
              <w:rPr>
                <w:rFonts w:ascii="Times New Roman" w:hAnsi="Times New Roman" w:cs="Times New Roman"/>
                <w:sz w:val="24"/>
                <w:szCs w:val="24"/>
              </w:rPr>
            </w:pPr>
            <w:r w:rsidRPr="008F3F02">
              <w:rPr>
                <w:rFonts w:ascii="Times New Roman" w:hAnsi="Times New Roman" w:cs="Times New Roman"/>
                <w:sz w:val="24"/>
                <w:szCs w:val="24"/>
              </w:rPr>
              <w:t>Warzywa kiszone: buraki, kapusta, ogórek</w:t>
            </w:r>
          </w:p>
        </w:tc>
        <w:tc>
          <w:tcPr>
            <w:tcW w:w="3815" w:type="dxa"/>
          </w:tcPr>
          <w:p w14:paraId="34B92B33" w14:textId="77777777" w:rsidR="00CB359A" w:rsidRPr="008F3F02" w:rsidRDefault="00CB359A" w:rsidP="008F3F02">
            <w:pPr>
              <w:pStyle w:val="Akapitzlist"/>
              <w:numPr>
                <w:ilvl w:val="0"/>
                <w:numId w:val="11"/>
              </w:numPr>
              <w:autoSpaceDE w:val="0"/>
              <w:autoSpaceDN w:val="0"/>
              <w:adjustRightInd w:val="0"/>
              <w:rPr>
                <w:rFonts w:ascii="Times New Roman" w:hAnsi="Times New Roman" w:cs="Times New Roman"/>
                <w:sz w:val="24"/>
                <w:szCs w:val="24"/>
              </w:rPr>
            </w:pPr>
            <w:r w:rsidRPr="008F3F02">
              <w:rPr>
                <w:rFonts w:ascii="Times New Roman" w:hAnsi="Times New Roman" w:cs="Times New Roman"/>
                <w:sz w:val="24"/>
                <w:szCs w:val="24"/>
              </w:rPr>
              <w:lastRenderedPageBreak/>
              <w:t xml:space="preserve">Warzywa rozgotowane, w formie </w:t>
            </w:r>
            <w:proofErr w:type="spellStart"/>
            <w:r w:rsidRPr="008F3F02">
              <w:rPr>
                <w:rFonts w:ascii="Times New Roman" w:hAnsi="Times New Roman" w:cs="Times New Roman"/>
                <w:sz w:val="24"/>
                <w:szCs w:val="24"/>
              </w:rPr>
              <w:t>zblendowanej</w:t>
            </w:r>
            <w:proofErr w:type="spellEnd"/>
            <w:r w:rsidRPr="008F3F02">
              <w:rPr>
                <w:rFonts w:ascii="Times New Roman" w:hAnsi="Times New Roman" w:cs="Times New Roman"/>
                <w:sz w:val="24"/>
                <w:szCs w:val="24"/>
              </w:rPr>
              <w:t xml:space="preserve">, </w:t>
            </w:r>
            <w:proofErr w:type="spellStart"/>
            <w:r w:rsidRPr="008F3F02">
              <w:rPr>
                <w:rFonts w:ascii="Times New Roman" w:hAnsi="Times New Roman" w:cs="Times New Roman"/>
                <w:sz w:val="24"/>
                <w:szCs w:val="24"/>
              </w:rPr>
              <w:t>miksów</w:t>
            </w:r>
            <w:proofErr w:type="spellEnd"/>
            <w:r w:rsidRPr="008F3F02">
              <w:rPr>
                <w:rFonts w:ascii="Times New Roman" w:hAnsi="Times New Roman" w:cs="Times New Roman"/>
                <w:sz w:val="24"/>
                <w:szCs w:val="24"/>
              </w:rPr>
              <w:t xml:space="preserve">, </w:t>
            </w:r>
          </w:p>
          <w:p w14:paraId="3EBB1427" w14:textId="77777777" w:rsidR="00CB359A" w:rsidRPr="008F3F02" w:rsidRDefault="00CB359A" w:rsidP="008F3F02">
            <w:pPr>
              <w:pStyle w:val="Akapitzlist"/>
              <w:numPr>
                <w:ilvl w:val="0"/>
                <w:numId w:val="11"/>
              </w:numPr>
              <w:jc w:val="both"/>
              <w:rPr>
                <w:rFonts w:ascii="Times New Roman" w:hAnsi="Times New Roman" w:cs="Times New Roman"/>
                <w:sz w:val="24"/>
                <w:szCs w:val="24"/>
              </w:rPr>
            </w:pPr>
            <w:r w:rsidRPr="008F3F02">
              <w:rPr>
                <w:rFonts w:ascii="Times New Roman" w:hAnsi="Times New Roman" w:cs="Times New Roman"/>
                <w:sz w:val="24"/>
                <w:szCs w:val="24"/>
              </w:rPr>
              <w:t>puree ziemniaczane, ziemniaki zasmażane</w:t>
            </w:r>
          </w:p>
        </w:tc>
      </w:tr>
      <w:tr w:rsidR="00CB359A" w:rsidRPr="008F3F02" w14:paraId="6D1DD2C7" w14:textId="77777777" w:rsidTr="008F3F02">
        <w:tc>
          <w:tcPr>
            <w:tcW w:w="1834" w:type="dxa"/>
            <w:shd w:val="clear" w:color="auto" w:fill="A8D08D" w:themeFill="accent6" w:themeFillTint="99"/>
          </w:tcPr>
          <w:p w14:paraId="7EBA2120" w14:textId="77777777" w:rsidR="00CB359A" w:rsidRPr="008F3F02" w:rsidRDefault="00CB359A" w:rsidP="00CB359A">
            <w:pPr>
              <w:jc w:val="center"/>
              <w:rPr>
                <w:rFonts w:ascii="Times New Roman" w:hAnsi="Times New Roman" w:cs="Times New Roman"/>
                <w:b/>
                <w:sz w:val="26"/>
                <w:szCs w:val="26"/>
              </w:rPr>
            </w:pPr>
          </w:p>
          <w:p w14:paraId="4595B57F" w14:textId="77777777" w:rsidR="00CB359A" w:rsidRPr="008F3F02" w:rsidRDefault="00CB359A" w:rsidP="00CB359A">
            <w:pPr>
              <w:jc w:val="center"/>
              <w:rPr>
                <w:rFonts w:ascii="Times New Roman" w:hAnsi="Times New Roman" w:cs="Times New Roman"/>
                <w:b/>
                <w:sz w:val="26"/>
                <w:szCs w:val="26"/>
              </w:rPr>
            </w:pPr>
            <w:r w:rsidRPr="008F3F02">
              <w:rPr>
                <w:rFonts w:ascii="Times New Roman" w:hAnsi="Times New Roman" w:cs="Times New Roman"/>
                <w:b/>
                <w:sz w:val="26"/>
                <w:szCs w:val="26"/>
              </w:rPr>
              <w:t>Ziemniaki, Bataty</w:t>
            </w:r>
          </w:p>
          <w:p w14:paraId="1B60A022" w14:textId="77777777" w:rsidR="00CB359A" w:rsidRPr="008F3F02" w:rsidRDefault="00CB359A" w:rsidP="00CB359A">
            <w:pPr>
              <w:jc w:val="center"/>
              <w:rPr>
                <w:rFonts w:ascii="Times New Roman" w:hAnsi="Times New Roman" w:cs="Times New Roman"/>
                <w:b/>
                <w:sz w:val="26"/>
                <w:szCs w:val="26"/>
              </w:rPr>
            </w:pPr>
          </w:p>
        </w:tc>
        <w:tc>
          <w:tcPr>
            <w:tcW w:w="3413" w:type="dxa"/>
          </w:tcPr>
          <w:p w14:paraId="64EBE768" w14:textId="77777777" w:rsidR="00CB359A" w:rsidRPr="008F3F02" w:rsidRDefault="00CB359A" w:rsidP="008F3F02">
            <w:pPr>
              <w:pStyle w:val="Akapitzlist"/>
              <w:numPr>
                <w:ilvl w:val="0"/>
                <w:numId w:val="11"/>
              </w:numPr>
              <w:rPr>
                <w:rFonts w:ascii="Times New Roman" w:hAnsi="Times New Roman" w:cs="Times New Roman"/>
                <w:sz w:val="24"/>
                <w:szCs w:val="24"/>
              </w:rPr>
            </w:pPr>
            <w:r w:rsidRPr="008F3F02">
              <w:rPr>
                <w:rFonts w:ascii="Times New Roman" w:hAnsi="Times New Roman" w:cs="Times New Roman"/>
                <w:sz w:val="24"/>
                <w:szCs w:val="24"/>
              </w:rPr>
              <w:t>Ziemniaki gotowane</w:t>
            </w:r>
          </w:p>
        </w:tc>
        <w:tc>
          <w:tcPr>
            <w:tcW w:w="3815" w:type="dxa"/>
          </w:tcPr>
          <w:p w14:paraId="49195D51" w14:textId="77777777" w:rsidR="00CB359A" w:rsidRPr="008F3F02" w:rsidRDefault="00CB359A" w:rsidP="008F3F02">
            <w:pPr>
              <w:pStyle w:val="Akapitzlist"/>
              <w:numPr>
                <w:ilvl w:val="0"/>
                <w:numId w:val="11"/>
              </w:numPr>
              <w:rPr>
                <w:rFonts w:ascii="Times New Roman" w:hAnsi="Times New Roman" w:cs="Times New Roman"/>
                <w:sz w:val="24"/>
                <w:szCs w:val="24"/>
              </w:rPr>
            </w:pPr>
            <w:r w:rsidRPr="008F3F02">
              <w:rPr>
                <w:rFonts w:ascii="Times New Roman" w:hAnsi="Times New Roman" w:cs="Times New Roman"/>
                <w:sz w:val="24"/>
                <w:szCs w:val="24"/>
              </w:rPr>
              <w:t>Puree, ziemniaki smażone</w:t>
            </w:r>
          </w:p>
        </w:tc>
      </w:tr>
      <w:tr w:rsidR="00CB359A" w:rsidRPr="008F3F02" w14:paraId="28AE6175" w14:textId="77777777" w:rsidTr="008F3F02">
        <w:tc>
          <w:tcPr>
            <w:tcW w:w="1834" w:type="dxa"/>
            <w:shd w:val="clear" w:color="auto" w:fill="A8D08D" w:themeFill="accent6" w:themeFillTint="99"/>
          </w:tcPr>
          <w:p w14:paraId="2C2BFAC7" w14:textId="77777777" w:rsidR="00CB359A" w:rsidRPr="008F3F02" w:rsidRDefault="00CB359A" w:rsidP="00CB359A">
            <w:pPr>
              <w:jc w:val="center"/>
              <w:rPr>
                <w:rFonts w:ascii="Times New Roman" w:hAnsi="Times New Roman" w:cs="Times New Roman"/>
                <w:b/>
                <w:sz w:val="26"/>
                <w:szCs w:val="26"/>
              </w:rPr>
            </w:pPr>
          </w:p>
          <w:p w14:paraId="2E408015" w14:textId="77777777" w:rsidR="00CB359A" w:rsidRPr="008F3F02" w:rsidRDefault="00CB359A" w:rsidP="00CB359A">
            <w:pPr>
              <w:jc w:val="center"/>
              <w:rPr>
                <w:rFonts w:ascii="Times New Roman" w:hAnsi="Times New Roman" w:cs="Times New Roman"/>
                <w:b/>
                <w:sz w:val="26"/>
                <w:szCs w:val="26"/>
              </w:rPr>
            </w:pPr>
            <w:r w:rsidRPr="008F3F02">
              <w:rPr>
                <w:rFonts w:ascii="Times New Roman" w:hAnsi="Times New Roman" w:cs="Times New Roman"/>
                <w:b/>
                <w:sz w:val="26"/>
                <w:szCs w:val="26"/>
              </w:rPr>
              <w:t>Owoce i przetwory owocowe</w:t>
            </w:r>
          </w:p>
          <w:p w14:paraId="7B7E6CA8" w14:textId="77777777" w:rsidR="00CB359A" w:rsidRPr="008F3F02" w:rsidRDefault="00CB359A" w:rsidP="00CB359A">
            <w:pPr>
              <w:jc w:val="center"/>
              <w:rPr>
                <w:rFonts w:ascii="Times New Roman" w:hAnsi="Times New Roman" w:cs="Times New Roman"/>
                <w:b/>
                <w:sz w:val="26"/>
                <w:szCs w:val="26"/>
              </w:rPr>
            </w:pPr>
          </w:p>
        </w:tc>
        <w:tc>
          <w:tcPr>
            <w:tcW w:w="3413" w:type="dxa"/>
          </w:tcPr>
          <w:p w14:paraId="3C1B70BA" w14:textId="77777777" w:rsidR="00CB359A" w:rsidRPr="008F3F02" w:rsidRDefault="00CB359A" w:rsidP="008F3F02">
            <w:pPr>
              <w:pStyle w:val="Akapitzlist"/>
              <w:numPr>
                <w:ilvl w:val="0"/>
                <w:numId w:val="11"/>
              </w:numPr>
              <w:autoSpaceDE w:val="0"/>
              <w:autoSpaceDN w:val="0"/>
              <w:adjustRightInd w:val="0"/>
              <w:rPr>
                <w:rFonts w:ascii="Times New Roman" w:hAnsi="Times New Roman" w:cs="Times New Roman"/>
                <w:sz w:val="24"/>
                <w:szCs w:val="24"/>
              </w:rPr>
            </w:pPr>
            <w:r w:rsidRPr="008F3F02">
              <w:rPr>
                <w:rFonts w:ascii="Times New Roman" w:hAnsi="Times New Roman" w:cs="Times New Roman"/>
                <w:sz w:val="24"/>
                <w:szCs w:val="24"/>
              </w:rPr>
              <w:t>Owoce o niskim IG:</w:t>
            </w:r>
          </w:p>
          <w:p w14:paraId="03C0679D" w14:textId="77777777" w:rsidR="00CB359A" w:rsidRPr="008F3F02" w:rsidRDefault="00CB359A" w:rsidP="008F3F02">
            <w:pPr>
              <w:pStyle w:val="Akapitzlist"/>
              <w:numPr>
                <w:ilvl w:val="0"/>
                <w:numId w:val="11"/>
              </w:numPr>
              <w:rPr>
                <w:rFonts w:ascii="Times New Roman" w:hAnsi="Times New Roman" w:cs="Times New Roman"/>
                <w:sz w:val="24"/>
                <w:szCs w:val="24"/>
              </w:rPr>
            </w:pPr>
            <w:r w:rsidRPr="008F3F02">
              <w:rPr>
                <w:rFonts w:ascii="Times New Roman" w:hAnsi="Times New Roman" w:cs="Times New Roman"/>
                <w:sz w:val="24"/>
                <w:szCs w:val="24"/>
              </w:rPr>
              <w:t xml:space="preserve">agrest, ananas (świeży), borówki, brzoskwinie, czereśnie, granat, grejpfrut, gruszka, jabłko, jeżyny, kiwi, maliny, mandarynki, mango, </w:t>
            </w:r>
            <w:proofErr w:type="spellStart"/>
            <w:r w:rsidRPr="008F3F02">
              <w:rPr>
                <w:rFonts w:ascii="Times New Roman" w:hAnsi="Times New Roman" w:cs="Times New Roman"/>
                <w:sz w:val="24"/>
                <w:szCs w:val="24"/>
              </w:rPr>
              <w:t>marakuja</w:t>
            </w:r>
            <w:proofErr w:type="spellEnd"/>
            <w:r w:rsidRPr="008F3F02">
              <w:rPr>
                <w:rFonts w:ascii="Times New Roman" w:hAnsi="Times New Roman" w:cs="Times New Roman"/>
                <w:sz w:val="24"/>
                <w:szCs w:val="24"/>
              </w:rPr>
              <w:t xml:space="preserve">, morele, nektarynka, pigwa, pomarańcza, </w:t>
            </w:r>
            <w:proofErr w:type="spellStart"/>
            <w:r w:rsidRPr="008F3F02">
              <w:rPr>
                <w:rFonts w:ascii="Times New Roman" w:hAnsi="Times New Roman" w:cs="Times New Roman"/>
                <w:sz w:val="24"/>
                <w:szCs w:val="24"/>
              </w:rPr>
              <w:t>pomelo</w:t>
            </w:r>
            <w:proofErr w:type="spellEnd"/>
            <w:r w:rsidRPr="008F3F02">
              <w:rPr>
                <w:rFonts w:ascii="Times New Roman" w:hAnsi="Times New Roman" w:cs="Times New Roman"/>
                <w:sz w:val="24"/>
                <w:szCs w:val="24"/>
              </w:rPr>
              <w:t>, porzeczka czarna, śliwki, truskawki, wiśnie, żurawina</w:t>
            </w:r>
          </w:p>
          <w:p w14:paraId="0753B5ED" w14:textId="77777777" w:rsidR="00CB359A" w:rsidRPr="008F3F02" w:rsidRDefault="00CB359A" w:rsidP="008F3F02">
            <w:pPr>
              <w:ind w:firstLine="708"/>
              <w:rPr>
                <w:rFonts w:ascii="Times New Roman" w:hAnsi="Times New Roman" w:cs="Times New Roman"/>
                <w:sz w:val="24"/>
                <w:szCs w:val="24"/>
              </w:rPr>
            </w:pPr>
          </w:p>
        </w:tc>
        <w:tc>
          <w:tcPr>
            <w:tcW w:w="3815" w:type="dxa"/>
          </w:tcPr>
          <w:p w14:paraId="3176E7F1" w14:textId="77777777" w:rsidR="00CB359A" w:rsidRPr="008F3F02" w:rsidRDefault="00CB359A" w:rsidP="008F3F02">
            <w:pPr>
              <w:pStyle w:val="Akapitzlist"/>
              <w:numPr>
                <w:ilvl w:val="0"/>
                <w:numId w:val="11"/>
              </w:numPr>
              <w:autoSpaceDE w:val="0"/>
              <w:autoSpaceDN w:val="0"/>
              <w:adjustRightInd w:val="0"/>
              <w:rPr>
                <w:rFonts w:ascii="Times New Roman" w:hAnsi="Times New Roman" w:cs="Times New Roman"/>
                <w:sz w:val="24"/>
                <w:szCs w:val="24"/>
              </w:rPr>
            </w:pPr>
            <w:r w:rsidRPr="008F3F02">
              <w:rPr>
                <w:rFonts w:ascii="Times New Roman" w:hAnsi="Times New Roman" w:cs="Times New Roman"/>
                <w:sz w:val="24"/>
                <w:szCs w:val="24"/>
              </w:rPr>
              <w:t>Owoce suszone</w:t>
            </w:r>
          </w:p>
          <w:p w14:paraId="39ACCDC9" w14:textId="77777777" w:rsidR="00CB359A" w:rsidRPr="008F3F02" w:rsidRDefault="00CB359A" w:rsidP="008F3F02">
            <w:pPr>
              <w:pStyle w:val="Akapitzlist"/>
              <w:numPr>
                <w:ilvl w:val="0"/>
                <w:numId w:val="11"/>
              </w:numPr>
              <w:autoSpaceDE w:val="0"/>
              <w:autoSpaceDN w:val="0"/>
              <w:adjustRightInd w:val="0"/>
              <w:rPr>
                <w:rFonts w:ascii="Times New Roman" w:hAnsi="Times New Roman" w:cs="Times New Roman"/>
                <w:sz w:val="24"/>
                <w:szCs w:val="24"/>
              </w:rPr>
            </w:pPr>
            <w:r w:rsidRPr="008F3F02">
              <w:rPr>
                <w:rFonts w:ascii="Times New Roman" w:hAnsi="Times New Roman" w:cs="Times New Roman"/>
                <w:sz w:val="24"/>
                <w:szCs w:val="24"/>
              </w:rPr>
              <w:t>Soki owocowe</w:t>
            </w:r>
          </w:p>
          <w:p w14:paraId="355F6B91" w14:textId="77777777" w:rsidR="00CB359A" w:rsidRPr="008F3F02" w:rsidRDefault="00CB359A" w:rsidP="008F3F02">
            <w:pPr>
              <w:pStyle w:val="Akapitzlist"/>
              <w:numPr>
                <w:ilvl w:val="0"/>
                <w:numId w:val="11"/>
              </w:numPr>
              <w:jc w:val="both"/>
              <w:rPr>
                <w:rFonts w:ascii="Times New Roman" w:hAnsi="Times New Roman" w:cs="Times New Roman"/>
                <w:sz w:val="24"/>
                <w:szCs w:val="24"/>
              </w:rPr>
            </w:pPr>
            <w:r w:rsidRPr="008F3F02">
              <w:rPr>
                <w:rFonts w:ascii="Times New Roman" w:hAnsi="Times New Roman" w:cs="Times New Roman"/>
                <w:sz w:val="24"/>
                <w:szCs w:val="24"/>
              </w:rPr>
              <w:t>Dżemy, powidła, marmolady, sorbety</w:t>
            </w:r>
          </w:p>
        </w:tc>
      </w:tr>
      <w:tr w:rsidR="00CB359A" w:rsidRPr="008F3F02" w14:paraId="37C2AAEA" w14:textId="77777777" w:rsidTr="008F3F02">
        <w:tc>
          <w:tcPr>
            <w:tcW w:w="1834" w:type="dxa"/>
            <w:shd w:val="clear" w:color="auto" w:fill="A8D08D" w:themeFill="accent6" w:themeFillTint="99"/>
          </w:tcPr>
          <w:p w14:paraId="44DD9FCB" w14:textId="77777777" w:rsidR="00CB359A" w:rsidRPr="008F3F02" w:rsidRDefault="00CB359A" w:rsidP="00CB359A">
            <w:pPr>
              <w:jc w:val="center"/>
              <w:rPr>
                <w:rFonts w:ascii="Times New Roman" w:hAnsi="Times New Roman" w:cs="Times New Roman"/>
                <w:b/>
                <w:sz w:val="26"/>
                <w:szCs w:val="26"/>
              </w:rPr>
            </w:pPr>
          </w:p>
          <w:p w14:paraId="054803DE" w14:textId="77777777" w:rsidR="00CB359A" w:rsidRPr="008F3F02" w:rsidRDefault="00CB359A" w:rsidP="00CB359A">
            <w:pPr>
              <w:jc w:val="center"/>
              <w:rPr>
                <w:rFonts w:ascii="Times New Roman" w:hAnsi="Times New Roman" w:cs="Times New Roman"/>
                <w:b/>
                <w:sz w:val="26"/>
                <w:szCs w:val="26"/>
              </w:rPr>
            </w:pPr>
            <w:r w:rsidRPr="008F3F02">
              <w:rPr>
                <w:rFonts w:ascii="Times New Roman" w:hAnsi="Times New Roman" w:cs="Times New Roman"/>
                <w:b/>
                <w:bCs/>
                <w:sz w:val="26"/>
                <w:szCs w:val="26"/>
              </w:rPr>
              <w:t>ZUPY I SOSY GORĄCE</w:t>
            </w:r>
            <w:r w:rsidRPr="008F3F02">
              <w:rPr>
                <w:rFonts w:ascii="Times New Roman" w:hAnsi="Times New Roman" w:cs="Times New Roman"/>
                <w:b/>
                <w:sz w:val="26"/>
                <w:szCs w:val="26"/>
              </w:rPr>
              <w:t xml:space="preserve"> </w:t>
            </w:r>
          </w:p>
          <w:p w14:paraId="36C91C50" w14:textId="77777777" w:rsidR="00CB359A" w:rsidRPr="008F3F02" w:rsidRDefault="00CB359A" w:rsidP="00CB359A">
            <w:pPr>
              <w:jc w:val="center"/>
              <w:rPr>
                <w:rFonts w:ascii="Times New Roman" w:hAnsi="Times New Roman" w:cs="Times New Roman"/>
                <w:b/>
                <w:sz w:val="26"/>
                <w:szCs w:val="26"/>
              </w:rPr>
            </w:pPr>
          </w:p>
        </w:tc>
        <w:tc>
          <w:tcPr>
            <w:tcW w:w="3413" w:type="dxa"/>
          </w:tcPr>
          <w:p w14:paraId="5C4FF989" w14:textId="77777777" w:rsidR="00CB359A" w:rsidRPr="008F3F02" w:rsidRDefault="002D4FF9" w:rsidP="008F3F02">
            <w:pPr>
              <w:pStyle w:val="Akapitzlist"/>
              <w:numPr>
                <w:ilvl w:val="0"/>
                <w:numId w:val="11"/>
              </w:numPr>
              <w:rPr>
                <w:rFonts w:ascii="Times New Roman" w:hAnsi="Times New Roman" w:cs="Times New Roman"/>
                <w:sz w:val="24"/>
                <w:szCs w:val="24"/>
              </w:rPr>
            </w:pPr>
            <w:r w:rsidRPr="008F3F02">
              <w:rPr>
                <w:rFonts w:ascii="Times New Roman" w:hAnsi="Times New Roman" w:cs="Times New Roman"/>
                <w:sz w:val="24"/>
                <w:szCs w:val="24"/>
              </w:rPr>
              <w:t>Jak w diecie podstawowej</w:t>
            </w:r>
          </w:p>
        </w:tc>
        <w:tc>
          <w:tcPr>
            <w:tcW w:w="3815" w:type="dxa"/>
          </w:tcPr>
          <w:p w14:paraId="0324D9C2" w14:textId="77777777" w:rsidR="00CB359A" w:rsidRPr="008F3F02" w:rsidRDefault="00CB359A" w:rsidP="008F3F02">
            <w:pPr>
              <w:pStyle w:val="Akapitzlist"/>
              <w:numPr>
                <w:ilvl w:val="0"/>
                <w:numId w:val="11"/>
              </w:numPr>
              <w:rPr>
                <w:rFonts w:ascii="Times New Roman" w:hAnsi="Times New Roman" w:cs="Times New Roman"/>
                <w:sz w:val="24"/>
                <w:szCs w:val="24"/>
              </w:rPr>
            </w:pPr>
          </w:p>
        </w:tc>
      </w:tr>
      <w:tr w:rsidR="00CB359A" w:rsidRPr="008F3F02" w14:paraId="4F6B0C0F" w14:textId="77777777" w:rsidTr="008F3F02">
        <w:tc>
          <w:tcPr>
            <w:tcW w:w="1834" w:type="dxa"/>
            <w:shd w:val="clear" w:color="auto" w:fill="A8D08D" w:themeFill="accent6" w:themeFillTint="99"/>
          </w:tcPr>
          <w:p w14:paraId="422398C5" w14:textId="77777777" w:rsidR="00CB359A" w:rsidRPr="008F3F02" w:rsidRDefault="00CB359A" w:rsidP="00CB359A">
            <w:pPr>
              <w:jc w:val="center"/>
              <w:rPr>
                <w:rFonts w:ascii="Times New Roman" w:hAnsi="Times New Roman" w:cs="Times New Roman"/>
                <w:b/>
                <w:sz w:val="26"/>
                <w:szCs w:val="26"/>
              </w:rPr>
            </w:pPr>
          </w:p>
          <w:p w14:paraId="6AA88C2A" w14:textId="77777777" w:rsidR="00CB359A" w:rsidRPr="008F3F02" w:rsidRDefault="002D4FF9" w:rsidP="00CB359A">
            <w:pPr>
              <w:jc w:val="center"/>
              <w:rPr>
                <w:rFonts w:ascii="Times New Roman" w:hAnsi="Times New Roman" w:cs="Times New Roman"/>
                <w:b/>
                <w:sz w:val="26"/>
                <w:szCs w:val="26"/>
              </w:rPr>
            </w:pPr>
            <w:r w:rsidRPr="008F3F02">
              <w:rPr>
                <w:rFonts w:ascii="Times New Roman" w:hAnsi="Times New Roman" w:cs="Times New Roman"/>
                <w:b/>
                <w:bCs/>
                <w:sz w:val="26"/>
                <w:szCs w:val="26"/>
              </w:rPr>
              <w:t>Orzechy, pestki, nasiona</w:t>
            </w:r>
          </w:p>
          <w:p w14:paraId="5F1615DA" w14:textId="77777777" w:rsidR="00CB359A" w:rsidRPr="008F3F02" w:rsidRDefault="00CB359A" w:rsidP="00CB359A">
            <w:pPr>
              <w:jc w:val="center"/>
              <w:rPr>
                <w:rFonts w:ascii="Times New Roman" w:hAnsi="Times New Roman" w:cs="Times New Roman"/>
                <w:b/>
                <w:sz w:val="26"/>
                <w:szCs w:val="26"/>
              </w:rPr>
            </w:pPr>
          </w:p>
          <w:p w14:paraId="6D5129EE" w14:textId="77777777" w:rsidR="00CB359A" w:rsidRPr="008F3F02" w:rsidRDefault="00CB359A" w:rsidP="00CB359A">
            <w:pPr>
              <w:jc w:val="center"/>
              <w:rPr>
                <w:rFonts w:ascii="Times New Roman" w:hAnsi="Times New Roman" w:cs="Times New Roman"/>
                <w:b/>
                <w:sz w:val="26"/>
                <w:szCs w:val="26"/>
              </w:rPr>
            </w:pPr>
          </w:p>
        </w:tc>
        <w:tc>
          <w:tcPr>
            <w:tcW w:w="3413" w:type="dxa"/>
          </w:tcPr>
          <w:p w14:paraId="5DC27237" w14:textId="77777777" w:rsidR="00CB359A" w:rsidRPr="008F3F02" w:rsidRDefault="002D4FF9" w:rsidP="008F3F02">
            <w:pPr>
              <w:pStyle w:val="Akapitzlist"/>
              <w:numPr>
                <w:ilvl w:val="0"/>
                <w:numId w:val="11"/>
              </w:numPr>
              <w:rPr>
                <w:rFonts w:ascii="Times New Roman" w:hAnsi="Times New Roman" w:cs="Times New Roman"/>
                <w:sz w:val="24"/>
                <w:szCs w:val="24"/>
              </w:rPr>
            </w:pPr>
            <w:r w:rsidRPr="008F3F02">
              <w:rPr>
                <w:rFonts w:ascii="Times New Roman" w:hAnsi="Times New Roman" w:cs="Times New Roman"/>
                <w:sz w:val="24"/>
                <w:szCs w:val="24"/>
              </w:rPr>
              <w:t>Orzechy, migdały, pestki, nasiona (bez słodkich, słonych dodatków)</w:t>
            </w:r>
          </w:p>
        </w:tc>
        <w:tc>
          <w:tcPr>
            <w:tcW w:w="3815" w:type="dxa"/>
          </w:tcPr>
          <w:p w14:paraId="07A49169" w14:textId="77777777" w:rsidR="00CB359A" w:rsidRPr="008F3F02" w:rsidRDefault="002D4FF9" w:rsidP="008F3F02">
            <w:pPr>
              <w:pStyle w:val="Akapitzlist"/>
              <w:numPr>
                <w:ilvl w:val="0"/>
                <w:numId w:val="11"/>
              </w:numPr>
              <w:rPr>
                <w:rFonts w:ascii="Times New Roman" w:hAnsi="Times New Roman" w:cs="Times New Roman"/>
                <w:sz w:val="24"/>
                <w:szCs w:val="24"/>
              </w:rPr>
            </w:pPr>
            <w:r w:rsidRPr="008F3F02">
              <w:rPr>
                <w:rFonts w:ascii="Times New Roman" w:hAnsi="Times New Roman" w:cs="Times New Roman"/>
                <w:sz w:val="24"/>
                <w:szCs w:val="24"/>
              </w:rPr>
              <w:t>Orzeszki solone, orzechy w czekoladzie, cukrze, karmelu</w:t>
            </w:r>
          </w:p>
        </w:tc>
      </w:tr>
      <w:tr w:rsidR="00CB359A" w:rsidRPr="008F3F02" w14:paraId="79E3983B" w14:textId="77777777" w:rsidTr="008F3F02">
        <w:tc>
          <w:tcPr>
            <w:tcW w:w="1834" w:type="dxa"/>
            <w:shd w:val="clear" w:color="auto" w:fill="A8D08D" w:themeFill="accent6" w:themeFillTint="99"/>
          </w:tcPr>
          <w:p w14:paraId="58BA8E03" w14:textId="77777777" w:rsidR="00CB359A" w:rsidRPr="008F3F02" w:rsidRDefault="00CB359A" w:rsidP="00CB359A">
            <w:pPr>
              <w:jc w:val="center"/>
              <w:rPr>
                <w:rFonts w:ascii="Times New Roman" w:hAnsi="Times New Roman" w:cs="Times New Roman"/>
                <w:b/>
                <w:sz w:val="26"/>
                <w:szCs w:val="26"/>
              </w:rPr>
            </w:pPr>
          </w:p>
          <w:p w14:paraId="07E6FEE2" w14:textId="77777777" w:rsidR="00CB359A" w:rsidRPr="008F3F02" w:rsidRDefault="00CB359A" w:rsidP="00CB359A">
            <w:pPr>
              <w:jc w:val="center"/>
              <w:rPr>
                <w:rFonts w:ascii="Times New Roman" w:hAnsi="Times New Roman" w:cs="Times New Roman"/>
                <w:b/>
                <w:sz w:val="26"/>
                <w:szCs w:val="26"/>
              </w:rPr>
            </w:pPr>
            <w:r w:rsidRPr="008F3F02">
              <w:rPr>
                <w:rFonts w:ascii="Times New Roman" w:hAnsi="Times New Roman" w:cs="Times New Roman"/>
                <w:b/>
                <w:sz w:val="26"/>
                <w:szCs w:val="26"/>
              </w:rPr>
              <w:t>Mięso i przetwory mięsne</w:t>
            </w:r>
          </w:p>
          <w:p w14:paraId="43CCC5E5" w14:textId="77777777" w:rsidR="00CB359A" w:rsidRPr="008F3F02" w:rsidRDefault="00CB359A" w:rsidP="00CB359A">
            <w:pPr>
              <w:jc w:val="center"/>
              <w:rPr>
                <w:rFonts w:ascii="Times New Roman" w:hAnsi="Times New Roman" w:cs="Times New Roman"/>
                <w:b/>
                <w:sz w:val="26"/>
                <w:szCs w:val="26"/>
              </w:rPr>
            </w:pPr>
          </w:p>
          <w:p w14:paraId="21D0B8F6" w14:textId="77777777" w:rsidR="00CB359A" w:rsidRPr="008F3F02" w:rsidRDefault="00CB359A" w:rsidP="00CB359A">
            <w:pPr>
              <w:jc w:val="center"/>
              <w:rPr>
                <w:rFonts w:ascii="Times New Roman" w:hAnsi="Times New Roman" w:cs="Times New Roman"/>
                <w:b/>
                <w:sz w:val="26"/>
                <w:szCs w:val="26"/>
              </w:rPr>
            </w:pPr>
          </w:p>
          <w:p w14:paraId="5F5475E1" w14:textId="77777777" w:rsidR="00CB359A" w:rsidRPr="008F3F02" w:rsidRDefault="00CB359A" w:rsidP="00CB359A">
            <w:pPr>
              <w:jc w:val="center"/>
              <w:rPr>
                <w:rFonts w:ascii="Times New Roman" w:hAnsi="Times New Roman" w:cs="Times New Roman"/>
                <w:b/>
                <w:sz w:val="26"/>
                <w:szCs w:val="26"/>
              </w:rPr>
            </w:pPr>
          </w:p>
          <w:p w14:paraId="463B21A3" w14:textId="77777777" w:rsidR="00CB359A" w:rsidRPr="008F3F02" w:rsidRDefault="00CB359A" w:rsidP="00CB359A">
            <w:pPr>
              <w:jc w:val="center"/>
              <w:rPr>
                <w:rFonts w:ascii="Times New Roman" w:hAnsi="Times New Roman" w:cs="Times New Roman"/>
                <w:b/>
                <w:sz w:val="26"/>
                <w:szCs w:val="26"/>
              </w:rPr>
            </w:pPr>
          </w:p>
          <w:p w14:paraId="65864F71" w14:textId="77777777" w:rsidR="00CB359A" w:rsidRPr="008F3F02" w:rsidRDefault="00CB359A" w:rsidP="00CB359A">
            <w:pPr>
              <w:jc w:val="center"/>
              <w:rPr>
                <w:rFonts w:ascii="Times New Roman" w:hAnsi="Times New Roman" w:cs="Times New Roman"/>
                <w:b/>
                <w:sz w:val="26"/>
                <w:szCs w:val="26"/>
              </w:rPr>
            </w:pPr>
          </w:p>
          <w:p w14:paraId="6CA28B19" w14:textId="77777777" w:rsidR="00CB359A" w:rsidRPr="008F3F02" w:rsidRDefault="00CB359A" w:rsidP="00CB359A">
            <w:pPr>
              <w:jc w:val="center"/>
              <w:rPr>
                <w:rFonts w:ascii="Times New Roman" w:hAnsi="Times New Roman" w:cs="Times New Roman"/>
                <w:b/>
                <w:sz w:val="26"/>
                <w:szCs w:val="26"/>
              </w:rPr>
            </w:pPr>
          </w:p>
        </w:tc>
        <w:tc>
          <w:tcPr>
            <w:tcW w:w="3413" w:type="dxa"/>
          </w:tcPr>
          <w:p w14:paraId="32BF313F" w14:textId="77777777" w:rsidR="00CB359A" w:rsidRPr="008F3F02" w:rsidRDefault="00CB359A" w:rsidP="008F3F02">
            <w:pPr>
              <w:pStyle w:val="Akapitzlist"/>
              <w:numPr>
                <w:ilvl w:val="0"/>
                <w:numId w:val="11"/>
              </w:numPr>
              <w:autoSpaceDE w:val="0"/>
              <w:autoSpaceDN w:val="0"/>
              <w:adjustRightInd w:val="0"/>
              <w:rPr>
                <w:rFonts w:ascii="Times New Roman" w:hAnsi="Times New Roman" w:cs="Times New Roman"/>
                <w:sz w:val="24"/>
                <w:szCs w:val="24"/>
              </w:rPr>
            </w:pPr>
            <w:r w:rsidRPr="008F3F02">
              <w:rPr>
                <w:rFonts w:ascii="Times New Roman" w:hAnsi="Times New Roman" w:cs="Times New Roman"/>
                <w:sz w:val="24"/>
                <w:szCs w:val="24"/>
              </w:rPr>
              <w:t>indyk, kurczak, królik, dziczyzna, konina, Wędliny chude (o krótkim składzie) schab, wołowina, cielęcina</w:t>
            </w:r>
          </w:p>
          <w:p w14:paraId="6BD11EC4" w14:textId="77777777" w:rsidR="00CB359A" w:rsidRPr="008F3F02" w:rsidRDefault="00CB359A" w:rsidP="008F3F02">
            <w:pPr>
              <w:pStyle w:val="Akapitzlist"/>
              <w:numPr>
                <w:ilvl w:val="0"/>
                <w:numId w:val="11"/>
              </w:numPr>
              <w:autoSpaceDE w:val="0"/>
              <w:autoSpaceDN w:val="0"/>
              <w:adjustRightInd w:val="0"/>
              <w:rPr>
                <w:rFonts w:ascii="Times New Roman" w:hAnsi="Times New Roman" w:cs="Times New Roman"/>
                <w:sz w:val="24"/>
                <w:szCs w:val="24"/>
              </w:rPr>
            </w:pPr>
            <w:r w:rsidRPr="008F3F02">
              <w:rPr>
                <w:rFonts w:ascii="Times New Roman" w:hAnsi="Times New Roman" w:cs="Times New Roman"/>
                <w:sz w:val="24"/>
                <w:szCs w:val="24"/>
              </w:rPr>
              <w:t>Parówki (ponad 90% mięsa, szynki), Gotowane, duszone, pieczone, grillowane, na parze,  smażone na niewielkiej ilości oleju</w:t>
            </w:r>
          </w:p>
        </w:tc>
        <w:tc>
          <w:tcPr>
            <w:tcW w:w="3815" w:type="dxa"/>
          </w:tcPr>
          <w:p w14:paraId="50964016" w14:textId="77777777" w:rsidR="00CB359A" w:rsidRPr="008F3F02" w:rsidRDefault="00CB359A" w:rsidP="008F3F02">
            <w:pPr>
              <w:pStyle w:val="Akapitzlist"/>
              <w:numPr>
                <w:ilvl w:val="0"/>
                <w:numId w:val="11"/>
              </w:numPr>
              <w:autoSpaceDE w:val="0"/>
              <w:autoSpaceDN w:val="0"/>
              <w:adjustRightInd w:val="0"/>
              <w:rPr>
                <w:rFonts w:ascii="Times New Roman" w:hAnsi="Times New Roman" w:cs="Times New Roman"/>
                <w:sz w:val="24"/>
                <w:szCs w:val="24"/>
              </w:rPr>
            </w:pPr>
            <w:r w:rsidRPr="008F3F02">
              <w:rPr>
                <w:rFonts w:ascii="Times New Roman" w:hAnsi="Times New Roman" w:cs="Times New Roman"/>
                <w:sz w:val="24"/>
                <w:szCs w:val="24"/>
              </w:rPr>
              <w:t>wieprzowina, gęś, kaczka</w:t>
            </w:r>
          </w:p>
          <w:p w14:paraId="2F2561A3" w14:textId="77777777" w:rsidR="00CB359A" w:rsidRPr="008F3F02" w:rsidRDefault="00CB359A" w:rsidP="008F3F02">
            <w:pPr>
              <w:pStyle w:val="Akapitzlist"/>
              <w:numPr>
                <w:ilvl w:val="0"/>
                <w:numId w:val="11"/>
              </w:numPr>
              <w:autoSpaceDE w:val="0"/>
              <w:autoSpaceDN w:val="0"/>
              <w:adjustRightInd w:val="0"/>
              <w:rPr>
                <w:rFonts w:ascii="Times New Roman" w:hAnsi="Times New Roman" w:cs="Times New Roman"/>
                <w:sz w:val="24"/>
                <w:szCs w:val="24"/>
              </w:rPr>
            </w:pPr>
            <w:r w:rsidRPr="008F3F02">
              <w:rPr>
                <w:rFonts w:ascii="Times New Roman" w:hAnsi="Times New Roman" w:cs="Times New Roman"/>
                <w:sz w:val="24"/>
                <w:szCs w:val="24"/>
              </w:rPr>
              <w:t>Pasztety, kabanosy, wędliny z dużym składem, szynki z puszki</w:t>
            </w:r>
          </w:p>
          <w:p w14:paraId="481F754B" w14:textId="77777777" w:rsidR="00CB359A" w:rsidRPr="008F3F02" w:rsidRDefault="00CB359A" w:rsidP="008F3F02">
            <w:pPr>
              <w:pStyle w:val="Akapitzlist"/>
              <w:numPr>
                <w:ilvl w:val="0"/>
                <w:numId w:val="11"/>
              </w:numPr>
              <w:jc w:val="both"/>
              <w:rPr>
                <w:rFonts w:ascii="Times New Roman" w:hAnsi="Times New Roman" w:cs="Times New Roman"/>
                <w:sz w:val="24"/>
                <w:szCs w:val="24"/>
              </w:rPr>
            </w:pPr>
            <w:r w:rsidRPr="008F3F02">
              <w:rPr>
                <w:rFonts w:ascii="Times New Roman" w:hAnsi="Times New Roman" w:cs="Times New Roman"/>
                <w:sz w:val="24"/>
                <w:szCs w:val="24"/>
              </w:rPr>
              <w:t>Smażone w głębokim tłuszczu, obtaczane w mące i/lub bułce tartej</w:t>
            </w:r>
          </w:p>
        </w:tc>
      </w:tr>
      <w:tr w:rsidR="00CB359A" w:rsidRPr="008F3F02" w14:paraId="35135E54" w14:textId="77777777" w:rsidTr="008F3F02">
        <w:tc>
          <w:tcPr>
            <w:tcW w:w="1834" w:type="dxa"/>
            <w:shd w:val="clear" w:color="auto" w:fill="A8D08D" w:themeFill="accent6" w:themeFillTint="99"/>
          </w:tcPr>
          <w:p w14:paraId="2B541568" w14:textId="77777777" w:rsidR="00CB359A" w:rsidRPr="008F3F02" w:rsidRDefault="00CB359A" w:rsidP="00CB359A">
            <w:pPr>
              <w:jc w:val="center"/>
              <w:rPr>
                <w:rFonts w:ascii="Times New Roman" w:hAnsi="Times New Roman" w:cs="Times New Roman"/>
                <w:b/>
                <w:sz w:val="26"/>
                <w:szCs w:val="26"/>
              </w:rPr>
            </w:pPr>
          </w:p>
          <w:p w14:paraId="53C607ED" w14:textId="77777777" w:rsidR="00CB359A" w:rsidRPr="008F3F02" w:rsidRDefault="00CB359A" w:rsidP="00CB359A">
            <w:pPr>
              <w:jc w:val="center"/>
              <w:rPr>
                <w:rFonts w:ascii="Times New Roman" w:hAnsi="Times New Roman" w:cs="Times New Roman"/>
                <w:b/>
                <w:sz w:val="26"/>
                <w:szCs w:val="26"/>
              </w:rPr>
            </w:pPr>
            <w:r w:rsidRPr="008F3F02">
              <w:rPr>
                <w:rFonts w:ascii="Times New Roman" w:hAnsi="Times New Roman" w:cs="Times New Roman"/>
                <w:b/>
                <w:sz w:val="26"/>
                <w:szCs w:val="26"/>
              </w:rPr>
              <w:lastRenderedPageBreak/>
              <w:t>Ryby i przetwory rybne</w:t>
            </w:r>
          </w:p>
          <w:p w14:paraId="6F2B046F" w14:textId="77777777" w:rsidR="00CB359A" w:rsidRPr="008F3F02" w:rsidRDefault="00CB359A" w:rsidP="00CB359A">
            <w:pPr>
              <w:jc w:val="center"/>
              <w:rPr>
                <w:rFonts w:ascii="Times New Roman" w:hAnsi="Times New Roman" w:cs="Times New Roman"/>
                <w:b/>
                <w:sz w:val="26"/>
                <w:szCs w:val="26"/>
              </w:rPr>
            </w:pPr>
          </w:p>
        </w:tc>
        <w:tc>
          <w:tcPr>
            <w:tcW w:w="3413" w:type="dxa"/>
          </w:tcPr>
          <w:p w14:paraId="60560165" w14:textId="77777777" w:rsidR="00CB359A" w:rsidRPr="008F3F02" w:rsidRDefault="00CB359A" w:rsidP="008F3F02">
            <w:pPr>
              <w:pStyle w:val="Akapitzlist"/>
              <w:numPr>
                <w:ilvl w:val="0"/>
                <w:numId w:val="11"/>
              </w:numPr>
              <w:autoSpaceDE w:val="0"/>
              <w:autoSpaceDN w:val="0"/>
              <w:adjustRightInd w:val="0"/>
              <w:rPr>
                <w:rFonts w:ascii="Times New Roman" w:hAnsi="Times New Roman" w:cs="Times New Roman"/>
                <w:sz w:val="24"/>
                <w:szCs w:val="24"/>
              </w:rPr>
            </w:pPr>
            <w:r w:rsidRPr="008F3F02">
              <w:rPr>
                <w:rFonts w:ascii="Times New Roman" w:hAnsi="Times New Roman" w:cs="Times New Roman"/>
                <w:sz w:val="24"/>
                <w:szCs w:val="24"/>
              </w:rPr>
              <w:lastRenderedPageBreak/>
              <w:t xml:space="preserve">Tłuste ryby morskie – łosoś, makrela, śledź, sardynki, </w:t>
            </w:r>
            <w:r w:rsidRPr="008F3F02">
              <w:rPr>
                <w:rFonts w:ascii="Times New Roman" w:hAnsi="Times New Roman" w:cs="Times New Roman"/>
                <w:sz w:val="24"/>
                <w:szCs w:val="24"/>
              </w:rPr>
              <w:lastRenderedPageBreak/>
              <w:t xml:space="preserve">tuńczyk, halibut, Pstrąg, karp, </w:t>
            </w:r>
            <w:proofErr w:type="spellStart"/>
            <w:r w:rsidRPr="008F3F02">
              <w:rPr>
                <w:rFonts w:ascii="Times New Roman" w:hAnsi="Times New Roman" w:cs="Times New Roman"/>
                <w:sz w:val="24"/>
                <w:szCs w:val="24"/>
              </w:rPr>
              <w:t>miruna</w:t>
            </w:r>
            <w:proofErr w:type="spellEnd"/>
            <w:r w:rsidRPr="008F3F02">
              <w:rPr>
                <w:rFonts w:ascii="Times New Roman" w:hAnsi="Times New Roman" w:cs="Times New Roman"/>
                <w:sz w:val="24"/>
                <w:szCs w:val="24"/>
              </w:rPr>
              <w:t>, mintaj, miecznik, sardela, sandacz, sola</w:t>
            </w:r>
          </w:p>
          <w:p w14:paraId="5E806F42" w14:textId="77777777" w:rsidR="00CB359A" w:rsidRPr="008F3F02" w:rsidRDefault="00CB359A" w:rsidP="008F3F02">
            <w:pPr>
              <w:rPr>
                <w:rFonts w:ascii="Times New Roman" w:hAnsi="Times New Roman" w:cs="Times New Roman"/>
                <w:sz w:val="24"/>
                <w:szCs w:val="24"/>
              </w:rPr>
            </w:pPr>
          </w:p>
          <w:p w14:paraId="00392294" w14:textId="77777777" w:rsidR="00CB359A" w:rsidRPr="008F3F02" w:rsidRDefault="00CB359A" w:rsidP="008F3F02">
            <w:pPr>
              <w:rPr>
                <w:rFonts w:ascii="Times New Roman" w:hAnsi="Times New Roman" w:cs="Times New Roman"/>
                <w:sz w:val="24"/>
                <w:szCs w:val="24"/>
              </w:rPr>
            </w:pPr>
          </w:p>
        </w:tc>
        <w:tc>
          <w:tcPr>
            <w:tcW w:w="3815" w:type="dxa"/>
          </w:tcPr>
          <w:p w14:paraId="2AF034F3" w14:textId="77777777" w:rsidR="00CB359A" w:rsidRPr="008F3F02" w:rsidRDefault="00CB359A" w:rsidP="008F3F02">
            <w:pPr>
              <w:pStyle w:val="Akapitzlist"/>
              <w:numPr>
                <w:ilvl w:val="0"/>
                <w:numId w:val="11"/>
              </w:numPr>
              <w:autoSpaceDE w:val="0"/>
              <w:autoSpaceDN w:val="0"/>
              <w:adjustRightInd w:val="0"/>
              <w:rPr>
                <w:rFonts w:ascii="Times New Roman" w:hAnsi="Times New Roman" w:cs="Times New Roman"/>
                <w:sz w:val="24"/>
                <w:szCs w:val="24"/>
              </w:rPr>
            </w:pPr>
            <w:r w:rsidRPr="008F3F02">
              <w:rPr>
                <w:rFonts w:ascii="Times New Roman" w:hAnsi="Times New Roman" w:cs="Times New Roman"/>
                <w:sz w:val="24"/>
                <w:szCs w:val="24"/>
              </w:rPr>
              <w:lastRenderedPageBreak/>
              <w:t xml:space="preserve">Łosoś norweski – hodowlany, makrela królewska  (uwaga na </w:t>
            </w:r>
            <w:r w:rsidRPr="008F3F02">
              <w:rPr>
                <w:rFonts w:ascii="Times New Roman" w:hAnsi="Times New Roman" w:cs="Times New Roman"/>
                <w:sz w:val="24"/>
                <w:szCs w:val="24"/>
              </w:rPr>
              <w:lastRenderedPageBreak/>
              <w:t>zanieczyszczenia dioksynami oraz rtęcią; ryby gotowe do spożycia w różnych sosach (sosy są dosładzane)</w:t>
            </w:r>
          </w:p>
          <w:p w14:paraId="5C2C160F" w14:textId="77777777" w:rsidR="00CB359A" w:rsidRPr="008F3F02" w:rsidRDefault="00CB359A" w:rsidP="008F3F02">
            <w:pPr>
              <w:pStyle w:val="Akapitzlist"/>
              <w:numPr>
                <w:ilvl w:val="0"/>
                <w:numId w:val="11"/>
              </w:numPr>
              <w:autoSpaceDE w:val="0"/>
              <w:autoSpaceDN w:val="0"/>
              <w:adjustRightInd w:val="0"/>
              <w:rPr>
                <w:rFonts w:ascii="Times New Roman" w:hAnsi="Times New Roman" w:cs="Times New Roman"/>
                <w:sz w:val="24"/>
                <w:szCs w:val="24"/>
              </w:rPr>
            </w:pPr>
            <w:proofErr w:type="spellStart"/>
            <w:r w:rsidRPr="008F3F02">
              <w:rPr>
                <w:rFonts w:ascii="Times New Roman" w:hAnsi="Times New Roman" w:cs="Times New Roman"/>
                <w:sz w:val="24"/>
                <w:szCs w:val="24"/>
              </w:rPr>
              <w:t>Panga</w:t>
            </w:r>
            <w:proofErr w:type="spellEnd"/>
            <w:r w:rsidRPr="008F3F02">
              <w:rPr>
                <w:rFonts w:ascii="Times New Roman" w:hAnsi="Times New Roman" w:cs="Times New Roman"/>
                <w:sz w:val="24"/>
                <w:szCs w:val="24"/>
              </w:rPr>
              <w:t>, tilapia, ryba maślana (</w:t>
            </w:r>
            <w:proofErr w:type="spellStart"/>
            <w:r w:rsidRPr="008F3F02">
              <w:rPr>
                <w:rFonts w:ascii="Times New Roman" w:hAnsi="Times New Roman" w:cs="Times New Roman"/>
                <w:sz w:val="24"/>
                <w:szCs w:val="24"/>
              </w:rPr>
              <w:t>cieżkostrawna</w:t>
            </w:r>
            <w:proofErr w:type="spellEnd"/>
            <w:r w:rsidRPr="008F3F02">
              <w:rPr>
                <w:rFonts w:ascii="Times New Roman" w:hAnsi="Times New Roman" w:cs="Times New Roman"/>
                <w:sz w:val="24"/>
                <w:szCs w:val="24"/>
              </w:rPr>
              <w:t>)</w:t>
            </w:r>
          </w:p>
          <w:p w14:paraId="22572620" w14:textId="77777777" w:rsidR="00CB359A" w:rsidRPr="008F3F02" w:rsidRDefault="00CB359A" w:rsidP="008F3F02">
            <w:pPr>
              <w:autoSpaceDE w:val="0"/>
              <w:autoSpaceDN w:val="0"/>
              <w:adjustRightInd w:val="0"/>
              <w:rPr>
                <w:rFonts w:ascii="Times New Roman" w:hAnsi="Times New Roman" w:cs="Times New Roman"/>
                <w:sz w:val="24"/>
                <w:szCs w:val="24"/>
              </w:rPr>
            </w:pPr>
          </w:p>
          <w:p w14:paraId="045E69F4" w14:textId="77777777" w:rsidR="00CB359A" w:rsidRPr="008F3F02" w:rsidRDefault="00CB359A" w:rsidP="008F3F02">
            <w:pPr>
              <w:pStyle w:val="Akapitzlist"/>
              <w:numPr>
                <w:ilvl w:val="0"/>
                <w:numId w:val="11"/>
              </w:numPr>
              <w:jc w:val="both"/>
              <w:rPr>
                <w:rFonts w:ascii="Times New Roman" w:hAnsi="Times New Roman" w:cs="Times New Roman"/>
                <w:sz w:val="24"/>
                <w:szCs w:val="24"/>
              </w:rPr>
            </w:pPr>
            <w:r w:rsidRPr="008F3F02">
              <w:rPr>
                <w:rFonts w:ascii="Times New Roman" w:hAnsi="Times New Roman" w:cs="Times New Roman"/>
                <w:sz w:val="24"/>
                <w:szCs w:val="24"/>
              </w:rPr>
              <w:t>Smażone w głębokim tłuszczu, obtaczane w mące i/lub bułce tartej</w:t>
            </w:r>
          </w:p>
        </w:tc>
      </w:tr>
      <w:tr w:rsidR="00CB359A" w:rsidRPr="008F3F02" w14:paraId="690A95EE" w14:textId="77777777" w:rsidTr="008F3F02">
        <w:tc>
          <w:tcPr>
            <w:tcW w:w="1834" w:type="dxa"/>
            <w:shd w:val="clear" w:color="auto" w:fill="A8D08D" w:themeFill="accent6" w:themeFillTint="99"/>
          </w:tcPr>
          <w:p w14:paraId="43168831" w14:textId="77777777" w:rsidR="00CB359A" w:rsidRPr="008F3F02" w:rsidRDefault="00CB359A" w:rsidP="00CB359A">
            <w:pPr>
              <w:jc w:val="center"/>
              <w:rPr>
                <w:rFonts w:ascii="Times New Roman" w:hAnsi="Times New Roman" w:cs="Times New Roman"/>
                <w:b/>
                <w:sz w:val="26"/>
                <w:szCs w:val="26"/>
              </w:rPr>
            </w:pPr>
          </w:p>
          <w:p w14:paraId="5273AB2C" w14:textId="77777777" w:rsidR="00CB359A" w:rsidRPr="008F3F02" w:rsidRDefault="00CB359A" w:rsidP="00CB359A">
            <w:pPr>
              <w:jc w:val="center"/>
              <w:rPr>
                <w:rFonts w:ascii="Times New Roman" w:hAnsi="Times New Roman" w:cs="Times New Roman"/>
                <w:b/>
                <w:sz w:val="26"/>
                <w:szCs w:val="26"/>
              </w:rPr>
            </w:pPr>
            <w:r w:rsidRPr="008F3F02">
              <w:rPr>
                <w:rFonts w:ascii="Times New Roman" w:hAnsi="Times New Roman" w:cs="Times New Roman"/>
                <w:b/>
                <w:sz w:val="26"/>
                <w:szCs w:val="26"/>
              </w:rPr>
              <w:t>Jaja i potrawy z jaj</w:t>
            </w:r>
          </w:p>
          <w:p w14:paraId="3A7A9BFD" w14:textId="77777777" w:rsidR="00CB359A" w:rsidRPr="008F3F02" w:rsidRDefault="00CB359A" w:rsidP="00CB359A">
            <w:pPr>
              <w:jc w:val="center"/>
              <w:rPr>
                <w:rFonts w:ascii="Times New Roman" w:hAnsi="Times New Roman" w:cs="Times New Roman"/>
                <w:b/>
                <w:sz w:val="26"/>
                <w:szCs w:val="26"/>
              </w:rPr>
            </w:pPr>
          </w:p>
        </w:tc>
        <w:tc>
          <w:tcPr>
            <w:tcW w:w="3413" w:type="dxa"/>
          </w:tcPr>
          <w:p w14:paraId="0CBF0D0F" w14:textId="77777777" w:rsidR="00CB359A" w:rsidRPr="008F3F02" w:rsidRDefault="00CB359A" w:rsidP="008F3F02">
            <w:pPr>
              <w:pStyle w:val="Akapitzlist"/>
              <w:numPr>
                <w:ilvl w:val="0"/>
                <w:numId w:val="11"/>
              </w:numPr>
              <w:rPr>
                <w:rFonts w:ascii="Times New Roman" w:hAnsi="Times New Roman" w:cs="Times New Roman"/>
                <w:sz w:val="24"/>
                <w:szCs w:val="24"/>
              </w:rPr>
            </w:pPr>
            <w:r w:rsidRPr="008F3F02">
              <w:rPr>
                <w:rFonts w:ascii="Times New Roman" w:hAnsi="Times New Roman" w:cs="Times New Roman"/>
                <w:sz w:val="24"/>
                <w:szCs w:val="24"/>
              </w:rPr>
              <w:t>Na twardo, na miękko, omlet bez słodkich/mącznych dodatków</w:t>
            </w:r>
          </w:p>
        </w:tc>
        <w:tc>
          <w:tcPr>
            <w:tcW w:w="3815" w:type="dxa"/>
          </w:tcPr>
          <w:p w14:paraId="1864AB41" w14:textId="77777777" w:rsidR="00CB359A" w:rsidRPr="008F3F02" w:rsidRDefault="00CB359A" w:rsidP="008F3F02">
            <w:pPr>
              <w:pStyle w:val="Akapitzlist"/>
              <w:numPr>
                <w:ilvl w:val="0"/>
                <w:numId w:val="11"/>
              </w:numPr>
              <w:jc w:val="both"/>
              <w:rPr>
                <w:rFonts w:ascii="Times New Roman" w:hAnsi="Times New Roman" w:cs="Times New Roman"/>
                <w:sz w:val="24"/>
                <w:szCs w:val="24"/>
              </w:rPr>
            </w:pPr>
            <w:r w:rsidRPr="008F3F02">
              <w:rPr>
                <w:rFonts w:ascii="Times New Roman" w:hAnsi="Times New Roman" w:cs="Times New Roman"/>
                <w:sz w:val="24"/>
                <w:szCs w:val="24"/>
              </w:rPr>
              <w:t>Omlety z słodkimi/mącznymi dodatkami</w:t>
            </w:r>
          </w:p>
        </w:tc>
      </w:tr>
      <w:tr w:rsidR="00CB359A" w:rsidRPr="008F3F02" w14:paraId="2B90D84D" w14:textId="77777777" w:rsidTr="008F3F02">
        <w:tc>
          <w:tcPr>
            <w:tcW w:w="1834" w:type="dxa"/>
            <w:shd w:val="clear" w:color="auto" w:fill="A8D08D" w:themeFill="accent6" w:themeFillTint="99"/>
          </w:tcPr>
          <w:p w14:paraId="5626C9F0" w14:textId="77777777" w:rsidR="00CB359A" w:rsidRPr="008F3F02" w:rsidRDefault="00CB359A" w:rsidP="00CB359A">
            <w:pPr>
              <w:jc w:val="center"/>
              <w:rPr>
                <w:rFonts w:ascii="Times New Roman" w:hAnsi="Times New Roman" w:cs="Times New Roman"/>
                <w:b/>
                <w:sz w:val="26"/>
                <w:szCs w:val="26"/>
              </w:rPr>
            </w:pPr>
          </w:p>
          <w:p w14:paraId="291DED68" w14:textId="77777777" w:rsidR="00CB359A" w:rsidRPr="008F3F02" w:rsidRDefault="00CB359A" w:rsidP="00CB359A">
            <w:pPr>
              <w:jc w:val="center"/>
              <w:rPr>
                <w:rFonts w:ascii="Times New Roman" w:hAnsi="Times New Roman" w:cs="Times New Roman"/>
                <w:b/>
                <w:sz w:val="26"/>
                <w:szCs w:val="26"/>
              </w:rPr>
            </w:pPr>
            <w:r w:rsidRPr="008F3F02">
              <w:rPr>
                <w:rFonts w:ascii="Times New Roman" w:hAnsi="Times New Roman" w:cs="Times New Roman"/>
                <w:b/>
                <w:sz w:val="26"/>
                <w:szCs w:val="26"/>
              </w:rPr>
              <w:t>Mleko i produkty mleczne</w:t>
            </w:r>
          </w:p>
          <w:p w14:paraId="7C2973DD" w14:textId="77777777" w:rsidR="00CB359A" w:rsidRPr="008F3F02" w:rsidRDefault="00CB359A" w:rsidP="00CB359A">
            <w:pPr>
              <w:jc w:val="center"/>
              <w:rPr>
                <w:rFonts w:ascii="Times New Roman" w:hAnsi="Times New Roman" w:cs="Times New Roman"/>
                <w:b/>
                <w:sz w:val="26"/>
                <w:szCs w:val="26"/>
              </w:rPr>
            </w:pPr>
          </w:p>
        </w:tc>
        <w:tc>
          <w:tcPr>
            <w:tcW w:w="3413" w:type="dxa"/>
          </w:tcPr>
          <w:p w14:paraId="5D4ED141" w14:textId="77777777" w:rsidR="00CB359A" w:rsidRPr="008F3F02" w:rsidRDefault="00CB359A" w:rsidP="008F3F02">
            <w:pPr>
              <w:pStyle w:val="Akapitzlist"/>
              <w:numPr>
                <w:ilvl w:val="0"/>
                <w:numId w:val="11"/>
              </w:numPr>
              <w:autoSpaceDE w:val="0"/>
              <w:autoSpaceDN w:val="0"/>
              <w:adjustRightInd w:val="0"/>
              <w:rPr>
                <w:rFonts w:ascii="Times New Roman" w:hAnsi="Times New Roman" w:cs="Times New Roman"/>
                <w:sz w:val="24"/>
                <w:szCs w:val="24"/>
              </w:rPr>
            </w:pPr>
            <w:r w:rsidRPr="008F3F02">
              <w:rPr>
                <w:rFonts w:ascii="Times New Roman" w:hAnsi="Times New Roman" w:cs="Times New Roman"/>
                <w:sz w:val="24"/>
                <w:szCs w:val="24"/>
              </w:rPr>
              <w:t>Mleko 2%</w:t>
            </w:r>
          </w:p>
          <w:p w14:paraId="33BEA113" w14:textId="77777777" w:rsidR="00CB359A" w:rsidRPr="008F3F02" w:rsidRDefault="00CB359A" w:rsidP="008F3F02">
            <w:pPr>
              <w:pStyle w:val="Akapitzlist"/>
              <w:numPr>
                <w:ilvl w:val="0"/>
                <w:numId w:val="11"/>
              </w:numPr>
              <w:autoSpaceDE w:val="0"/>
              <w:autoSpaceDN w:val="0"/>
              <w:adjustRightInd w:val="0"/>
              <w:rPr>
                <w:rFonts w:ascii="Times New Roman" w:hAnsi="Times New Roman" w:cs="Times New Roman"/>
                <w:sz w:val="24"/>
                <w:szCs w:val="24"/>
              </w:rPr>
            </w:pPr>
            <w:r w:rsidRPr="008F3F02">
              <w:rPr>
                <w:rFonts w:ascii="Times New Roman" w:hAnsi="Times New Roman" w:cs="Times New Roman"/>
                <w:sz w:val="24"/>
                <w:szCs w:val="24"/>
              </w:rPr>
              <w:t>Jogurty, maślanki, kefiry naturalne (kilkuprocentowe)</w:t>
            </w:r>
          </w:p>
          <w:p w14:paraId="33363669" w14:textId="77777777" w:rsidR="00CB359A" w:rsidRPr="008F3F02" w:rsidRDefault="00CB359A" w:rsidP="008F3F02">
            <w:pPr>
              <w:pStyle w:val="Akapitzlist"/>
              <w:numPr>
                <w:ilvl w:val="0"/>
                <w:numId w:val="11"/>
              </w:numPr>
              <w:autoSpaceDE w:val="0"/>
              <w:autoSpaceDN w:val="0"/>
              <w:adjustRightInd w:val="0"/>
              <w:rPr>
                <w:rFonts w:ascii="Times New Roman" w:hAnsi="Times New Roman" w:cs="Times New Roman"/>
                <w:sz w:val="24"/>
                <w:szCs w:val="24"/>
              </w:rPr>
            </w:pPr>
            <w:r w:rsidRPr="008F3F02">
              <w:rPr>
                <w:rFonts w:ascii="Times New Roman" w:hAnsi="Times New Roman" w:cs="Times New Roman"/>
                <w:sz w:val="24"/>
                <w:szCs w:val="24"/>
              </w:rPr>
              <w:t xml:space="preserve">Mleka roślinne naturalne (bezsmakowe) </w:t>
            </w:r>
          </w:p>
          <w:p w14:paraId="41D2322F" w14:textId="77777777" w:rsidR="00CB359A" w:rsidRPr="008F3F02" w:rsidRDefault="00CB359A" w:rsidP="008F3F02">
            <w:pPr>
              <w:pStyle w:val="Akapitzlist"/>
              <w:numPr>
                <w:ilvl w:val="0"/>
                <w:numId w:val="11"/>
              </w:numPr>
              <w:autoSpaceDE w:val="0"/>
              <w:autoSpaceDN w:val="0"/>
              <w:adjustRightInd w:val="0"/>
              <w:rPr>
                <w:rFonts w:ascii="Times New Roman" w:hAnsi="Times New Roman" w:cs="Times New Roman"/>
                <w:sz w:val="24"/>
                <w:szCs w:val="24"/>
              </w:rPr>
            </w:pPr>
            <w:r w:rsidRPr="008F3F02">
              <w:rPr>
                <w:rFonts w:ascii="Times New Roman" w:hAnsi="Times New Roman" w:cs="Times New Roman"/>
                <w:sz w:val="24"/>
                <w:szCs w:val="24"/>
              </w:rPr>
              <w:t>Sery żółte, twarogowe półtłuste</w:t>
            </w:r>
          </w:p>
          <w:p w14:paraId="37DC1F53" w14:textId="77777777" w:rsidR="00CB359A" w:rsidRPr="008F3F02" w:rsidRDefault="00CB359A" w:rsidP="008F3F02">
            <w:pPr>
              <w:pStyle w:val="Akapitzlist"/>
              <w:numPr>
                <w:ilvl w:val="0"/>
                <w:numId w:val="11"/>
              </w:numPr>
              <w:rPr>
                <w:rFonts w:ascii="Times New Roman" w:hAnsi="Times New Roman" w:cs="Times New Roman"/>
                <w:sz w:val="24"/>
                <w:szCs w:val="24"/>
              </w:rPr>
            </w:pPr>
            <w:r w:rsidRPr="008F3F02">
              <w:rPr>
                <w:rFonts w:ascii="Times New Roman" w:hAnsi="Times New Roman" w:cs="Times New Roman"/>
                <w:sz w:val="24"/>
                <w:szCs w:val="24"/>
              </w:rPr>
              <w:t>Śmietany 18%, 12%</w:t>
            </w:r>
          </w:p>
        </w:tc>
        <w:tc>
          <w:tcPr>
            <w:tcW w:w="3815" w:type="dxa"/>
          </w:tcPr>
          <w:p w14:paraId="12AA7C5C" w14:textId="77777777" w:rsidR="00CB359A" w:rsidRPr="008F3F02" w:rsidRDefault="00CB359A" w:rsidP="008F3F02">
            <w:pPr>
              <w:pStyle w:val="Akapitzlist"/>
              <w:numPr>
                <w:ilvl w:val="0"/>
                <w:numId w:val="11"/>
              </w:numPr>
              <w:autoSpaceDE w:val="0"/>
              <w:autoSpaceDN w:val="0"/>
              <w:adjustRightInd w:val="0"/>
              <w:rPr>
                <w:rFonts w:ascii="Times New Roman" w:hAnsi="Times New Roman" w:cs="Times New Roman"/>
                <w:sz w:val="24"/>
                <w:szCs w:val="24"/>
              </w:rPr>
            </w:pPr>
            <w:r w:rsidRPr="008F3F02">
              <w:rPr>
                <w:rFonts w:ascii="Times New Roman" w:hAnsi="Times New Roman" w:cs="Times New Roman"/>
                <w:sz w:val="24"/>
                <w:szCs w:val="24"/>
              </w:rPr>
              <w:t>Mleko ryżowe, słodkie jogurty, maślanki</w:t>
            </w:r>
          </w:p>
          <w:p w14:paraId="31719AA8" w14:textId="77777777" w:rsidR="00CB359A" w:rsidRPr="008F3F02" w:rsidRDefault="00CB359A" w:rsidP="008F3F02">
            <w:pPr>
              <w:autoSpaceDE w:val="0"/>
              <w:autoSpaceDN w:val="0"/>
              <w:adjustRightInd w:val="0"/>
              <w:rPr>
                <w:rFonts w:ascii="Times New Roman" w:hAnsi="Times New Roman" w:cs="Times New Roman"/>
                <w:sz w:val="24"/>
                <w:szCs w:val="24"/>
              </w:rPr>
            </w:pPr>
          </w:p>
          <w:p w14:paraId="6E46F293" w14:textId="77777777" w:rsidR="00CB359A" w:rsidRPr="008F3F02" w:rsidRDefault="00CB359A" w:rsidP="008F3F02">
            <w:pPr>
              <w:pStyle w:val="Akapitzlist"/>
              <w:numPr>
                <w:ilvl w:val="0"/>
                <w:numId w:val="11"/>
              </w:numPr>
              <w:jc w:val="both"/>
              <w:rPr>
                <w:rFonts w:ascii="Times New Roman" w:hAnsi="Times New Roman" w:cs="Times New Roman"/>
                <w:sz w:val="24"/>
                <w:szCs w:val="24"/>
              </w:rPr>
            </w:pPr>
            <w:r w:rsidRPr="008F3F02">
              <w:rPr>
                <w:rFonts w:ascii="Times New Roman" w:hAnsi="Times New Roman" w:cs="Times New Roman"/>
                <w:sz w:val="24"/>
                <w:szCs w:val="24"/>
              </w:rPr>
              <w:t xml:space="preserve">Produkty 0% lub </w:t>
            </w:r>
            <w:proofErr w:type="spellStart"/>
            <w:r w:rsidRPr="008F3F02">
              <w:rPr>
                <w:rFonts w:ascii="Times New Roman" w:hAnsi="Times New Roman" w:cs="Times New Roman"/>
                <w:sz w:val="24"/>
                <w:szCs w:val="24"/>
              </w:rPr>
              <w:t>light</w:t>
            </w:r>
            <w:proofErr w:type="spellEnd"/>
          </w:p>
          <w:p w14:paraId="32D4DF8C" w14:textId="77777777" w:rsidR="00CB359A" w:rsidRPr="008F3F02" w:rsidRDefault="00CB359A" w:rsidP="008F3F02">
            <w:pPr>
              <w:rPr>
                <w:rFonts w:ascii="Times New Roman" w:hAnsi="Times New Roman" w:cs="Times New Roman"/>
                <w:sz w:val="24"/>
                <w:szCs w:val="24"/>
              </w:rPr>
            </w:pPr>
          </w:p>
        </w:tc>
      </w:tr>
      <w:tr w:rsidR="00CB359A" w:rsidRPr="008F3F02" w14:paraId="03005AD9" w14:textId="77777777" w:rsidTr="008F3F02">
        <w:tc>
          <w:tcPr>
            <w:tcW w:w="1834" w:type="dxa"/>
            <w:shd w:val="clear" w:color="auto" w:fill="A8D08D" w:themeFill="accent6" w:themeFillTint="99"/>
          </w:tcPr>
          <w:p w14:paraId="6EC6BEA9" w14:textId="77777777" w:rsidR="00CB359A" w:rsidRPr="008F3F02" w:rsidRDefault="00CB359A" w:rsidP="00CB359A">
            <w:pPr>
              <w:jc w:val="center"/>
              <w:rPr>
                <w:rFonts w:ascii="Times New Roman" w:hAnsi="Times New Roman" w:cs="Times New Roman"/>
                <w:b/>
                <w:sz w:val="26"/>
                <w:szCs w:val="26"/>
              </w:rPr>
            </w:pPr>
          </w:p>
          <w:p w14:paraId="598D5E8A" w14:textId="77777777" w:rsidR="00CB359A" w:rsidRPr="008F3F02" w:rsidRDefault="00CB359A" w:rsidP="00CB359A">
            <w:pPr>
              <w:jc w:val="center"/>
              <w:rPr>
                <w:rFonts w:ascii="Times New Roman" w:hAnsi="Times New Roman" w:cs="Times New Roman"/>
                <w:b/>
                <w:sz w:val="26"/>
                <w:szCs w:val="26"/>
              </w:rPr>
            </w:pPr>
            <w:r w:rsidRPr="008F3F02">
              <w:rPr>
                <w:rFonts w:ascii="Times New Roman" w:hAnsi="Times New Roman" w:cs="Times New Roman"/>
                <w:b/>
                <w:sz w:val="26"/>
                <w:szCs w:val="26"/>
              </w:rPr>
              <w:t>Tłuszcze</w:t>
            </w:r>
          </w:p>
          <w:p w14:paraId="1F70CBCC" w14:textId="77777777" w:rsidR="00CB359A" w:rsidRPr="008F3F02" w:rsidRDefault="00CB359A" w:rsidP="00CB359A">
            <w:pPr>
              <w:jc w:val="center"/>
              <w:rPr>
                <w:rFonts w:ascii="Times New Roman" w:hAnsi="Times New Roman" w:cs="Times New Roman"/>
                <w:b/>
                <w:sz w:val="26"/>
                <w:szCs w:val="26"/>
              </w:rPr>
            </w:pPr>
          </w:p>
        </w:tc>
        <w:tc>
          <w:tcPr>
            <w:tcW w:w="3413" w:type="dxa"/>
          </w:tcPr>
          <w:p w14:paraId="454707A8" w14:textId="77777777" w:rsidR="00CB359A" w:rsidRPr="008F3F02" w:rsidRDefault="00CB359A" w:rsidP="008F3F02">
            <w:pPr>
              <w:pStyle w:val="Akapitzlist"/>
              <w:numPr>
                <w:ilvl w:val="0"/>
                <w:numId w:val="11"/>
              </w:numPr>
              <w:autoSpaceDE w:val="0"/>
              <w:autoSpaceDN w:val="0"/>
              <w:adjustRightInd w:val="0"/>
              <w:rPr>
                <w:rFonts w:ascii="Times New Roman" w:hAnsi="Times New Roman" w:cs="Times New Roman"/>
                <w:sz w:val="24"/>
                <w:szCs w:val="24"/>
              </w:rPr>
            </w:pPr>
            <w:r w:rsidRPr="008F3F02">
              <w:rPr>
                <w:rFonts w:ascii="Times New Roman" w:hAnsi="Times New Roman" w:cs="Times New Roman"/>
                <w:sz w:val="24"/>
                <w:szCs w:val="24"/>
              </w:rPr>
              <w:t>Masło</w:t>
            </w:r>
            <w:r w:rsidR="002D4FF9" w:rsidRPr="008F3F02">
              <w:rPr>
                <w:rFonts w:ascii="Times New Roman" w:hAnsi="Times New Roman" w:cs="Times New Roman"/>
                <w:sz w:val="24"/>
                <w:szCs w:val="24"/>
              </w:rPr>
              <w:t xml:space="preserve">, </w:t>
            </w:r>
            <w:r w:rsidRPr="008F3F02">
              <w:rPr>
                <w:rFonts w:ascii="Times New Roman" w:hAnsi="Times New Roman" w:cs="Times New Roman"/>
                <w:sz w:val="24"/>
                <w:szCs w:val="24"/>
              </w:rPr>
              <w:t>Oliwa z oliwek, olej rzepakowy</w:t>
            </w:r>
            <w:r w:rsidR="002D4FF9" w:rsidRPr="008F3F02">
              <w:rPr>
                <w:rFonts w:ascii="Times New Roman" w:hAnsi="Times New Roman" w:cs="Times New Roman"/>
                <w:sz w:val="24"/>
                <w:szCs w:val="24"/>
              </w:rPr>
              <w:t>, Olej konopny, olej kukurydziany, olej lniany, olej orzechowy, olej słonecznikowy, olej sojowy, Tran</w:t>
            </w:r>
            <w:r w:rsidRPr="008F3F02">
              <w:rPr>
                <w:rFonts w:ascii="Times New Roman" w:hAnsi="Times New Roman" w:cs="Times New Roman"/>
                <w:sz w:val="24"/>
                <w:szCs w:val="24"/>
              </w:rPr>
              <w:t xml:space="preserve"> </w:t>
            </w:r>
          </w:p>
          <w:p w14:paraId="50FD9ADC" w14:textId="77777777" w:rsidR="00CB359A" w:rsidRPr="008F3F02" w:rsidRDefault="00CB359A" w:rsidP="008F3F02">
            <w:pPr>
              <w:rPr>
                <w:rFonts w:ascii="Times New Roman" w:hAnsi="Times New Roman" w:cs="Times New Roman"/>
                <w:sz w:val="24"/>
                <w:szCs w:val="24"/>
              </w:rPr>
            </w:pPr>
          </w:p>
        </w:tc>
        <w:tc>
          <w:tcPr>
            <w:tcW w:w="3815" w:type="dxa"/>
          </w:tcPr>
          <w:p w14:paraId="2C2ADA2A" w14:textId="77777777" w:rsidR="00CB359A" w:rsidRPr="008F3F02" w:rsidRDefault="00CB359A" w:rsidP="008F3F02">
            <w:pPr>
              <w:pStyle w:val="Akapitzlist"/>
              <w:numPr>
                <w:ilvl w:val="0"/>
                <w:numId w:val="11"/>
              </w:numPr>
              <w:rPr>
                <w:rFonts w:ascii="Times New Roman" w:hAnsi="Times New Roman" w:cs="Times New Roman"/>
                <w:sz w:val="24"/>
                <w:szCs w:val="24"/>
              </w:rPr>
            </w:pPr>
            <w:r w:rsidRPr="008F3F02">
              <w:rPr>
                <w:rFonts w:ascii="Times New Roman" w:hAnsi="Times New Roman" w:cs="Times New Roman"/>
                <w:sz w:val="24"/>
                <w:szCs w:val="24"/>
              </w:rPr>
              <w:t>Olej palmowy, smalec, olej kokosowy</w:t>
            </w:r>
          </w:p>
        </w:tc>
      </w:tr>
      <w:tr w:rsidR="00CB359A" w:rsidRPr="008F3F02" w14:paraId="5674F98C" w14:textId="77777777" w:rsidTr="008F3F02">
        <w:tc>
          <w:tcPr>
            <w:tcW w:w="1834" w:type="dxa"/>
            <w:shd w:val="clear" w:color="auto" w:fill="A8D08D" w:themeFill="accent6" w:themeFillTint="99"/>
          </w:tcPr>
          <w:p w14:paraId="3FA9E54A" w14:textId="77777777" w:rsidR="00CB359A" w:rsidRPr="008F3F02" w:rsidRDefault="00CB359A" w:rsidP="00CB359A">
            <w:pPr>
              <w:jc w:val="center"/>
              <w:rPr>
                <w:rFonts w:ascii="Times New Roman" w:hAnsi="Times New Roman" w:cs="Times New Roman"/>
                <w:b/>
                <w:sz w:val="26"/>
                <w:szCs w:val="26"/>
              </w:rPr>
            </w:pPr>
          </w:p>
          <w:p w14:paraId="73CE1309" w14:textId="77777777" w:rsidR="00CB359A" w:rsidRPr="008F3F02" w:rsidRDefault="00CB359A" w:rsidP="00CB359A">
            <w:pPr>
              <w:jc w:val="center"/>
              <w:rPr>
                <w:rFonts w:ascii="Times New Roman" w:hAnsi="Times New Roman" w:cs="Times New Roman"/>
                <w:b/>
                <w:sz w:val="26"/>
                <w:szCs w:val="26"/>
              </w:rPr>
            </w:pPr>
            <w:r w:rsidRPr="008F3F02">
              <w:rPr>
                <w:rFonts w:ascii="Times New Roman" w:hAnsi="Times New Roman" w:cs="Times New Roman"/>
                <w:b/>
                <w:sz w:val="26"/>
                <w:szCs w:val="26"/>
              </w:rPr>
              <w:t>Desery(w ograniczonych ilościach)</w:t>
            </w:r>
          </w:p>
          <w:p w14:paraId="43BD383B" w14:textId="77777777" w:rsidR="00CB359A" w:rsidRPr="008F3F02" w:rsidRDefault="00CB359A" w:rsidP="00CB359A">
            <w:pPr>
              <w:jc w:val="center"/>
              <w:rPr>
                <w:rFonts w:ascii="Times New Roman" w:hAnsi="Times New Roman" w:cs="Times New Roman"/>
                <w:b/>
                <w:sz w:val="26"/>
                <w:szCs w:val="26"/>
              </w:rPr>
            </w:pPr>
          </w:p>
        </w:tc>
        <w:tc>
          <w:tcPr>
            <w:tcW w:w="3413" w:type="dxa"/>
          </w:tcPr>
          <w:p w14:paraId="4D2301EE" w14:textId="77777777" w:rsidR="00CB359A" w:rsidRPr="008F3F02" w:rsidRDefault="002D4FF9" w:rsidP="008F3F02">
            <w:pPr>
              <w:pStyle w:val="Akapitzlist"/>
              <w:numPr>
                <w:ilvl w:val="0"/>
                <w:numId w:val="11"/>
              </w:numPr>
              <w:rPr>
                <w:rFonts w:ascii="Times New Roman" w:hAnsi="Times New Roman" w:cs="Times New Roman"/>
                <w:sz w:val="24"/>
                <w:szCs w:val="24"/>
              </w:rPr>
            </w:pPr>
            <w:r w:rsidRPr="008F3F02">
              <w:rPr>
                <w:rFonts w:ascii="Times New Roman" w:hAnsi="Times New Roman" w:cs="Times New Roman"/>
                <w:sz w:val="24"/>
                <w:szCs w:val="24"/>
              </w:rPr>
              <w:t xml:space="preserve">Maksymalnie ograniczyć, ewentualnie desery z niższą zawartością cukrów prostych np. sernik na </w:t>
            </w:r>
            <w:proofErr w:type="spellStart"/>
            <w:r w:rsidRPr="008F3F02">
              <w:rPr>
                <w:rFonts w:ascii="Times New Roman" w:hAnsi="Times New Roman" w:cs="Times New Roman"/>
                <w:sz w:val="24"/>
                <w:szCs w:val="24"/>
              </w:rPr>
              <w:t>skyrze</w:t>
            </w:r>
            <w:proofErr w:type="spellEnd"/>
          </w:p>
        </w:tc>
        <w:tc>
          <w:tcPr>
            <w:tcW w:w="3815" w:type="dxa"/>
          </w:tcPr>
          <w:p w14:paraId="530DE0C6" w14:textId="77777777" w:rsidR="00CB359A" w:rsidRPr="008F3F02" w:rsidRDefault="002D4FF9" w:rsidP="008F3F02">
            <w:pPr>
              <w:pStyle w:val="Akapitzlist"/>
              <w:numPr>
                <w:ilvl w:val="0"/>
                <w:numId w:val="11"/>
              </w:numPr>
              <w:rPr>
                <w:rFonts w:ascii="Times New Roman" w:hAnsi="Times New Roman" w:cs="Times New Roman"/>
                <w:sz w:val="24"/>
                <w:szCs w:val="24"/>
              </w:rPr>
            </w:pPr>
            <w:r w:rsidRPr="008F3F02">
              <w:rPr>
                <w:rFonts w:ascii="Times New Roman" w:hAnsi="Times New Roman" w:cs="Times New Roman"/>
                <w:sz w:val="24"/>
                <w:szCs w:val="24"/>
              </w:rPr>
              <w:t>Desery z dużą zawartością cukrów prostych</w:t>
            </w:r>
          </w:p>
        </w:tc>
      </w:tr>
      <w:tr w:rsidR="00CB359A" w:rsidRPr="008F3F02" w14:paraId="4BB777F2" w14:textId="77777777" w:rsidTr="008F3F02">
        <w:tc>
          <w:tcPr>
            <w:tcW w:w="1834" w:type="dxa"/>
            <w:shd w:val="clear" w:color="auto" w:fill="A8D08D" w:themeFill="accent6" w:themeFillTint="99"/>
          </w:tcPr>
          <w:p w14:paraId="60966618" w14:textId="77777777" w:rsidR="00CB359A" w:rsidRPr="008F3F02" w:rsidRDefault="00CB359A" w:rsidP="00CB359A">
            <w:pPr>
              <w:jc w:val="center"/>
              <w:rPr>
                <w:rFonts w:ascii="Times New Roman" w:hAnsi="Times New Roman" w:cs="Times New Roman"/>
                <w:b/>
                <w:sz w:val="26"/>
                <w:szCs w:val="26"/>
              </w:rPr>
            </w:pPr>
          </w:p>
          <w:p w14:paraId="04D798B0" w14:textId="77777777" w:rsidR="00CB359A" w:rsidRPr="008F3F02" w:rsidRDefault="00CB359A" w:rsidP="00CB359A">
            <w:pPr>
              <w:jc w:val="center"/>
              <w:rPr>
                <w:rFonts w:ascii="Times New Roman" w:hAnsi="Times New Roman" w:cs="Times New Roman"/>
                <w:b/>
                <w:sz w:val="26"/>
                <w:szCs w:val="26"/>
              </w:rPr>
            </w:pPr>
            <w:r w:rsidRPr="008F3F02">
              <w:rPr>
                <w:rFonts w:ascii="Times New Roman" w:hAnsi="Times New Roman" w:cs="Times New Roman"/>
                <w:b/>
                <w:sz w:val="26"/>
                <w:szCs w:val="26"/>
              </w:rPr>
              <w:t>Napoje</w:t>
            </w:r>
          </w:p>
          <w:p w14:paraId="5E0955FA" w14:textId="77777777" w:rsidR="00CB359A" w:rsidRPr="008F3F02" w:rsidRDefault="00CB359A" w:rsidP="00CB359A">
            <w:pPr>
              <w:jc w:val="center"/>
              <w:rPr>
                <w:rFonts w:ascii="Times New Roman" w:hAnsi="Times New Roman" w:cs="Times New Roman"/>
                <w:b/>
                <w:sz w:val="26"/>
                <w:szCs w:val="26"/>
              </w:rPr>
            </w:pPr>
          </w:p>
        </w:tc>
        <w:tc>
          <w:tcPr>
            <w:tcW w:w="3413" w:type="dxa"/>
          </w:tcPr>
          <w:p w14:paraId="273440F2" w14:textId="77777777" w:rsidR="002D4FF9" w:rsidRPr="008F3F02" w:rsidRDefault="002D4FF9" w:rsidP="008F3F02">
            <w:pPr>
              <w:pStyle w:val="Akapitzlist"/>
              <w:numPr>
                <w:ilvl w:val="0"/>
                <w:numId w:val="11"/>
              </w:numPr>
              <w:tabs>
                <w:tab w:val="left" w:pos="975"/>
              </w:tabs>
              <w:rPr>
                <w:rFonts w:ascii="Times New Roman" w:hAnsi="Times New Roman" w:cs="Times New Roman"/>
                <w:sz w:val="24"/>
                <w:szCs w:val="24"/>
              </w:rPr>
            </w:pPr>
            <w:r w:rsidRPr="008F3F02">
              <w:rPr>
                <w:rFonts w:ascii="Times New Roman" w:hAnsi="Times New Roman" w:cs="Times New Roman"/>
                <w:sz w:val="24"/>
                <w:szCs w:val="24"/>
              </w:rPr>
              <w:t>Woda mineralna, herbaty w tym ziołowe, kawa prawdziwa (parzona, rozpuszczalna)</w:t>
            </w:r>
          </w:p>
          <w:p w14:paraId="1AAC57B0" w14:textId="77777777" w:rsidR="00CB359A" w:rsidRPr="008F3F02" w:rsidRDefault="00CB359A" w:rsidP="008F3F02">
            <w:pPr>
              <w:rPr>
                <w:rFonts w:ascii="Times New Roman" w:hAnsi="Times New Roman" w:cs="Times New Roman"/>
                <w:sz w:val="24"/>
                <w:szCs w:val="24"/>
              </w:rPr>
            </w:pPr>
          </w:p>
        </w:tc>
        <w:tc>
          <w:tcPr>
            <w:tcW w:w="3815" w:type="dxa"/>
          </w:tcPr>
          <w:p w14:paraId="60ACB142" w14:textId="77777777" w:rsidR="002D4FF9" w:rsidRPr="008F3F02" w:rsidRDefault="002D4FF9" w:rsidP="008F3F02">
            <w:pPr>
              <w:pStyle w:val="Akapitzlist"/>
              <w:numPr>
                <w:ilvl w:val="0"/>
                <w:numId w:val="11"/>
              </w:numPr>
              <w:autoSpaceDE w:val="0"/>
              <w:autoSpaceDN w:val="0"/>
              <w:adjustRightInd w:val="0"/>
              <w:rPr>
                <w:rFonts w:ascii="Times New Roman" w:hAnsi="Times New Roman" w:cs="Times New Roman"/>
                <w:sz w:val="24"/>
                <w:szCs w:val="24"/>
              </w:rPr>
            </w:pPr>
            <w:r w:rsidRPr="008F3F02">
              <w:rPr>
                <w:rFonts w:ascii="Times New Roman" w:hAnsi="Times New Roman" w:cs="Times New Roman"/>
                <w:sz w:val="24"/>
                <w:szCs w:val="24"/>
              </w:rPr>
              <w:t>Wody smakowe, słodkie i/lub gazowane napoje, napoje energetyczne, soki owocowe, nektary owocowe</w:t>
            </w:r>
          </w:p>
          <w:p w14:paraId="5C192544" w14:textId="77777777" w:rsidR="00CB359A" w:rsidRPr="008F3F02" w:rsidRDefault="002D4FF9" w:rsidP="008F3F02">
            <w:pPr>
              <w:pStyle w:val="Akapitzlist"/>
              <w:numPr>
                <w:ilvl w:val="0"/>
                <w:numId w:val="11"/>
              </w:numPr>
              <w:rPr>
                <w:rFonts w:ascii="Times New Roman" w:hAnsi="Times New Roman" w:cs="Times New Roman"/>
                <w:sz w:val="24"/>
                <w:szCs w:val="24"/>
              </w:rPr>
            </w:pPr>
            <w:r w:rsidRPr="008F3F02">
              <w:rPr>
                <w:rFonts w:ascii="Times New Roman" w:hAnsi="Times New Roman" w:cs="Times New Roman"/>
                <w:sz w:val="24"/>
                <w:szCs w:val="24"/>
              </w:rPr>
              <w:t xml:space="preserve">Słodzenie cukrem, miodem, fruktozą, sokiem owocowym, </w:t>
            </w:r>
            <w:proofErr w:type="spellStart"/>
            <w:r w:rsidRPr="008F3F02">
              <w:rPr>
                <w:rFonts w:ascii="Times New Roman" w:hAnsi="Times New Roman" w:cs="Times New Roman"/>
                <w:sz w:val="24"/>
                <w:szCs w:val="24"/>
              </w:rPr>
              <w:t>aspartamem</w:t>
            </w:r>
            <w:proofErr w:type="spellEnd"/>
            <w:r w:rsidRPr="008F3F02">
              <w:rPr>
                <w:rFonts w:ascii="Times New Roman" w:hAnsi="Times New Roman" w:cs="Times New Roman"/>
                <w:sz w:val="24"/>
                <w:szCs w:val="24"/>
              </w:rPr>
              <w:t xml:space="preserve"> </w:t>
            </w:r>
          </w:p>
        </w:tc>
      </w:tr>
      <w:tr w:rsidR="008F3F02" w:rsidRPr="008F3F02" w14:paraId="3819EB5A" w14:textId="77777777" w:rsidTr="008F3F02">
        <w:tc>
          <w:tcPr>
            <w:tcW w:w="1834" w:type="dxa"/>
            <w:shd w:val="clear" w:color="auto" w:fill="A8D08D" w:themeFill="accent6" w:themeFillTint="99"/>
          </w:tcPr>
          <w:p w14:paraId="58815B60" w14:textId="77777777" w:rsidR="008F3F02" w:rsidRPr="008F3F02" w:rsidRDefault="008F3F02" w:rsidP="008F3F02">
            <w:pPr>
              <w:jc w:val="center"/>
              <w:rPr>
                <w:rFonts w:ascii="Times New Roman" w:hAnsi="Times New Roman" w:cs="Times New Roman"/>
                <w:b/>
                <w:sz w:val="26"/>
                <w:szCs w:val="26"/>
              </w:rPr>
            </w:pPr>
          </w:p>
          <w:p w14:paraId="759B5141" w14:textId="77777777" w:rsidR="008F3F02" w:rsidRPr="008F3F02" w:rsidRDefault="008F3F02" w:rsidP="008F3F02">
            <w:pPr>
              <w:jc w:val="center"/>
              <w:rPr>
                <w:rFonts w:ascii="Times New Roman" w:hAnsi="Times New Roman" w:cs="Times New Roman"/>
                <w:b/>
                <w:sz w:val="26"/>
                <w:szCs w:val="26"/>
              </w:rPr>
            </w:pPr>
            <w:r w:rsidRPr="008F3F02">
              <w:rPr>
                <w:rFonts w:ascii="Times New Roman" w:hAnsi="Times New Roman" w:cs="Times New Roman"/>
                <w:b/>
                <w:sz w:val="26"/>
                <w:szCs w:val="26"/>
              </w:rPr>
              <w:t>Przyprawy</w:t>
            </w:r>
          </w:p>
          <w:p w14:paraId="62893395" w14:textId="77777777" w:rsidR="008F3F02" w:rsidRPr="008F3F02" w:rsidRDefault="008F3F02" w:rsidP="008F3F02">
            <w:pPr>
              <w:jc w:val="center"/>
              <w:rPr>
                <w:rFonts w:ascii="Times New Roman" w:hAnsi="Times New Roman" w:cs="Times New Roman"/>
                <w:b/>
                <w:sz w:val="26"/>
                <w:szCs w:val="26"/>
              </w:rPr>
            </w:pPr>
          </w:p>
        </w:tc>
        <w:tc>
          <w:tcPr>
            <w:tcW w:w="3413" w:type="dxa"/>
          </w:tcPr>
          <w:p w14:paraId="448CB677" w14:textId="77777777" w:rsidR="008F3F02" w:rsidRPr="008F3F02" w:rsidRDefault="008F3F02" w:rsidP="008F3F02">
            <w:pPr>
              <w:pStyle w:val="Akapitzlist"/>
              <w:numPr>
                <w:ilvl w:val="0"/>
                <w:numId w:val="11"/>
              </w:numPr>
              <w:jc w:val="both"/>
              <w:rPr>
                <w:rFonts w:ascii="Times New Roman" w:hAnsi="Times New Roman" w:cs="Times New Roman"/>
                <w:sz w:val="24"/>
                <w:szCs w:val="24"/>
              </w:rPr>
            </w:pPr>
            <w:r w:rsidRPr="008F3F02">
              <w:rPr>
                <w:rFonts w:ascii="Times New Roman" w:hAnsi="Times New Roman" w:cs="Times New Roman"/>
                <w:sz w:val="24"/>
                <w:szCs w:val="24"/>
              </w:rPr>
              <w:t xml:space="preserve">łagodne naturalne przyprawy ziołowe i korzenne np.: liść laurowy, ziele angielskie, koper zielony, kminek, </w:t>
            </w:r>
            <w:r w:rsidRPr="008F3F02">
              <w:rPr>
                <w:rFonts w:ascii="Times New Roman" w:hAnsi="Times New Roman" w:cs="Times New Roman"/>
                <w:sz w:val="24"/>
                <w:szCs w:val="24"/>
              </w:rPr>
              <w:lastRenderedPageBreak/>
              <w:t>tymianek, majeranek, bazylia, oregano, tymianek, lubczyk, rozmaryn, pieprz ziołowy, goździki, cynamon (w ograniczonych ilościach);</w:t>
            </w:r>
          </w:p>
          <w:p w14:paraId="6540DD2D" w14:textId="77777777" w:rsidR="008F3F02" w:rsidRPr="008F3F02" w:rsidRDefault="008F3F02" w:rsidP="008F3F02">
            <w:pPr>
              <w:pStyle w:val="Akapitzlist"/>
              <w:numPr>
                <w:ilvl w:val="0"/>
                <w:numId w:val="11"/>
              </w:numPr>
              <w:jc w:val="both"/>
              <w:rPr>
                <w:rFonts w:ascii="Times New Roman" w:hAnsi="Times New Roman" w:cs="Times New Roman"/>
                <w:sz w:val="24"/>
                <w:szCs w:val="24"/>
              </w:rPr>
            </w:pPr>
            <w:r w:rsidRPr="008F3F02">
              <w:rPr>
                <w:rFonts w:ascii="Times New Roman" w:hAnsi="Times New Roman" w:cs="Times New Roman"/>
                <w:sz w:val="24"/>
                <w:szCs w:val="24"/>
              </w:rPr>
              <w:t>sól i cukier (w ograniczonych ilościach).</w:t>
            </w:r>
          </w:p>
          <w:p w14:paraId="04720169" w14:textId="77777777" w:rsidR="008F3F02" w:rsidRPr="008F3F02" w:rsidRDefault="008F3F02" w:rsidP="008F3F02">
            <w:pPr>
              <w:ind w:left="431"/>
              <w:jc w:val="both"/>
              <w:rPr>
                <w:rFonts w:ascii="Times New Roman" w:hAnsi="Times New Roman" w:cs="Times New Roman"/>
                <w:sz w:val="24"/>
                <w:szCs w:val="24"/>
              </w:rPr>
            </w:pPr>
          </w:p>
        </w:tc>
        <w:tc>
          <w:tcPr>
            <w:tcW w:w="3815" w:type="dxa"/>
          </w:tcPr>
          <w:p w14:paraId="24ACC880" w14:textId="77777777" w:rsidR="008F3F02" w:rsidRPr="008F3F02" w:rsidRDefault="008F3F02" w:rsidP="008F3F02">
            <w:pPr>
              <w:pStyle w:val="Akapitzlist"/>
              <w:numPr>
                <w:ilvl w:val="0"/>
                <w:numId w:val="11"/>
              </w:numPr>
              <w:jc w:val="both"/>
              <w:rPr>
                <w:rFonts w:ascii="Times New Roman" w:hAnsi="Times New Roman" w:cs="Times New Roman"/>
                <w:sz w:val="24"/>
                <w:szCs w:val="24"/>
              </w:rPr>
            </w:pPr>
            <w:r w:rsidRPr="008F3F02">
              <w:rPr>
                <w:rFonts w:ascii="Times New Roman" w:hAnsi="Times New Roman" w:cs="Times New Roman"/>
                <w:sz w:val="24"/>
                <w:szCs w:val="24"/>
              </w:rPr>
              <w:lastRenderedPageBreak/>
              <w:t xml:space="preserve">ostre przyprawy np.: czarny pieprz, pieprz </w:t>
            </w:r>
            <w:proofErr w:type="spellStart"/>
            <w:r w:rsidRPr="008F3F02">
              <w:rPr>
                <w:rFonts w:ascii="Times New Roman" w:hAnsi="Times New Roman" w:cs="Times New Roman"/>
                <w:sz w:val="24"/>
                <w:szCs w:val="24"/>
              </w:rPr>
              <w:t>cayenne</w:t>
            </w:r>
            <w:proofErr w:type="spellEnd"/>
            <w:r w:rsidRPr="008F3F02">
              <w:rPr>
                <w:rFonts w:ascii="Times New Roman" w:hAnsi="Times New Roman" w:cs="Times New Roman"/>
                <w:sz w:val="24"/>
                <w:szCs w:val="24"/>
              </w:rPr>
              <w:t>, ostra papryka, papryka chili;</w:t>
            </w:r>
          </w:p>
          <w:p w14:paraId="1394A88D" w14:textId="77777777" w:rsidR="008F3F02" w:rsidRPr="008F3F02" w:rsidRDefault="008F3F02" w:rsidP="008F3F02">
            <w:pPr>
              <w:pStyle w:val="Akapitzlist"/>
              <w:numPr>
                <w:ilvl w:val="0"/>
                <w:numId w:val="11"/>
              </w:numPr>
              <w:jc w:val="both"/>
              <w:rPr>
                <w:rFonts w:ascii="Times New Roman" w:hAnsi="Times New Roman" w:cs="Times New Roman"/>
                <w:sz w:val="24"/>
                <w:szCs w:val="24"/>
              </w:rPr>
            </w:pPr>
            <w:r w:rsidRPr="008F3F02">
              <w:rPr>
                <w:rFonts w:ascii="Times New Roman" w:hAnsi="Times New Roman" w:cs="Times New Roman"/>
                <w:sz w:val="24"/>
                <w:szCs w:val="24"/>
              </w:rPr>
              <w:lastRenderedPageBreak/>
              <w:t>kostki rosołowe i esencje bulionowe;</w:t>
            </w:r>
          </w:p>
          <w:p w14:paraId="4912D8BA" w14:textId="77777777" w:rsidR="008F3F02" w:rsidRPr="008F3F02" w:rsidRDefault="008F3F02" w:rsidP="008F3F02">
            <w:pPr>
              <w:pStyle w:val="Akapitzlist"/>
              <w:numPr>
                <w:ilvl w:val="0"/>
                <w:numId w:val="11"/>
              </w:numPr>
              <w:jc w:val="both"/>
              <w:rPr>
                <w:rFonts w:ascii="Times New Roman" w:hAnsi="Times New Roman" w:cs="Times New Roman"/>
                <w:sz w:val="24"/>
                <w:szCs w:val="24"/>
              </w:rPr>
            </w:pPr>
            <w:r w:rsidRPr="008F3F02">
              <w:rPr>
                <w:rFonts w:ascii="Times New Roman" w:hAnsi="Times New Roman" w:cs="Times New Roman"/>
                <w:sz w:val="24"/>
                <w:szCs w:val="24"/>
              </w:rPr>
              <w:t>gotowe bazy do zup i sosów;</w:t>
            </w:r>
          </w:p>
          <w:p w14:paraId="7311378D" w14:textId="77777777" w:rsidR="008F3F02" w:rsidRPr="008F3F02" w:rsidRDefault="008F3F02" w:rsidP="008F3F02">
            <w:pPr>
              <w:pStyle w:val="Akapitzlist"/>
              <w:numPr>
                <w:ilvl w:val="0"/>
                <w:numId w:val="11"/>
              </w:numPr>
              <w:jc w:val="both"/>
              <w:rPr>
                <w:rFonts w:ascii="Times New Roman" w:hAnsi="Times New Roman" w:cs="Times New Roman"/>
                <w:sz w:val="24"/>
                <w:szCs w:val="24"/>
              </w:rPr>
            </w:pPr>
            <w:r w:rsidRPr="008F3F02">
              <w:rPr>
                <w:rFonts w:ascii="Times New Roman" w:hAnsi="Times New Roman" w:cs="Times New Roman"/>
                <w:sz w:val="24"/>
                <w:szCs w:val="24"/>
              </w:rPr>
              <w:t>gotowe sosy sałatkowe i dressingi;</w:t>
            </w:r>
          </w:p>
          <w:p w14:paraId="768D1035" w14:textId="77777777" w:rsidR="008F3F02" w:rsidRPr="008F3F02" w:rsidRDefault="008F3F02" w:rsidP="008F3F02">
            <w:pPr>
              <w:pStyle w:val="Akapitzlist"/>
              <w:numPr>
                <w:ilvl w:val="0"/>
                <w:numId w:val="11"/>
              </w:numPr>
              <w:jc w:val="both"/>
              <w:rPr>
                <w:rFonts w:ascii="Times New Roman" w:hAnsi="Times New Roman" w:cs="Times New Roman"/>
                <w:sz w:val="24"/>
                <w:szCs w:val="24"/>
              </w:rPr>
            </w:pPr>
            <w:r w:rsidRPr="008F3F02">
              <w:rPr>
                <w:rFonts w:ascii="Times New Roman" w:hAnsi="Times New Roman" w:cs="Times New Roman"/>
                <w:sz w:val="24"/>
                <w:szCs w:val="24"/>
              </w:rPr>
              <w:t>musztarda, keczup, ocet;</w:t>
            </w:r>
          </w:p>
          <w:p w14:paraId="1CB3C85A" w14:textId="77777777" w:rsidR="008F3F02" w:rsidRPr="008F3F02" w:rsidRDefault="008F3F02" w:rsidP="008F3F02">
            <w:pPr>
              <w:pStyle w:val="Akapitzlist"/>
              <w:numPr>
                <w:ilvl w:val="0"/>
                <w:numId w:val="11"/>
              </w:numPr>
              <w:jc w:val="both"/>
              <w:rPr>
                <w:rFonts w:ascii="Times New Roman" w:hAnsi="Times New Roman" w:cs="Times New Roman"/>
                <w:sz w:val="24"/>
                <w:szCs w:val="24"/>
              </w:rPr>
            </w:pPr>
            <w:r w:rsidRPr="008F3F02">
              <w:rPr>
                <w:rFonts w:ascii="Times New Roman" w:hAnsi="Times New Roman" w:cs="Times New Roman"/>
                <w:sz w:val="24"/>
                <w:szCs w:val="24"/>
              </w:rPr>
              <w:t>sos sojowy, przyprawy wzmacniające smak w postaci płynnej i stałej.</w:t>
            </w:r>
          </w:p>
        </w:tc>
      </w:tr>
    </w:tbl>
    <w:p w14:paraId="5566C08C" w14:textId="77777777" w:rsidR="009A7250" w:rsidRPr="008F3F02" w:rsidRDefault="009A7250" w:rsidP="009A7250">
      <w:pPr>
        <w:jc w:val="both"/>
        <w:rPr>
          <w:rFonts w:ascii="Times New Roman" w:hAnsi="Times New Roman" w:cs="Times New Roman"/>
          <w:b/>
          <w:bCs/>
          <w:sz w:val="24"/>
          <w:szCs w:val="24"/>
        </w:rPr>
      </w:pPr>
    </w:p>
    <w:sectPr w:rsidR="009A7250" w:rsidRPr="008F3F0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DECAA" w14:textId="77777777" w:rsidR="00CF1D5A" w:rsidRDefault="00CF1D5A" w:rsidP="00471A6D">
      <w:pPr>
        <w:spacing w:after="0" w:line="240" w:lineRule="auto"/>
      </w:pPr>
      <w:r>
        <w:separator/>
      </w:r>
    </w:p>
  </w:endnote>
  <w:endnote w:type="continuationSeparator" w:id="0">
    <w:p w14:paraId="4656E47D" w14:textId="77777777" w:rsidR="00CF1D5A" w:rsidRDefault="00CF1D5A" w:rsidP="00471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B9FB2" w14:textId="48A0542F" w:rsidR="00F66732" w:rsidRDefault="00F66732" w:rsidP="00F66732">
    <w:pPr>
      <w:pStyle w:val="Stopka"/>
      <w:rPr>
        <w:rFonts w:ascii="Times New Roman" w:hAnsi="Times New Roman" w:cs="Times New Roman"/>
      </w:rPr>
    </w:pPr>
    <w:r>
      <w:rPr>
        <w:rFonts w:ascii="Times New Roman" w:hAnsi="Times New Roman" w:cs="Times New Roman"/>
        <w:i/>
        <w:sz w:val="20"/>
        <w:szCs w:val="20"/>
      </w:rPr>
      <w:t>***Przedstawiona dieta  została przygotowana  w oparciu o ogólne zalecenia żywieniowe dla danej grupy pacjentów. W przypadku potrzeby dostosowania jadłospisu do indywidualnych potrzeb, stanu zdrowia lub preferencji, zaleca się konsultacje z dietetykiem.</w:t>
    </w:r>
  </w:p>
  <w:p w14:paraId="56CE4CBC" w14:textId="77777777" w:rsidR="00F66732" w:rsidRDefault="00F667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DAC41" w14:textId="77777777" w:rsidR="00CF1D5A" w:rsidRDefault="00CF1D5A" w:rsidP="00471A6D">
      <w:pPr>
        <w:spacing w:after="0" w:line="240" w:lineRule="auto"/>
      </w:pPr>
      <w:r>
        <w:separator/>
      </w:r>
    </w:p>
  </w:footnote>
  <w:footnote w:type="continuationSeparator" w:id="0">
    <w:p w14:paraId="4AC23AF1" w14:textId="77777777" w:rsidR="00CF1D5A" w:rsidRDefault="00CF1D5A" w:rsidP="00471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8E702" w14:textId="77777777" w:rsidR="00471A6D" w:rsidRDefault="00471A6D" w:rsidP="00471A6D">
    <w:pPr>
      <w:pStyle w:val="Nagwek"/>
      <w:jc w:val="center"/>
    </w:pPr>
    <w:r>
      <w:rPr>
        <w:noProof/>
        <w:lang w:eastAsia="pl-PL"/>
      </w:rPr>
      <w:drawing>
        <wp:anchor distT="0" distB="0" distL="114300" distR="114300" simplePos="0" relativeHeight="251658240" behindDoc="0" locked="0" layoutInCell="1" allowOverlap="1" wp14:anchorId="1F16FD3B" wp14:editId="739EC040">
          <wp:simplePos x="0" y="0"/>
          <wp:positionH relativeFrom="column">
            <wp:posOffset>2033905</wp:posOffset>
          </wp:positionH>
          <wp:positionV relativeFrom="paragraph">
            <wp:posOffset>0</wp:posOffset>
          </wp:positionV>
          <wp:extent cx="1695450" cy="933450"/>
          <wp:effectExtent l="0" t="0" r="0" b="0"/>
          <wp:wrapTopAndBottom/>
          <wp:docPr id="1" name="Obraz 1" descr="logo_n255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255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933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204A6"/>
    <w:multiLevelType w:val="hybridMultilevel"/>
    <w:tmpl w:val="FA460B74"/>
    <w:lvl w:ilvl="0" w:tplc="B6FA2230">
      <w:start w:val="1"/>
      <w:numFmt w:val="bullet"/>
      <w:lvlText w:val="•"/>
      <w:lvlJc w:val="left"/>
      <w:pPr>
        <w:tabs>
          <w:tab w:val="num" w:pos="720"/>
        </w:tabs>
        <w:ind w:left="720" w:hanging="360"/>
      </w:pPr>
      <w:rPr>
        <w:rFonts w:ascii="Times New Roman" w:hAnsi="Times New Roman" w:hint="default"/>
      </w:rPr>
    </w:lvl>
    <w:lvl w:ilvl="1" w:tplc="E0BE5590" w:tentative="1">
      <w:start w:val="1"/>
      <w:numFmt w:val="bullet"/>
      <w:lvlText w:val="•"/>
      <w:lvlJc w:val="left"/>
      <w:pPr>
        <w:tabs>
          <w:tab w:val="num" w:pos="1440"/>
        </w:tabs>
        <w:ind w:left="1440" w:hanging="360"/>
      </w:pPr>
      <w:rPr>
        <w:rFonts w:ascii="Times New Roman" w:hAnsi="Times New Roman" w:hint="default"/>
      </w:rPr>
    </w:lvl>
    <w:lvl w:ilvl="2" w:tplc="F0AEF48C" w:tentative="1">
      <w:start w:val="1"/>
      <w:numFmt w:val="bullet"/>
      <w:lvlText w:val="•"/>
      <w:lvlJc w:val="left"/>
      <w:pPr>
        <w:tabs>
          <w:tab w:val="num" w:pos="2160"/>
        </w:tabs>
        <w:ind w:left="2160" w:hanging="360"/>
      </w:pPr>
      <w:rPr>
        <w:rFonts w:ascii="Times New Roman" w:hAnsi="Times New Roman" w:hint="default"/>
      </w:rPr>
    </w:lvl>
    <w:lvl w:ilvl="3" w:tplc="2E6C382A" w:tentative="1">
      <w:start w:val="1"/>
      <w:numFmt w:val="bullet"/>
      <w:lvlText w:val="•"/>
      <w:lvlJc w:val="left"/>
      <w:pPr>
        <w:tabs>
          <w:tab w:val="num" w:pos="2880"/>
        </w:tabs>
        <w:ind w:left="2880" w:hanging="360"/>
      </w:pPr>
      <w:rPr>
        <w:rFonts w:ascii="Times New Roman" w:hAnsi="Times New Roman" w:hint="default"/>
      </w:rPr>
    </w:lvl>
    <w:lvl w:ilvl="4" w:tplc="2D267EAE" w:tentative="1">
      <w:start w:val="1"/>
      <w:numFmt w:val="bullet"/>
      <w:lvlText w:val="•"/>
      <w:lvlJc w:val="left"/>
      <w:pPr>
        <w:tabs>
          <w:tab w:val="num" w:pos="3600"/>
        </w:tabs>
        <w:ind w:left="3600" w:hanging="360"/>
      </w:pPr>
      <w:rPr>
        <w:rFonts w:ascii="Times New Roman" w:hAnsi="Times New Roman" w:hint="default"/>
      </w:rPr>
    </w:lvl>
    <w:lvl w:ilvl="5" w:tplc="3962E538" w:tentative="1">
      <w:start w:val="1"/>
      <w:numFmt w:val="bullet"/>
      <w:lvlText w:val="•"/>
      <w:lvlJc w:val="left"/>
      <w:pPr>
        <w:tabs>
          <w:tab w:val="num" w:pos="4320"/>
        </w:tabs>
        <w:ind w:left="4320" w:hanging="360"/>
      </w:pPr>
      <w:rPr>
        <w:rFonts w:ascii="Times New Roman" w:hAnsi="Times New Roman" w:hint="default"/>
      </w:rPr>
    </w:lvl>
    <w:lvl w:ilvl="6" w:tplc="57966B94" w:tentative="1">
      <w:start w:val="1"/>
      <w:numFmt w:val="bullet"/>
      <w:lvlText w:val="•"/>
      <w:lvlJc w:val="left"/>
      <w:pPr>
        <w:tabs>
          <w:tab w:val="num" w:pos="5040"/>
        </w:tabs>
        <w:ind w:left="5040" w:hanging="360"/>
      </w:pPr>
      <w:rPr>
        <w:rFonts w:ascii="Times New Roman" w:hAnsi="Times New Roman" w:hint="default"/>
      </w:rPr>
    </w:lvl>
    <w:lvl w:ilvl="7" w:tplc="9864DABE" w:tentative="1">
      <w:start w:val="1"/>
      <w:numFmt w:val="bullet"/>
      <w:lvlText w:val="•"/>
      <w:lvlJc w:val="left"/>
      <w:pPr>
        <w:tabs>
          <w:tab w:val="num" w:pos="5760"/>
        </w:tabs>
        <w:ind w:left="5760" w:hanging="360"/>
      </w:pPr>
      <w:rPr>
        <w:rFonts w:ascii="Times New Roman" w:hAnsi="Times New Roman" w:hint="default"/>
      </w:rPr>
    </w:lvl>
    <w:lvl w:ilvl="8" w:tplc="404CF1B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B640510"/>
    <w:multiLevelType w:val="hybridMultilevel"/>
    <w:tmpl w:val="137E4FCA"/>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3A7682E"/>
    <w:multiLevelType w:val="hybridMultilevel"/>
    <w:tmpl w:val="3A4A7092"/>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E6439DB"/>
    <w:multiLevelType w:val="hybridMultilevel"/>
    <w:tmpl w:val="09242AA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4472CEF"/>
    <w:multiLevelType w:val="hybridMultilevel"/>
    <w:tmpl w:val="A492DF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4E82F67"/>
    <w:multiLevelType w:val="hybridMultilevel"/>
    <w:tmpl w:val="756646C2"/>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5170D7D"/>
    <w:multiLevelType w:val="hybridMultilevel"/>
    <w:tmpl w:val="7C5AE90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4196794"/>
    <w:multiLevelType w:val="hybridMultilevel"/>
    <w:tmpl w:val="E72299EC"/>
    <w:lvl w:ilvl="0" w:tplc="680E7ED0">
      <w:start w:val="1"/>
      <w:numFmt w:val="bullet"/>
      <w:lvlText w:val="•"/>
      <w:lvlJc w:val="left"/>
      <w:pPr>
        <w:tabs>
          <w:tab w:val="num" w:pos="720"/>
        </w:tabs>
        <w:ind w:left="720" w:hanging="360"/>
      </w:pPr>
      <w:rPr>
        <w:rFonts w:ascii="Times New Roman" w:hAnsi="Times New Roman" w:hint="default"/>
      </w:rPr>
    </w:lvl>
    <w:lvl w:ilvl="1" w:tplc="6352A09E" w:tentative="1">
      <w:start w:val="1"/>
      <w:numFmt w:val="bullet"/>
      <w:lvlText w:val="•"/>
      <w:lvlJc w:val="left"/>
      <w:pPr>
        <w:tabs>
          <w:tab w:val="num" w:pos="1440"/>
        </w:tabs>
        <w:ind w:left="1440" w:hanging="360"/>
      </w:pPr>
      <w:rPr>
        <w:rFonts w:ascii="Times New Roman" w:hAnsi="Times New Roman" w:hint="default"/>
      </w:rPr>
    </w:lvl>
    <w:lvl w:ilvl="2" w:tplc="4E36F1AA" w:tentative="1">
      <w:start w:val="1"/>
      <w:numFmt w:val="bullet"/>
      <w:lvlText w:val="•"/>
      <w:lvlJc w:val="left"/>
      <w:pPr>
        <w:tabs>
          <w:tab w:val="num" w:pos="2160"/>
        </w:tabs>
        <w:ind w:left="2160" w:hanging="360"/>
      </w:pPr>
      <w:rPr>
        <w:rFonts w:ascii="Times New Roman" w:hAnsi="Times New Roman" w:hint="default"/>
      </w:rPr>
    </w:lvl>
    <w:lvl w:ilvl="3" w:tplc="CFDA81AE" w:tentative="1">
      <w:start w:val="1"/>
      <w:numFmt w:val="bullet"/>
      <w:lvlText w:val="•"/>
      <w:lvlJc w:val="left"/>
      <w:pPr>
        <w:tabs>
          <w:tab w:val="num" w:pos="2880"/>
        </w:tabs>
        <w:ind w:left="2880" w:hanging="360"/>
      </w:pPr>
      <w:rPr>
        <w:rFonts w:ascii="Times New Roman" w:hAnsi="Times New Roman" w:hint="default"/>
      </w:rPr>
    </w:lvl>
    <w:lvl w:ilvl="4" w:tplc="76E82FCA" w:tentative="1">
      <w:start w:val="1"/>
      <w:numFmt w:val="bullet"/>
      <w:lvlText w:val="•"/>
      <w:lvlJc w:val="left"/>
      <w:pPr>
        <w:tabs>
          <w:tab w:val="num" w:pos="3600"/>
        </w:tabs>
        <w:ind w:left="3600" w:hanging="360"/>
      </w:pPr>
      <w:rPr>
        <w:rFonts w:ascii="Times New Roman" w:hAnsi="Times New Roman" w:hint="default"/>
      </w:rPr>
    </w:lvl>
    <w:lvl w:ilvl="5" w:tplc="D3D2BE4A" w:tentative="1">
      <w:start w:val="1"/>
      <w:numFmt w:val="bullet"/>
      <w:lvlText w:val="•"/>
      <w:lvlJc w:val="left"/>
      <w:pPr>
        <w:tabs>
          <w:tab w:val="num" w:pos="4320"/>
        </w:tabs>
        <w:ind w:left="4320" w:hanging="360"/>
      </w:pPr>
      <w:rPr>
        <w:rFonts w:ascii="Times New Roman" w:hAnsi="Times New Roman" w:hint="default"/>
      </w:rPr>
    </w:lvl>
    <w:lvl w:ilvl="6" w:tplc="BFE2FB74" w:tentative="1">
      <w:start w:val="1"/>
      <w:numFmt w:val="bullet"/>
      <w:lvlText w:val="•"/>
      <w:lvlJc w:val="left"/>
      <w:pPr>
        <w:tabs>
          <w:tab w:val="num" w:pos="5040"/>
        </w:tabs>
        <w:ind w:left="5040" w:hanging="360"/>
      </w:pPr>
      <w:rPr>
        <w:rFonts w:ascii="Times New Roman" w:hAnsi="Times New Roman" w:hint="default"/>
      </w:rPr>
    </w:lvl>
    <w:lvl w:ilvl="7" w:tplc="1CB6BE92" w:tentative="1">
      <w:start w:val="1"/>
      <w:numFmt w:val="bullet"/>
      <w:lvlText w:val="•"/>
      <w:lvlJc w:val="left"/>
      <w:pPr>
        <w:tabs>
          <w:tab w:val="num" w:pos="5760"/>
        </w:tabs>
        <w:ind w:left="5760" w:hanging="360"/>
      </w:pPr>
      <w:rPr>
        <w:rFonts w:ascii="Times New Roman" w:hAnsi="Times New Roman" w:hint="default"/>
      </w:rPr>
    </w:lvl>
    <w:lvl w:ilvl="8" w:tplc="9798149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75209E4"/>
    <w:multiLevelType w:val="hybridMultilevel"/>
    <w:tmpl w:val="60CC0AA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71924C88"/>
    <w:multiLevelType w:val="hybridMultilevel"/>
    <w:tmpl w:val="760633C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E3D3EBA"/>
    <w:multiLevelType w:val="hybridMultilevel"/>
    <w:tmpl w:val="21C49D6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9"/>
  </w:num>
  <w:num w:numId="5">
    <w:abstractNumId w:val="10"/>
  </w:num>
  <w:num w:numId="6">
    <w:abstractNumId w:val="6"/>
  </w:num>
  <w:num w:numId="7">
    <w:abstractNumId w:val="8"/>
  </w:num>
  <w:num w:numId="8">
    <w:abstractNumId w:val="4"/>
  </w:num>
  <w:num w:numId="9">
    <w:abstractNumId w:val="2"/>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39D"/>
    <w:rsid w:val="000A0558"/>
    <w:rsid w:val="00140674"/>
    <w:rsid w:val="00200BB4"/>
    <w:rsid w:val="002D4FF9"/>
    <w:rsid w:val="00302202"/>
    <w:rsid w:val="0040639D"/>
    <w:rsid w:val="0042488A"/>
    <w:rsid w:val="00471A6D"/>
    <w:rsid w:val="005F555A"/>
    <w:rsid w:val="006D54AD"/>
    <w:rsid w:val="007864F4"/>
    <w:rsid w:val="007979B2"/>
    <w:rsid w:val="00807438"/>
    <w:rsid w:val="00856778"/>
    <w:rsid w:val="00891592"/>
    <w:rsid w:val="008F3F02"/>
    <w:rsid w:val="00910A56"/>
    <w:rsid w:val="0095688C"/>
    <w:rsid w:val="0096280D"/>
    <w:rsid w:val="009A7250"/>
    <w:rsid w:val="009E5ED0"/>
    <w:rsid w:val="00A17EAA"/>
    <w:rsid w:val="00A60FCA"/>
    <w:rsid w:val="00A94AF9"/>
    <w:rsid w:val="00CB359A"/>
    <w:rsid w:val="00CF1D5A"/>
    <w:rsid w:val="00E16CC2"/>
    <w:rsid w:val="00E71BF9"/>
    <w:rsid w:val="00E86848"/>
    <w:rsid w:val="00EA7DF2"/>
    <w:rsid w:val="00F26A88"/>
    <w:rsid w:val="00F656E1"/>
    <w:rsid w:val="00F667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4C959"/>
  <w15:chartTrackingRefBased/>
  <w15:docId w15:val="{A1CF3FB1-1F0E-40AC-838C-5208F517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86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71A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1A6D"/>
  </w:style>
  <w:style w:type="paragraph" w:styleId="Stopka">
    <w:name w:val="footer"/>
    <w:basedOn w:val="Normalny"/>
    <w:link w:val="StopkaZnak"/>
    <w:uiPriority w:val="99"/>
    <w:unhideWhenUsed/>
    <w:rsid w:val="00471A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1A6D"/>
  </w:style>
  <w:style w:type="paragraph" w:styleId="Bezodstpw">
    <w:name w:val="No Spacing"/>
    <w:uiPriority w:val="1"/>
    <w:qFormat/>
    <w:rsid w:val="00E71BF9"/>
    <w:pPr>
      <w:spacing w:after="0" w:line="240" w:lineRule="auto"/>
    </w:pPr>
  </w:style>
  <w:style w:type="character" w:customStyle="1" w:styleId="Teksttreci">
    <w:name w:val="Tekst treści"/>
    <w:uiPriority w:val="99"/>
    <w:rsid w:val="00856778"/>
    <w:rPr>
      <w:rFonts w:ascii="Calibri" w:hAnsi="Calibri" w:cs="Calibri"/>
      <w:b/>
      <w:bCs/>
      <w:color w:val="000000"/>
      <w:spacing w:val="0"/>
      <w:w w:val="100"/>
      <w:position w:val="0"/>
      <w:sz w:val="21"/>
      <w:szCs w:val="21"/>
      <w:lang w:val="pl-PL" w:eastAsia="pl-PL"/>
    </w:rPr>
  </w:style>
  <w:style w:type="character" w:customStyle="1" w:styleId="TeksttreciLucidaSansUnicode3">
    <w:name w:val="Tekst treści + Lucida Sans Unicode3"/>
    <w:aliases w:val="91,5 pt1,Bez pogrubienia4,Kursywa3"/>
    <w:uiPriority w:val="99"/>
    <w:rsid w:val="00200BB4"/>
    <w:rPr>
      <w:rFonts w:ascii="Lucida Sans Unicode" w:eastAsia="Times New Roman" w:hAnsi="Lucida Sans Unicode" w:cs="Lucida Sans Unicode"/>
      <w:b/>
      <w:bCs/>
      <w:i/>
      <w:iCs/>
      <w:color w:val="000000"/>
      <w:spacing w:val="0"/>
      <w:w w:val="100"/>
      <w:position w:val="0"/>
      <w:sz w:val="19"/>
      <w:szCs w:val="19"/>
      <w:u w:val="none"/>
      <w:lang w:val="pl-PL" w:eastAsia="pl-PL"/>
    </w:rPr>
  </w:style>
  <w:style w:type="character" w:customStyle="1" w:styleId="TeksttreciLucidaSansUnicode2">
    <w:name w:val="Tekst treści + Lucida Sans Unicode2"/>
    <w:aliases w:val="10 pt1,Bez pogrubienia3,Kursywa2"/>
    <w:uiPriority w:val="99"/>
    <w:rsid w:val="00200BB4"/>
    <w:rPr>
      <w:rFonts w:ascii="Lucida Sans Unicode" w:eastAsia="Times New Roman" w:hAnsi="Lucida Sans Unicode" w:cs="Lucida Sans Unicode"/>
      <w:b/>
      <w:bCs/>
      <w:i/>
      <w:iCs/>
      <w:color w:val="000000"/>
      <w:spacing w:val="0"/>
      <w:w w:val="100"/>
      <w:position w:val="0"/>
      <w:sz w:val="20"/>
      <w:szCs w:val="20"/>
      <w:u w:val="none"/>
      <w:lang w:val="pl-PL" w:eastAsia="pl-PL"/>
    </w:rPr>
  </w:style>
  <w:style w:type="paragraph" w:styleId="Akapitzlist">
    <w:name w:val="List Paragraph"/>
    <w:basedOn w:val="Normalny"/>
    <w:uiPriority w:val="34"/>
    <w:qFormat/>
    <w:rsid w:val="009A7250"/>
    <w:pPr>
      <w:ind w:left="720"/>
      <w:contextualSpacing/>
    </w:pPr>
  </w:style>
  <w:style w:type="table" w:styleId="Tabelasiatki2akcent3">
    <w:name w:val="Grid Table 2 Accent 3"/>
    <w:basedOn w:val="Standardowy"/>
    <w:uiPriority w:val="47"/>
    <w:rsid w:val="009A725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ipercze">
    <w:name w:val="Hyperlink"/>
    <w:basedOn w:val="Domylnaczcionkaakapitu"/>
    <w:uiPriority w:val="99"/>
    <w:unhideWhenUsed/>
    <w:rsid w:val="00891592"/>
    <w:rPr>
      <w:color w:val="0563C1" w:themeColor="hyperlink"/>
      <w:u w:val="single"/>
    </w:rPr>
  </w:style>
  <w:style w:type="character" w:customStyle="1" w:styleId="UnresolvedMention">
    <w:name w:val="Unresolved Mention"/>
    <w:basedOn w:val="Domylnaczcionkaakapitu"/>
    <w:uiPriority w:val="99"/>
    <w:semiHidden/>
    <w:unhideWhenUsed/>
    <w:rsid w:val="00891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887040">
      <w:bodyDiv w:val="1"/>
      <w:marLeft w:val="0"/>
      <w:marRight w:val="0"/>
      <w:marTop w:val="0"/>
      <w:marBottom w:val="0"/>
      <w:divBdr>
        <w:top w:val="none" w:sz="0" w:space="0" w:color="auto"/>
        <w:left w:val="none" w:sz="0" w:space="0" w:color="auto"/>
        <w:bottom w:val="none" w:sz="0" w:space="0" w:color="auto"/>
        <w:right w:val="none" w:sz="0" w:space="0" w:color="auto"/>
      </w:divBdr>
      <w:divsChild>
        <w:div w:id="635141760">
          <w:marLeft w:val="547"/>
          <w:marRight w:val="0"/>
          <w:marTop w:val="0"/>
          <w:marBottom w:val="0"/>
          <w:divBdr>
            <w:top w:val="none" w:sz="0" w:space="0" w:color="auto"/>
            <w:left w:val="none" w:sz="0" w:space="0" w:color="auto"/>
            <w:bottom w:val="none" w:sz="0" w:space="0" w:color="auto"/>
            <w:right w:val="none" w:sz="0" w:space="0" w:color="auto"/>
          </w:divBdr>
        </w:div>
      </w:divsChild>
    </w:div>
    <w:div w:id="1143041174">
      <w:bodyDiv w:val="1"/>
      <w:marLeft w:val="0"/>
      <w:marRight w:val="0"/>
      <w:marTop w:val="0"/>
      <w:marBottom w:val="0"/>
      <w:divBdr>
        <w:top w:val="none" w:sz="0" w:space="0" w:color="auto"/>
        <w:left w:val="none" w:sz="0" w:space="0" w:color="auto"/>
        <w:bottom w:val="none" w:sz="0" w:space="0" w:color="auto"/>
        <w:right w:val="none" w:sz="0" w:space="0" w:color="auto"/>
      </w:divBdr>
      <w:divsChild>
        <w:div w:id="327439287">
          <w:marLeft w:val="547"/>
          <w:marRight w:val="0"/>
          <w:marTop w:val="0"/>
          <w:marBottom w:val="0"/>
          <w:divBdr>
            <w:top w:val="none" w:sz="0" w:space="0" w:color="auto"/>
            <w:left w:val="none" w:sz="0" w:space="0" w:color="auto"/>
            <w:bottom w:val="none" w:sz="0" w:space="0" w:color="auto"/>
            <w:right w:val="none" w:sz="0" w:space="0" w:color="auto"/>
          </w:divBdr>
        </w:div>
        <w:div w:id="1753236764">
          <w:marLeft w:val="547"/>
          <w:marRight w:val="0"/>
          <w:marTop w:val="0"/>
          <w:marBottom w:val="0"/>
          <w:divBdr>
            <w:top w:val="none" w:sz="0" w:space="0" w:color="auto"/>
            <w:left w:val="none" w:sz="0" w:space="0" w:color="auto"/>
            <w:bottom w:val="none" w:sz="0" w:space="0" w:color="auto"/>
            <w:right w:val="none" w:sz="0" w:space="0" w:color="auto"/>
          </w:divBdr>
        </w:div>
        <w:div w:id="1692220818">
          <w:marLeft w:val="547"/>
          <w:marRight w:val="0"/>
          <w:marTop w:val="0"/>
          <w:marBottom w:val="0"/>
          <w:divBdr>
            <w:top w:val="none" w:sz="0" w:space="0" w:color="auto"/>
            <w:left w:val="none" w:sz="0" w:space="0" w:color="auto"/>
            <w:bottom w:val="none" w:sz="0" w:space="0" w:color="auto"/>
            <w:right w:val="none" w:sz="0" w:space="0" w:color="auto"/>
          </w:divBdr>
        </w:div>
        <w:div w:id="1940289440">
          <w:marLeft w:val="547"/>
          <w:marRight w:val="0"/>
          <w:marTop w:val="0"/>
          <w:marBottom w:val="0"/>
          <w:divBdr>
            <w:top w:val="none" w:sz="0" w:space="0" w:color="auto"/>
            <w:left w:val="none" w:sz="0" w:space="0" w:color="auto"/>
            <w:bottom w:val="none" w:sz="0" w:space="0" w:color="auto"/>
            <w:right w:val="none" w:sz="0" w:space="0" w:color="auto"/>
          </w:divBdr>
        </w:div>
        <w:div w:id="1800802407">
          <w:marLeft w:val="547"/>
          <w:marRight w:val="0"/>
          <w:marTop w:val="0"/>
          <w:marBottom w:val="0"/>
          <w:divBdr>
            <w:top w:val="none" w:sz="0" w:space="0" w:color="auto"/>
            <w:left w:val="none" w:sz="0" w:space="0" w:color="auto"/>
            <w:bottom w:val="none" w:sz="0" w:space="0" w:color="auto"/>
            <w:right w:val="none" w:sz="0" w:space="0" w:color="auto"/>
          </w:divBdr>
        </w:div>
        <w:div w:id="1849562986">
          <w:marLeft w:val="547"/>
          <w:marRight w:val="0"/>
          <w:marTop w:val="0"/>
          <w:marBottom w:val="0"/>
          <w:divBdr>
            <w:top w:val="none" w:sz="0" w:space="0" w:color="auto"/>
            <w:left w:val="none" w:sz="0" w:space="0" w:color="auto"/>
            <w:bottom w:val="none" w:sz="0" w:space="0" w:color="auto"/>
            <w:right w:val="none" w:sz="0" w:space="0" w:color="auto"/>
          </w:divBdr>
        </w:div>
      </w:divsChild>
    </w:div>
    <w:div w:id="1206524046">
      <w:bodyDiv w:val="1"/>
      <w:marLeft w:val="0"/>
      <w:marRight w:val="0"/>
      <w:marTop w:val="0"/>
      <w:marBottom w:val="0"/>
      <w:divBdr>
        <w:top w:val="none" w:sz="0" w:space="0" w:color="auto"/>
        <w:left w:val="none" w:sz="0" w:space="0" w:color="auto"/>
        <w:bottom w:val="none" w:sz="0" w:space="0" w:color="auto"/>
        <w:right w:val="none" w:sz="0" w:space="0" w:color="auto"/>
      </w:divBdr>
    </w:div>
    <w:div w:id="1557743551">
      <w:bodyDiv w:val="1"/>
      <w:marLeft w:val="0"/>
      <w:marRight w:val="0"/>
      <w:marTop w:val="0"/>
      <w:marBottom w:val="0"/>
      <w:divBdr>
        <w:top w:val="none" w:sz="0" w:space="0" w:color="auto"/>
        <w:left w:val="none" w:sz="0" w:space="0" w:color="auto"/>
        <w:bottom w:val="none" w:sz="0" w:space="0" w:color="auto"/>
        <w:right w:val="none" w:sz="0" w:space="0" w:color="auto"/>
      </w:divBdr>
      <w:divsChild>
        <w:div w:id="108745754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F65B7-828D-449B-BED6-C364B139E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1146</Words>
  <Characters>6878</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Balon</dc:creator>
  <cp:keywords/>
  <dc:description/>
  <cp:lastModifiedBy>Weronika Czesława Franczak</cp:lastModifiedBy>
  <cp:revision>8</cp:revision>
  <dcterms:created xsi:type="dcterms:W3CDTF">2025-11-18T14:06:00Z</dcterms:created>
  <dcterms:modified xsi:type="dcterms:W3CDTF">2025-11-20T13:54:00Z</dcterms:modified>
</cp:coreProperties>
</file>