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7A1A" w:rsidRPr="00BD0050" w:rsidRDefault="002D7A1A" w:rsidP="002D7A1A">
      <w:pPr>
        <w:pStyle w:val="Tekstpodstawowywcity"/>
        <w:spacing w:after="0" w:line="276" w:lineRule="auto"/>
        <w:ind w:left="0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 xml:space="preserve">Nr sprawy: DFP.271.101.2019.EP </w:t>
      </w:r>
      <w:r>
        <w:rPr>
          <w:rFonts w:ascii="Garamond" w:hAnsi="Garamond"/>
          <w:lang w:val="pl-PL"/>
        </w:rPr>
        <w:tab/>
      </w:r>
      <w:r>
        <w:rPr>
          <w:rFonts w:ascii="Garamond" w:hAnsi="Garamond"/>
          <w:lang w:val="pl-PL"/>
        </w:rPr>
        <w:tab/>
      </w:r>
      <w:r>
        <w:rPr>
          <w:rFonts w:ascii="Garamond" w:hAnsi="Garamond"/>
          <w:lang w:val="pl-PL"/>
        </w:rPr>
        <w:tab/>
      </w:r>
      <w:r>
        <w:rPr>
          <w:rFonts w:ascii="Garamond" w:hAnsi="Garamond"/>
          <w:lang w:val="pl-PL"/>
        </w:rPr>
        <w:tab/>
        <w:t xml:space="preserve">      </w:t>
      </w:r>
      <w:r w:rsidRPr="009D5DBD">
        <w:rPr>
          <w:rFonts w:ascii="Garamond" w:hAnsi="Garamond"/>
          <w:lang w:val="pl-PL"/>
        </w:rPr>
        <w:t xml:space="preserve">Kraków, dnia </w:t>
      </w:r>
      <w:r>
        <w:rPr>
          <w:rFonts w:ascii="Garamond" w:hAnsi="Garamond"/>
          <w:lang w:val="pl-PL"/>
        </w:rPr>
        <w:t>26.11</w:t>
      </w:r>
      <w:r w:rsidRPr="009D5DBD">
        <w:rPr>
          <w:rFonts w:ascii="Garamond" w:hAnsi="Garamond"/>
          <w:lang w:val="pl-PL"/>
        </w:rPr>
        <w:t>.2019 r.</w:t>
      </w:r>
    </w:p>
    <w:p w:rsidR="002D7A1A" w:rsidRPr="00D45A15" w:rsidRDefault="002D7A1A" w:rsidP="002D7A1A">
      <w:pPr>
        <w:pStyle w:val="Tekstpodstawowywcity"/>
        <w:spacing w:after="0" w:line="276" w:lineRule="auto"/>
        <w:ind w:left="0"/>
        <w:rPr>
          <w:rFonts w:ascii="Garamond" w:hAnsi="Garamond"/>
          <w:lang w:val="pl-PL"/>
        </w:rPr>
      </w:pPr>
      <w:r w:rsidRPr="00D45A15">
        <w:rPr>
          <w:rFonts w:ascii="Garamond" w:hAnsi="Garamond"/>
          <w:lang w:val="pl-PL"/>
        </w:rPr>
        <w:tab/>
      </w:r>
      <w:r w:rsidRPr="00D45A15">
        <w:rPr>
          <w:rFonts w:ascii="Garamond" w:hAnsi="Garamond"/>
          <w:lang w:val="pl-PL"/>
        </w:rPr>
        <w:tab/>
      </w:r>
      <w:r w:rsidRPr="00D45A15">
        <w:rPr>
          <w:rFonts w:ascii="Garamond" w:hAnsi="Garamond"/>
          <w:lang w:val="pl-PL"/>
        </w:rPr>
        <w:tab/>
      </w:r>
      <w:r w:rsidRPr="00D45A15">
        <w:rPr>
          <w:rFonts w:ascii="Garamond" w:hAnsi="Garamond"/>
          <w:lang w:val="pl-PL"/>
        </w:rPr>
        <w:tab/>
      </w:r>
    </w:p>
    <w:p w:rsidR="002D7A1A" w:rsidRDefault="002D7A1A" w:rsidP="002D7A1A">
      <w:pPr>
        <w:pStyle w:val="Tekstpodstawowywcity2"/>
        <w:spacing w:after="0" w:line="276" w:lineRule="auto"/>
        <w:ind w:left="0"/>
        <w:rPr>
          <w:rFonts w:ascii="Garamond" w:hAnsi="Garamond"/>
          <w:i/>
        </w:rPr>
      </w:pPr>
    </w:p>
    <w:p w:rsidR="002D7A1A" w:rsidRDefault="002D7A1A" w:rsidP="002D7A1A">
      <w:pPr>
        <w:pStyle w:val="Tekstpodstawowywcity2"/>
        <w:spacing w:after="0" w:line="276" w:lineRule="auto"/>
        <w:ind w:left="0"/>
        <w:rPr>
          <w:rFonts w:ascii="Garamond" w:hAnsi="Garamond"/>
          <w:i/>
        </w:rPr>
      </w:pPr>
    </w:p>
    <w:p w:rsidR="002D7A1A" w:rsidRPr="006674C3" w:rsidRDefault="002D7A1A" w:rsidP="002D7A1A">
      <w:pPr>
        <w:pStyle w:val="Tekstpodstawowywcity2"/>
        <w:spacing w:line="276" w:lineRule="auto"/>
        <w:ind w:left="0"/>
        <w:jc w:val="right"/>
        <w:rPr>
          <w:rFonts w:ascii="Garamond" w:hAnsi="Garamond"/>
          <w:b/>
          <w:bCs/>
          <w:u w:val="single"/>
        </w:rPr>
      </w:pPr>
      <w:r w:rsidRPr="006674C3">
        <w:rPr>
          <w:rFonts w:ascii="Garamond" w:hAnsi="Garamond"/>
          <w:b/>
          <w:bCs/>
          <w:u w:val="single"/>
        </w:rPr>
        <w:t xml:space="preserve">Informacja o sposobie zadawania pytań </w:t>
      </w:r>
    </w:p>
    <w:p w:rsidR="002D7A1A" w:rsidRPr="008E04FA" w:rsidRDefault="002D7A1A" w:rsidP="002D7A1A">
      <w:pPr>
        <w:pStyle w:val="Tekstpodstawowywcity2"/>
        <w:spacing w:line="276" w:lineRule="auto"/>
        <w:ind w:left="0"/>
        <w:jc w:val="right"/>
        <w:rPr>
          <w:rFonts w:ascii="Garamond" w:hAnsi="Garamond"/>
          <w:b/>
          <w:i/>
        </w:rPr>
      </w:pPr>
    </w:p>
    <w:p w:rsidR="002D7A1A" w:rsidRPr="006674C3" w:rsidRDefault="002D7A1A" w:rsidP="002D7A1A">
      <w:pPr>
        <w:pStyle w:val="Tekstpodstawowywcity2"/>
        <w:spacing w:after="0" w:line="276" w:lineRule="auto"/>
        <w:ind w:left="0"/>
        <w:jc w:val="right"/>
        <w:rPr>
          <w:rFonts w:ascii="Garamond" w:hAnsi="Garamond"/>
          <w:sz w:val="20"/>
          <w:szCs w:val="20"/>
        </w:rPr>
      </w:pPr>
    </w:p>
    <w:p w:rsidR="002D7A1A" w:rsidRDefault="002D7A1A" w:rsidP="002D7A1A">
      <w:pPr>
        <w:spacing w:line="276" w:lineRule="auto"/>
        <w:ind w:left="709" w:hanging="709"/>
        <w:jc w:val="both"/>
        <w:rPr>
          <w:rFonts w:ascii="Garamond" w:hAnsi="Garamond"/>
          <w:i/>
          <w:lang w:val="pl-PL"/>
        </w:rPr>
      </w:pPr>
      <w:r w:rsidRPr="006674C3">
        <w:rPr>
          <w:rFonts w:ascii="Garamond" w:hAnsi="Garamond"/>
          <w:sz w:val="20"/>
          <w:szCs w:val="20"/>
          <w:lang w:val="pl-PL"/>
        </w:rPr>
        <w:t xml:space="preserve">Dotyczy: postępowania o udzielenie zamówienia publicznego na </w:t>
      </w:r>
      <w:r w:rsidRPr="006674C3">
        <w:rPr>
          <w:rFonts w:ascii="Garamond" w:hAnsi="Garamond"/>
          <w:b/>
          <w:sz w:val="20"/>
          <w:szCs w:val="20"/>
          <w:lang w:val="pl-PL"/>
        </w:rPr>
        <w:t xml:space="preserve">dostawę </w:t>
      </w:r>
      <w:proofErr w:type="spellStart"/>
      <w:r w:rsidRPr="004828DA">
        <w:rPr>
          <w:rFonts w:ascii="Garamond" w:hAnsi="Garamond"/>
          <w:b/>
          <w:sz w:val="20"/>
          <w:szCs w:val="20"/>
          <w:lang w:val="pl-PL"/>
        </w:rPr>
        <w:t>radiofarmaceutyku</w:t>
      </w:r>
      <w:proofErr w:type="spellEnd"/>
      <w:r w:rsidRPr="004828DA">
        <w:rPr>
          <w:rFonts w:ascii="Garamond" w:hAnsi="Garamond"/>
          <w:b/>
          <w:sz w:val="20"/>
          <w:szCs w:val="20"/>
          <w:lang w:val="pl-PL"/>
        </w:rPr>
        <w:t xml:space="preserve"> 18F-FDG</w:t>
      </w:r>
      <w:r w:rsidRPr="006674C3">
        <w:rPr>
          <w:rFonts w:ascii="Garamond" w:hAnsi="Garamond"/>
          <w:b/>
          <w:i/>
          <w:lang w:val="pl-PL"/>
        </w:rPr>
        <w:t>.</w:t>
      </w:r>
    </w:p>
    <w:p w:rsidR="002D7A1A" w:rsidRDefault="002D7A1A" w:rsidP="002D7A1A">
      <w:pPr>
        <w:spacing w:line="276" w:lineRule="auto"/>
        <w:ind w:left="709" w:hanging="709"/>
        <w:jc w:val="both"/>
        <w:rPr>
          <w:rFonts w:ascii="Garamond" w:hAnsi="Garamond"/>
          <w:lang w:val="pl-PL"/>
        </w:rPr>
      </w:pPr>
    </w:p>
    <w:p w:rsidR="002D7A1A" w:rsidRDefault="002D7A1A" w:rsidP="002D7A1A">
      <w:pPr>
        <w:widowControl/>
        <w:spacing w:line="276" w:lineRule="auto"/>
        <w:jc w:val="both"/>
        <w:rPr>
          <w:rFonts w:ascii="Garamond" w:hAnsi="Garamond"/>
          <w:color w:val="000000"/>
          <w:lang w:val="pl-PL" w:eastAsia="pl-PL"/>
        </w:rPr>
      </w:pPr>
    </w:p>
    <w:p w:rsidR="002D7A1A" w:rsidRPr="004D6CD6" w:rsidRDefault="002D7A1A" w:rsidP="002D7A1A">
      <w:pPr>
        <w:widowControl/>
        <w:spacing w:line="276" w:lineRule="auto"/>
        <w:ind w:firstLine="709"/>
        <w:jc w:val="both"/>
        <w:rPr>
          <w:color w:val="000000"/>
          <w:lang w:val="pl-PL"/>
        </w:rPr>
      </w:pPr>
      <w:r w:rsidRPr="004D6CD6">
        <w:rPr>
          <w:rFonts w:ascii="Garamond" w:hAnsi="Garamond"/>
          <w:color w:val="000000"/>
          <w:lang w:val="pl-PL" w:eastAsia="pl-PL"/>
        </w:rPr>
        <w:t>Zamawiający informuje, iż sposób korzystania przez wykon</w:t>
      </w:r>
      <w:r>
        <w:rPr>
          <w:rFonts w:ascii="Garamond" w:hAnsi="Garamond"/>
          <w:color w:val="000000"/>
          <w:lang w:val="pl-PL" w:eastAsia="pl-PL"/>
        </w:rPr>
        <w:t>awców z platformy EPZ zgodnie z </w:t>
      </w:r>
      <w:r w:rsidRPr="004D6CD6">
        <w:rPr>
          <w:rFonts w:ascii="Garamond" w:hAnsi="Garamond"/>
          <w:color w:val="000000"/>
          <w:lang w:val="pl-PL" w:eastAsia="pl-PL"/>
        </w:rPr>
        <w:t xml:space="preserve">punktem </w:t>
      </w:r>
      <w:r w:rsidRPr="004D6CD6">
        <w:rPr>
          <w:rFonts w:ascii="Garamond" w:hAnsi="Garamond"/>
          <w:color w:val="000000"/>
          <w:lang w:val="pl-PL"/>
        </w:rPr>
        <w:t>10.4.3 specyfikacji został przedstawiony w zakładce „</w:t>
      </w:r>
      <w:hyperlink r:id="rId9" w:history="1">
        <w:r w:rsidRPr="004D6CD6">
          <w:rPr>
            <w:rFonts w:ascii="Garamond" w:hAnsi="Garamond"/>
            <w:color w:val="000000"/>
            <w:lang w:val="pl-PL"/>
          </w:rPr>
          <w:t>FAQ</w:t>
        </w:r>
      </w:hyperlink>
      <w:r w:rsidRPr="004D6CD6">
        <w:rPr>
          <w:rFonts w:ascii="Garamond" w:hAnsi="Garamond"/>
          <w:color w:val="000000"/>
          <w:lang w:val="pl-PL"/>
        </w:rPr>
        <w:t xml:space="preserve">” oraz w zamieszczonych na platformie filmach instruktażowych. Zamawiający w szczególności informuje, że </w:t>
      </w:r>
      <w:r w:rsidRPr="004D6CD6">
        <w:rPr>
          <w:rFonts w:ascii="Garamond" w:hAnsi="Garamond"/>
          <w:color w:val="000000"/>
          <w:u w:val="single"/>
          <w:lang w:val="pl-PL"/>
        </w:rPr>
        <w:t>miejsce do dodawania plików nie jest miejscem przeznaczonym do składania wniosków o wyjaśnienie treści specyfikacji istotnych warunków zamówienia oraz załączników do tych wniosków</w:t>
      </w:r>
      <w:r w:rsidRPr="004D6CD6">
        <w:rPr>
          <w:rFonts w:ascii="Garamond" w:hAnsi="Garamond"/>
          <w:color w:val="000000"/>
          <w:lang w:val="pl-PL"/>
        </w:rPr>
        <w:t xml:space="preserve">. Miejscem przeznaczonym do zadawania pytań </w:t>
      </w:r>
      <w:r>
        <w:rPr>
          <w:rFonts w:ascii="Garamond" w:hAnsi="Garamond"/>
          <w:color w:val="000000"/>
          <w:lang w:val="pl-PL"/>
        </w:rPr>
        <w:t xml:space="preserve"> </w:t>
      </w:r>
      <w:r w:rsidRPr="004D6CD6">
        <w:rPr>
          <w:rFonts w:ascii="Garamond" w:hAnsi="Garamond"/>
          <w:color w:val="000000"/>
          <w:lang w:val="pl-PL"/>
        </w:rPr>
        <w:t xml:space="preserve">o wyjaśnienie treści specyfikacji jest zakładka </w:t>
      </w:r>
      <w:r w:rsidRPr="004D6CD6">
        <w:rPr>
          <w:rFonts w:ascii="Garamond" w:hAnsi="Garamond"/>
          <w:color w:val="000000"/>
          <w:u w:val="single"/>
          <w:lang w:val="pl-PL"/>
        </w:rPr>
        <w:t>„</w:t>
      </w:r>
      <w:r w:rsidRPr="004D6CD6">
        <w:rPr>
          <w:rFonts w:ascii="Garamond" w:hAnsi="Garamond"/>
          <w:b/>
          <w:bCs/>
          <w:color w:val="000000"/>
          <w:u w:val="single"/>
          <w:lang w:val="pl-PL"/>
        </w:rPr>
        <w:t>Pytania</w:t>
      </w:r>
      <w:r w:rsidRPr="004D6CD6">
        <w:rPr>
          <w:rFonts w:ascii="Garamond" w:hAnsi="Garamond"/>
          <w:color w:val="000000"/>
          <w:u w:val="single"/>
          <w:lang w:val="pl-PL"/>
        </w:rPr>
        <w:t>”</w:t>
      </w:r>
      <w:r w:rsidRPr="004D6CD6">
        <w:rPr>
          <w:rFonts w:ascii="Garamond" w:hAnsi="Garamond"/>
          <w:color w:val="000000"/>
          <w:lang w:val="pl-PL"/>
        </w:rPr>
        <w:t>.</w:t>
      </w:r>
    </w:p>
    <w:p w:rsidR="002D7A1A" w:rsidRPr="003B54ED" w:rsidRDefault="002D7A1A" w:rsidP="002D7A1A">
      <w:pPr>
        <w:ind w:firstLine="720"/>
        <w:jc w:val="both"/>
        <w:rPr>
          <w:rFonts w:ascii="Garamond" w:hAnsi="Garamond"/>
          <w:lang w:val="pl-PL"/>
        </w:rPr>
      </w:pPr>
    </w:p>
    <w:p w:rsidR="002D7A1A" w:rsidRPr="00806E59" w:rsidRDefault="002D7A1A" w:rsidP="002D7A1A"/>
    <w:p w:rsidR="00284FD2" w:rsidRDefault="00284FD2">
      <w:bookmarkStart w:id="0" w:name="_GoBack"/>
      <w:bookmarkEnd w:id="0"/>
    </w:p>
    <w:sectPr w:rsidR="00284FD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90F" w:rsidRDefault="0021490F" w:rsidP="00E22E7B">
      <w:r>
        <w:separator/>
      </w:r>
    </w:p>
  </w:endnote>
  <w:endnote w:type="continuationSeparator" w:id="0">
    <w:p w:rsidR="0021490F" w:rsidRDefault="0021490F" w:rsidP="00E2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AF" w:rsidRDefault="005648A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BF5" w:rsidRDefault="005648AF" w:rsidP="007710AA">
    <w:pPr>
      <w:pStyle w:val="Stopka"/>
      <w:jc w:val="center"/>
      <w:rPr>
        <w:rFonts w:ascii="Adobe Garamond Pro" w:hAnsi="Adobe Garamond Pro"/>
        <w:color w:val="B5123E"/>
        <w:sz w:val="24"/>
      </w:rPr>
    </w:pPr>
    <w:r w:rsidRPr="003F447D">
      <w:rPr>
        <w:rFonts w:ascii="Adobe Garamond Pro" w:hAnsi="Adobe Garamond Pro"/>
        <w:color w:val="B5123E"/>
        <w:sz w:val="24"/>
      </w:rPr>
      <w:t xml:space="preserve">PL 31-501 Kraków, ul. </w:t>
    </w:r>
    <w:r w:rsidR="00AA2535">
      <w:rPr>
        <w:rFonts w:ascii="Adobe Garamond Pro" w:hAnsi="Adobe Garamond Pro"/>
        <w:color w:val="B5123E"/>
        <w:sz w:val="24"/>
      </w:rPr>
      <w:t xml:space="preserve">Mikołaja </w:t>
    </w:r>
    <w:r w:rsidRPr="003F447D">
      <w:rPr>
        <w:rFonts w:ascii="Adobe Garamond Pro" w:hAnsi="Adobe Garamond Pro"/>
        <w:color w:val="B5123E"/>
        <w:sz w:val="24"/>
      </w:rPr>
      <w:t xml:space="preserve">Kopernika 36, </w:t>
    </w:r>
  </w:p>
  <w:p w:rsidR="00E22E7B" w:rsidRPr="005648AF" w:rsidRDefault="005648AF" w:rsidP="007710AA">
    <w:pPr>
      <w:pStyle w:val="Stopka"/>
      <w:jc w:val="center"/>
    </w:pPr>
    <w:r w:rsidRPr="003F447D">
      <w:rPr>
        <w:rFonts w:ascii="Adobe Garamond Pro" w:hAnsi="Adobe Garamond Pro"/>
        <w:color w:val="B5123E"/>
        <w:sz w:val="24"/>
      </w:rPr>
      <w:t>tel. +(48) 12 424 70 01, fax. +(48) 12 424 74 87</w:t>
    </w:r>
    <w:r w:rsidRPr="003F447D">
      <w:rPr>
        <w:rFonts w:ascii="Adobe Garamond Pro" w:hAnsi="Adobe Garamond Pro"/>
        <w:color w:val="B5123E"/>
        <w:sz w:val="24"/>
      </w:rPr>
      <w:br/>
      <w:t>www.su.krakow.pl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AF" w:rsidRDefault="005648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90F" w:rsidRDefault="0021490F" w:rsidP="00E22E7B">
      <w:r>
        <w:separator/>
      </w:r>
    </w:p>
  </w:footnote>
  <w:footnote w:type="continuationSeparator" w:id="0">
    <w:p w:rsidR="0021490F" w:rsidRDefault="0021490F" w:rsidP="00E22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AF" w:rsidRDefault="005648A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Default="002D7A1A" w:rsidP="00E22E7B">
    <w:pPr>
      <w:pStyle w:val="Nagwek"/>
      <w:jc w:val="center"/>
    </w:pPr>
    <w:r>
      <w:rPr>
        <w:noProof/>
        <w:lang w:eastAsia="pl-PL"/>
      </w:rPr>
      <w:drawing>
        <wp:inline distT="0" distB="0" distL="0" distR="0">
          <wp:extent cx="1759585" cy="957580"/>
          <wp:effectExtent l="0" t="0" r="0" b="0"/>
          <wp:docPr id="1" name="Obraz 1" descr="logdASDADoasda_n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dASDADoasda_n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9585" cy="957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AF" w:rsidRDefault="005648A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7B"/>
    <w:rsid w:val="00074020"/>
    <w:rsid w:val="000B2E90"/>
    <w:rsid w:val="0021490F"/>
    <w:rsid w:val="00284FD2"/>
    <w:rsid w:val="002D7A1A"/>
    <w:rsid w:val="003B6BF5"/>
    <w:rsid w:val="003F447D"/>
    <w:rsid w:val="004B462E"/>
    <w:rsid w:val="005648AF"/>
    <w:rsid w:val="00600795"/>
    <w:rsid w:val="007710AA"/>
    <w:rsid w:val="00957E08"/>
    <w:rsid w:val="009A5839"/>
    <w:rsid w:val="009B3680"/>
    <w:rsid w:val="00AA2535"/>
    <w:rsid w:val="00B760A1"/>
    <w:rsid w:val="00C03926"/>
    <w:rsid w:val="00D876BE"/>
    <w:rsid w:val="00E22E7B"/>
    <w:rsid w:val="00E42DD1"/>
    <w:rsid w:val="00E631DB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D3DA95D-C1DF-4739-8EE5-3CAC98D1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2D7A1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widowControl/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val="pl-PL"/>
    </w:r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widowControl/>
      <w:tabs>
        <w:tab w:val="center" w:pos="4536"/>
        <w:tab w:val="right" w:pos="9072"/>
      </w:tabs>
    </w:pPr>
    <w:rPr>
      <w:rFonts w:asciiTheme="minorHAnsi" w:eastAsiaTheme="minorHAnsi" w:hAnsiTheme="minorHAnsi" w:cstheme="minorBidi"/>
      <w:lang w:val="pl-PL"/>
    </w:r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Tekstdymka">
    <w:name w:val="Balloon Text"/>
    <w:basedOn w:val="Normalny"/>
    <w:link w:val="TekstdymkaZnak"/>
    <w:uiPriority w:val="99"/>
    <w:semiHidden/>
    <w:unhideWhenUsed/>
    <w:rsid w:val="00AA25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2535"/>
    <w:rPr>
      <w:rFonts w:ascii="Segoe UI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D7A1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D7A1A"/>
    <w:rPr>
      <w:rFonts w:ascii="Calibri" w:eastAsia="Calibri" w:hAnsi="Calibri" w:cs="Times New Roman"/>
      <w:lang w:val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2D7A1A"/>
    <w:pPr>
      <w:widowControl/>
      <w:spacing w:after="120" w:line="480" w:lineRule="auto"/>
      <w:ind w:left="283"/>
    </w:pPr>
    <w:rPr>
      <w:lang w:val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2D7A1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ww.soldea.pl/epz/epz/pomoc.php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7ECBB3-FF54-4C8B-B29E-05505472F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8DA041-F408-4017-A011-C0E2B8385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E9F7CE-CAB8-45CA-A4EA-5DDB7E6856C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Edyta Prokopiuk</cp:lastModifiedBy>
  <cp:revision>2</cp:revision>
  <cp:lastPrinted>2019-09-19T12:38:00Z</cp:lastPrinted>
  <dcterms:created xsi:type="dcterms:W3CDTF">2019-11-26T08:16:00Z</dcterms:created>
  <dcterms:modified xsi:type="dcterms:W3CDTF">2019-11-26T08:16:00Z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