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B92" w:rsidRDefault="00F42B92" w:rsidP="008F1D28">
      <w:pPr>
        <w:rPr>
          <w:rFonts w:ascii="Garamond" w:hAnsi="Garamond" w:cs="Tahoma"/>
          <w:b/>
          <w:sz w:val="22"/>
          <w:szCs w:val="28"/>
        </w:rPr>
      </w:pPr>
      <w:r w:rsidRPr="00F42B92">
        <w:rPr>
          <w:rFonts w:ascii="Garamond" w:hAnsi="Garamond" w:cs="Tahoma"/>
          <w:b/>
          <w:sz w:val="22"/>
          <w:szCs w:val="28"/>
        </w:rPr>
        <w:t xml:space="preserve">Tabela </w:t>
      </w:r>
      <w:r w:rsidR="001D33FC">
        <w:rPr>
          <w:rFonts w:ascii="Garamond" w:hAnsi="Garamond" w:cs="Tahoma"/>
          <w:b/>
          <w:sz w:val="22"/>
          <w:szCs w:val="28"/>
        </w:rPr>
        <w:t>1</w:t>
      </w:r>
      <w:r w:rsidR="00B102F8">
        <w:rPr>
          <w:rFonts w:ascii="Garamond" w:hAnsi="Garamond" w:cs="Tahoma"/>
          <w:b/>
          <w:sz w:val="22"/>
          <w:szCs w:val="28"/>
        </w:rPr>
        <w:t>.</w:t>
      </w:r>
      <w:r w:rsidR="00C75421" w:rsidRPr="00C75421">
        <w:rPr>
          <w:rFonts w:ascii="Garamond" w:hAnsi="Garamond" w:cs="Tahoma"/>
          <w:b/>
          <w:sz w:val="22"/>
          <w:szCs w:val="22"/>
        </w:rPr>
        <w:t xml:space="preserve"> </w:t>
      </w:r>
      <w:r w:rsidR="00C75421" w:rsidRPr="004A5F22">
        <w:rPr>
          <w:rFonts w:ascii="Garamond" w:hAnsi="Garamond" w:cs="Tahoma"/>
          <w:b/>
          <w:sz w:val="22"/>
          <w:szCs w:val="22"/>
        </w:rPr>
        <w:t xml:space="preserve">ZESTAW: Laptop z systemem operacyjnym </w:t>
      </w:r>
      <w:r w:rsidR="00C75421">
        <w:rPr>
          <w:rFonts w:ascii="Garamond" w:hAnsi="Garamond" w:cs="Tahoma"/>
          <w:b/>
          <w:sz w:val="22"/>
          <w:szCs w:val="22"/>
        </w:rPr>
        <w:t xml:space="preserve">+ dodatki </w:t>
      </w:r>
      <w:r w:rsidR="00C75421" w:rsidRPr="004A5F22">
        <w:rPr>
          <w:rFonts w:ascii="Garamond" w:hAnsi="Garamond" w:cs="Tahoma"/>
          <w:sz w:val="22"/>
          <w:szCs w:val="22"/>
        </w:rPr>
        <w:t>(wypełnić wykropkowanie)</w:t>
      </w:r>
      <w:r w:rsidR="00C75421">
        <w:rPr>
          <w:rFonts w:ascii="Garamond" w:hAnsi="Garamond" w:cs="Tahoma"/>
          <w:sz w:val="22"/>
          <w:szCs w:val="22"/>
        </w:rPr>
        <w:t xml:space="preserve"> </w:t>
      </w:r>
    </w:p>
    <w:p w:rsidR="00C75421" w:rsidRDefault="00C75421" w:rsidP="008F1D28">
      <w:pPr>
        <w:rPr>
          <w:rFonts w:ascii="Garamond" w:hAnsi="Garamond" w:cs="Tahoma"/>
          <w:b/>
          <w:sz w:val="22"/>
          <w:szCs w:val="28"/>
        </w:rPr>
      </w:pPr>
    </w:p>
    <w:p w:rsidR="00430C96" w:rsidRPr="00430C96" w:rsidRDefault="00430C96" w:rsidP="00430C96">
      <w:pPr>
        <w:ind w:firstLine="709"/>
        <w:rPr>
          <w:rFonts w:ascii="Garamond" w:hAnsi="Garamond" w:cs="Tahoma"/>
          <w:sz w:val="22"/>
          <w:szCs w:val="28"/>
        </w:rPr>
      </w:pPr>
      <w:bookmarkStart w:id="0" w:name="_GoBack"/>
      <w:bookmarkEnd w:id="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6"/>
        <w:gridCol w:w="2221"/>
        <w:gridCol w:w="1413"/>
        <w:gridCol w:w="966"/>
        <w:gridCol w:w="1456"/>
        <w:gridCol w:w="1118"/>
        <w:gridCol w:w="1977"/>
        <w:gridCol w:w="4873"/>
      </w:tblGrid>
      <w:tr w:rsidR="00F42B92" w:rsidRPr="004C411F" w:rsidTr="00E1648E">
        <w:trPr>
          <w:trHeight w:val="1124"/>
          <w:jc w:val="center"/>
        </w:trPr>
        <w:tc>
          <w:tcPr>
            <w:tcW w:w="947" w:type="pct"/>
            <w:gridSpan w:val="2"/>
            <w:vAlign w:val="center"/>
          </w:tcPr>
          <w:p w:rsidR="00F42B92" w:rsidRPr="004A5F22" w:rsidRDefault="00F42B92" w:rsidP="00F42B92">
            <w:pPr>
              <w:jc w:val="center"/>
              <w:rPr>
                <w:rFonts w:ascii="Garamond" w:hAnsi="Garamond" w:cs="Tahoma"/>
                <w:b/>
                <w:bCs/>
                <w:sz w:val="22"/>
                <w:szCs w:val="22"/>
              </w:rPr>
            </w:pPr>
            <w:r w:rsidRPr="004A5F22">
              <w:rPr>
                <w:rFonts w:ascii="Garamond" w:hAnsi="Garamond" w:cs="Tahoma"/>
                <w:b/>
                <w:bCs/>
                <w:sz w:val="22"/>
                <w:szCs w:val="22"/>
              </w:rPr>
              <w:t>Przedmiot</w:t>
            </w:r>
          </w:p>
        </w:tc>
        <w:tc>
          <w:tcPr>
            <w:tcW w:w="485" w:type="pct"/>
            <w:vAlign w:val="center"/>
          </w:tcPr>
          <w:p w:rsidR="00F42B92" w:rsidRPr="004A5F22" w:rsidRDefault="00F42B92" w:rsidP="00F42B92">
            <w:pPr>
              <w:jc w:val="center"/>
              <w:rPr>
                <w:rFonts w:ascii="Garamond" w:hAnsi="Garamond" w:cs="Tahoma"/>
                <w:b/>
                <w:bCs/>
                <w:sz w:val="22"/>
                <w:szCs w:val="22"/>
              </w:rPr>
            </w:pPr>
            <w:r w:rsidRPr="001877F4">
              <w:rPr>
                <w:rFonts w:ascii="Garamond" w:hAnsi="Garamond" w:cs="Tahoma"/>
                <w:b/>
                <w:bCs/>
                <w:sz w:val="22"/>
                <w:szCs w:val="22"/>
              </w:rPr>
              <w:t>Cena jednostkowa netto [zł]</w:t>
            </w:r>
          </w:p>
        </w:tc>
        <w:tc>
          <w:tcPr>
            <w:tcW w:w="332" w:type="pct"/>
            <w:vAlign w:val="center"/>
          </w:tcPr>
          <w:p w:rsidR="00F42B92" w:rsidRPr="004A5F22" w:rsidRDefault="00F42B92" w:rsidP="00F42B92">
            <w:pPr>
              <w:jc w:val="center"/>
              <w:rPr>
                <w:rFonts w:ascii="Garamond" w:hAnsi="Garamond" w:cs="Tahoma"/>
                <w:b/>
                <w:bCs/>
                <w:sz w:val="22"/>
                <w:szCs w:val="22"/>
              </w:rPr>
            </w:pPr>
            <w:r w:rsidRPr="001877F4">
              <w:rPr>
                <w:rFonts w:ascii="Garamond" w:hAnsi="Garamond" w:cs="Tahoma"/>
                <w:b/>
                <w:bCs/>
                <w:sz w:val="22"/>
                <w:szCs w:val="22"/>
              </w:rPr>
              <w:t>Ilość  [szt.]</w:t>
            </w:r>
          </w:p>
        </w:tc>
        <w:tc>
          <w:tcPr>
            <w:tcW w:w="500" w:type="pct"/>
            <w:vAlign w:val="center"/>
          </w:tcPr>
          <w:p w:rsidR="00F42B92" w:rsidRPr="004A5F22" w:rsidRDefault="00F42B92" w:rsidP="00F42B92">
            <w:pPr>
              <w:jc w:val="center"/>
              <w:rPr>
                <w:rFonts w:ascii="Garamond" w:hAnsi="Garamond" w:cs="Tahoma"/>
                <w:b/>
                <w:bCs/>
                <w:sz w:val="22"/>
                <w:szCs w:val="22"/>
              </w:rPr>
            </w:pPr>
            <w:r w:rsidRPr="001877F4">
              <w:rPr>
                <w:rFonts w:ascii="Garamond" w:hAnsi="Garamond" w:cs="Tahoma"/>
                <w:b/>
                <w:bCs/>
                <w:sz w:val="22"/>
                <w:szCs w:val="22"/>
              </w:rPr>
              <w:t>Cena całkowita netto [zł]</w:t>
            </w:r>
          </w:p>
        </w:tc>
        <w:tc>
          <w:tcPr>
            <w:tcW w:w="384" w:type="pct"/>
            <w:vAlign w:val="center"/>
          </w:tcPr>
          <w:p w:rsidR="006A310C" w:rsidRDefault="006A310C" w:rsidP="00F42B92">
            <w:pPr>
              <w:jc w:val="center"/>
              <w:rPr>
                <w:rFonts w:ascii="Garamond" w:hAnsi="Garamond" w:cs="Tahoma"/>
                <w:b/>
                <w:bCs/>
                <w:sz w:val="22"/>
                <w:szCs w:val="22"/>
              </w:rPr>
            </w:pPr>
            <w:r>
              <w:rPr>
                <w:rFonts w:ascii="Garamond" w:hAnsi="Garamond" w:cs="Tahoma"/>
                <w:b/>
                <w:bCs/>
                <w:sz w:val="22"/>
                <w:szCs w:val="22"/>
              </w:rPr>
              <w:t>Kwota [zł]</w:t>
            </w:r>
          </w:p>
          <w:p w:rsidR="00F42B92" w:rsidRPr="001877F4" w:rsidRDefault="00F42B92" w:rsidP="00F42B92">
            <w:pPr>
              <w:jc w:val="center"/>
              <w:rPr>
                <w:rFonts w:ascii="Garamond" w:hAnsi="Garamond" w:cs="Tahoma"/>
                <w:b/>
                <w:bCs/>
                <w:sz w:val="22"/>
                <w:szCs w:val="22"/>
              </w:rPr>
            </w:pPr>
            <w:r w:rsidRPr="001877F4">
              <w:rPr>
                <w:rFonts w:ascii="Garamond" w:hAnsi="Garamond" w:cs="Tahoma"/>
                <w:b/>
                <w:bCs/>
                <w:sz w:val="22"/>
                <w:szCs w:val="22"/>
              </w:rPr>
              <w:t>VAT całkowity</w:t>
            </w:r>
          </w:p>
          <w:p w:rsidR="00F42B92" w:rsidRPr="004A5F22" w:rsidRDefault="00F42B92" w:rsidP="00F42B92">
            <w:pPr>
              <w:jc w:val="center"/>
              <w:rPr>
                <w:rFonts w:ascii="Garamond" w:hAnsi="Garamond" w:cs="Tahoma"/>
                <w:b/>
                <w:bCs/>
                <w:sz w:val="22"/>
                <w:szCs w:val="22"/>
              </w:rPr>
            </w:pPr>
            <w:r w:rsidRPr="001877F4">
              <w:rPr>
                <w:rFonts w:ascii="Garamond" w:hAnsi="Garamond" w:cs="Tahoma"/>
                <w:b/>
                <w:bCs/>
                <w:sz w:val="22"/>
                <w:szCs w:val="22"/>
              </w:rPr>
              <w:t>(23%)</w:t>
            </w:r>
          </w:p>
        </w:tc>
        <w:tc>
          <w:tcPr>
            <w:tcW w:w="679" w:type="pct"/>
            <w:vAlign w:val="center"/>
          </w:tcPr>
          <w:p w:rsidR="00F42B92" w:rsidRPr="004A5F22" w:rsidRDefault="00F42B92" w:rsidP="00F42B92">
            <w:pPr>
              <w:jc w:val="center"/>
              <w:rPr>
                <w:rFonts w:ascii="Garamond" w:hAnsi="Garamond" w:cs="Tahoma"/>
                <w:b/>
                <w:bCs/>
                <w:sz w:val="22"/>
                <w:szCs w:val="22"/>
              </w:rPr>
            </w:pPr>
            <w:r w:rsidRPr="001877F4">
              <w:rPr>
                <w:rFonts w:ascii="Garamond" w:hAnsi="Garamond" w:cs="Tahoma"/>
                <w:b/>
                <w:bCs/>
                <w:sz w:val="22"/>
                <w:szCs w:val="22"/>
              </w:rPr>
              <w:t>Cena całkowita brutto [zł]</w:t>
            </w:r>
          </w:p>
        </w:tc>
        <w:tc>
          <w:tcPr>
            <w:tcW w:w="1673" w:type="pct"/>
            <w:vAlign w:val="center"/>
          </w:tcPr>
          <w:p w:rsidR="00F42B92" w:rsidRDefault="00F42B92" w:rsidP="00F42B92">
            <w:pPr>
              <w:jc w:val="center"/>
              <w:rPr>
                <w:rFonts w:ascii="Garamond" w:hAnsi="Garamond" w:cs="Tahoma"/>
                <w:b/>
                <w:bCs/>
                <w:sz w:val="22"/>
                <w:szCs w:val="22"/>
              </w:rPr>
            </w:pPr>
            <w:r w:rsidRPr="004A5F22">
              <w:rPr>
                <w:rFonts w:ascii="Garamond" w:hAnsi="Garamond" w:cs="Tahoma"/>
                <w:b/>
                <w:bCs/>
                <w:sz w:val="22"/>
                <w:szCs w:val="22"/>
              </w:rPr>
              <w:t xml:space="preserve">Producent, model </w:t>
            </w:r>
          </w:p>
          <w:p w:rsidR="00F42B92" w:rsidRPr="004A5F22" w:rsidRDefault="003A1E09" w:rsidP="00F42B92">
            <w:pPr>
              <w:jc w:val="center"/>
              <w:rPr>
                <w:rFonts w:ascii="Garamond" w:hAnsi="Garamond" w:cs="Tahoma"/>
                <w:b/>
                <w:bCs/>
                <w:sz w:val="22"/>
                <w:szCs w:val="22"/>
              </w:rPr>
            </w:pPr>
            <w:r w:rsidRPr="00D13B59">
              <w:rPr>
                <w:rFonts w:ascii="Garamond" w:hAnsi="Garamond" w:cs="Tahoma"/>
                <w:bCs/>
                <w:color w:val="FF0000"/>
                <w:sz w:val="22"/>
                <w:szCs w:val="22"/>
              </w:rPr>
              <w:t>(w tabeli uzupełnić tylko miejsca wykropkowane)</w:t>
            </w:r>
          </w:p>
        </w:tc>
      </w:tr>
      <w:tr w:rsidR="00F42B92" w:rsidRPr="004C411F" w:rsidTr="00E1648E">
        <w:trPr>
          <w:trHeight w:val="227"/>
          <w:jc w:val="center"/>
        </w:trPr>
        <w:tc>
          <w:tcPr>
            <w:tcW w:w="947" w:type="pct"/>
            <w:gridSpan w:val="2"/>
            <w:vAlign w:val="center"/>
          </w:tcPr>
          <w:p w:rsidR="00F42B92" w:rsidRPr="004A5F22" w:rsidRDefault="00F42B92" w:rsidP="00F42B92">
            <w:pPr>
              <w:jc w:val="center"/>
              <w:rPr>
                <w:rFonts w:ascii="Garamond" w:hAnsi="Garamond" w:cs="Tahoma"/>
                <w:bCs/>
                <w:i/>
                <w:sz w:val="22"/>
                <w:szCs w:val="22"/>
              </w:rPr>
            </w:pPr>
            <w:r w:rsidRPr="004A5F22">
              <w:rPr>
                <w:rFonts w:ascii="Garamond" w:hAnsi="Garamond" w:cs="Tahoma"/>
                <w:bCs/>
                <w:i/>
                <w:sz w:val="22"/>
                <w:szCs w:val="22"/>
              </w:rPr>
              <w:t>1</w:t>
            </w:r>
          </w:p>
        </w:tc>
        <w:tc>
          <w:tcPr>
            <w:tcW w:w="485" w:type="pct"/>
            <w:vAlign w:val="center"/>
          </w:tcPr>
          <w:p w:rsidR="00F42B92" w:rsidRPr="004A5F22" w:rsidRDefault="00F42B92" w:rsidP="00F42B92">
            <w:pPr>
              <w:jc w:val="center"/>
              <w:rPr>
                <w:rFonts w:ascii="Garamond" w:hAnsi="Garamond" w:cs="Tahoma"/>
                <w:bCs/>
                <w:i/>
                <w:sz w:val="22"/>
                <w:szCs w:val="22"/>
              </w:rPr>
            </w:pPr>
            <w:r w:rsidRPr="004A5F22">
              <w:rPr>
                <w:rFonts w:ascii="Garamond" w:hAnsi="Garamond" w:cs="Tahoma"/>
                <w:bCs/>
                <w:i/>
                <w:sz w:val="22"/>
                <w:szCs w:val="22"/>
              </w:rPr>
              <w:t>2</w:t>
            </w:r>
          </w:p>
        </w:tc>
        <w:tc>
          <w:tcPr>
            <w:tcW w:w="332" w:type="pct"/>
            <w:vAlign w:val="center"/>
          </w:tcPr>
          <w:p w:rsidR="00F42B92" w:rsidRPr="004A5F22" w:rsidRDefault="00F42B92" w:rsidP="00F42B92">
            <w:pPr>
              <w:jc w:val="center"/>
              <w:rPr>
                <w:rFonts w:ascii="Garamond" w:hAnsi="Garamond" w:cs="Tahoma"/>
                <w:bCs/>
                <w:i/>
                <w:sz w:val="22"/>
                <w:szCs w:val="22"/>
              </w:rPr>
            </w:pPr>
            <w:r w:rsidRPr="004A5F22">
              <w:rPr>
                <w:rFonts w:ascii="Garamond" w:hAnsi="Garamond" w:cs="Tahoma"/>
                <w:bCs/>
                <w:i/>
                <w:sz w:val="22"/>
                <w:szCs w:val="22"/>
              </w:rPr>
              <w:t>3</w:t>
            </w:r>
          </w:p>
        </w:tc>
        <w:tc>
          <w:tcPr>
            <w:tcW w:w="500" w:type="pct"/>
            <w:vAlign w:val="center"/>
          </w:tcPr>
          <w:p w:rsidR="00F42B92" w:rsidRPr="004A5F22" w:rsidRDefault="00F42B92" w:rsidP="00F42B92">
            <w:pPr>
              <w:jc w:val="center"/>
              <w:rPr>
                <w:rFonts w:ascii="Garamond" w:hAnsi="Garamond" w:cs="Tahoma"/>
                <w:bCs/>
                <w:i/>
                <w:sz w:val="22"/>
                <w:szCs w:val="22"/>
                <w:lang w:val="de-DE"/>
              </w:rPr>
            </w:pPr>
            <w:r>
              <w:rPr>
                <w:rFonts w:ascii="Garamond" w:hAnsi="Garamond" w:cs="Tahoma"/>
                <w:bCs/>
                <w:i/>
                <w:sz w:val="22"/>
                <w:szCs w:val="22"/>
                <w:lang w:val="de-DE"/>
              </w:rPr>
              <w:t>4</w:t>
            </w:r>
          </w:p>
        </w:tc>
        <w:tc>
          <w:tcPr>
            <w:tcW w:w="384" w:type="pct"/>
            <w:vAlign w:val="center"/>
          </w:tcPr>
          <w:p w:rsidR="00F42B92" w:rsidRPr="009F5C90" w:rsidRDefault="00F42B92" w:rsidP="00F42B92">
            <w:pPr>
              <w:jc w:val="center"/>
              <w:rPr>
                <w:rFonts w:ascii="Garamond" w:hAnsi="Garamond" w:cs="Tahoma"/>
                <w:bCs/>
                <w:i/>
                <w:sz w:val="18"/>
                <w:szCs w:val="18"/>
                <w:lang w:val="de-DE"/>
              </w:rPr>
            </w:pPr>
            <w:r>
              <w:rPr>
                <w:rFonts w:ascii="Garamond" w:hAnsi="Garamond" w:cs="Tahoma"/>
                <w:bCs/>
                <w:i/>
                <w:sz w:val="22"/>
                <w:szCs w:val="22"/>
                <w:lang w:val="de-DE"/>
              </w:rPr>
              <w:t>5</w:t>
            </w:r>
          </w:p>
        </w:tc>
        <w:tc>
          <w:tcPr>
            <w:tcW w:w="679" w:type="pct"/>
            <w:vAlign w:val="center"/>
          </w:tcPr>
          <w:p w:rsidR="00F42B92" w:rsidRPr="004A5F22" w:rsidRDefault="00F42B92" w:rsidP="00F42B92">
            <w:pPr>
              <w:jc w:val="center"/>
              <w:rPr>
                <w:rFonts w:ascii="Garamond" w:hAnsi="Garamond" w:cs="Tahoma"/>
                <w:bCs/>
                <w:i/>
                <w:sz w:val="22"/>
                <w:szCs w:val="22"/>
                <w:lang w:val="de-DE"/>
              </w:rPr>
            </w:pPr>
            <w:r>
              <w:rPr>
                <w:rFonts w:ascii="Garamond" w:hAnsi="Garamond" w:cs="Tahoma"/>
                <w:bCs/>
                <w:i/>
                <w:sz w:val="22"/>
                <w:szCs w:val="22"/>
                <w:lang w:val="de-DE"/>
              </w:rPr>
              <w:t>6</w:t>
            </w:r>
          </w:p>
        </w:tc>
        <w:tc>
          <w:tcPr>
            <w:tcW w:w="1673" w:type="pct"/>
            <w:vAlign w:val="center"/>
          </w:tcPr>
          <w:p w:rsidR="00F42B92" w:rsidRPr="004A5F22" w:rsidRDefault="00F42B92" w:rsidP="00F42B92">
            <w:pPr>
              <w:jc w:val="center"/>
              <w:rPr>
                <w:rFonts w:ascii="Garamond" w:hAnsi="Garamond" w:cs="Tahoma"/>
                <w:bCs/>
                <w:i/>
                <w:sz w:val="22"/>
                <w:szCs w:val="22"/>
                <w:lang w:val="de-DE"/>
              </w:rPr>
            </w:pPr>
            <w:r>
              <w:rPr>
                <w:rFonts w:ascii="Garamond" w:hAnsi="Garamond" w:cs="Tahoma"/>
                <w:bCs/>
                <w:i/>
                <w:sz w:val="22"/>
                <w:szCs w:val="22"/>
                <w:lang w:val="de-DE"/>
              </w:rPr>
              <w:t>7</w:t>
            </w:r>
          </w:p>
        </w:tc>
      </w:tr>
      <w:tr w:rsidR="00F42B92" w:rsidRPr="004C411F" w:rsidTr="00E1648E">
        <w:trPr>
          <w:trHeight w:val="1032"/>
          <w:jc w:val="center"/>
        </w:trPr>
        <w:tc>
          <w:tcPr>
            <w:tcW w:w="947" w:type="pct"/>
            <w:gridSpan w:val="2"/>
            <w:vAlign w:val="center"/>
          </w:tcPr>
          <w:p w:rsidR="00F42B92" w:rsidRDefault="00F42B92" w:rsidP="00F42B92">
            <w:pPr>
              <w:rPr>
                <w:rFonts w:ascii="Garamond" w:hAnsi="Garamond" w:cs="Tahoma"/>
                <w:b/>
                <w:sz w:val="22"/>
                <w:szCs w:val="22"/>
              </w:rPr>
            </w:pPr>
            <w:r w:rsidRPr="00812F4A">
              <w:rPr>
                <w:rFonts w:ascii="Garamond" w:hAnsi="Garamond" w:cs="Tahoma"/>
                <w:b/>
                <w:sz w:val="22"/>
                <w:szCs w:val="22"/>
              </w:rPr>
              <w:t>Laptop z systemem operacyjnym</w:t>
            </w:r>
            <w:r w:rsidR="00B102F8">
              <w:rPr>
                <w:rFonts w:ascii="Garamond" w:hAnsi="Garamond" w:cs="Tahoma"/>
                <w:b/>
                <w:sz w:val="22"/>
                <w:szCs w:val="22"/>
              </w:rPr>
              <w:t xml:space="preserve"> </w:t>
            </w:r>
          </w:p>
          <w:p w:rsidR="00C75421" w:rsidRPr="00FF40D2" w:rsidRDefault="00C75421" w:rsidP="00C75421">
            <w:pPr>
              <w:rPr>
                <w:rFonts w:ascii="Garamond" w:hAnsi="Garamond" w:cs="Tahoma"/>
                <w:sz w:val="22"/>
                <w:szCs w:val="22"/>
              </w:rPr>
            </w:pPr>
          </w:p>
          <w:p w:rsidR="00B102F8" w:rsidRPr="00FF40D2" w:rsidRDefault="00B102F8" w:rsidP="00B40D05">
            <w:pPr>
              <w:rPr>
                <w:rFonts w:ascii="Garamond" w:hAnsi="Garamond" w:cs="Tahoma"/>
                <w:sz w:val="22"/>
                <w:szCs w:val="22"/>
              </w:rPr>
            </w:pPr>
          </w:p>
        </w:tc>
        <w:tc>
          <w:tcPr>
            <w:tcW w:w="485" w:type="pct"/>
            <w:vAlign w:val="center"/>
          </w:tcPr>
          <w:p w:rsidR="00F42B92" w:rsidRPr="004A5F22" w:rsidRDefault="00F42B92" w:rsidP="00F42B92">
            <w:pPr>
              <w:jc w:val="center"/>
              <w:rPr>
                <w:rFonts w:ascii="Garamond" w:hAnsi="Garamond" w:cs="Tahoma"/>
                <w:bCs/>
                <w:sz w:val="22"/>
                <w:szCs w:val="22"/>
              </w:rPr>
            </w:pPr>
            <w:r>
              <w:rPr>
                <w:rFonts w:ascii="Garamond" w:hAnsi="Garamond" w:cs="Tahoma"/>
                <w:bCs/>
                <w:sz w:val="22"/>
                <w:szCs w:val="22"/>
              </w:rPr>
              <w:t>……………..</w:t>
            </w:r>
          </w:p>
        </w:tc>
        <w:tc>
          <w:tcPr>
            <w:tcW w:w="332" w:type="pct"/>
            <w:vAlign w:val="center"/>
          </w:tcPr>
          <w:p w:rsidR="00F42B92" w:rsidRPr="00674E6C" w:rsidRDefault="00304CDB" w:rsidP="00F42B92">
            <w:pPr>
              <w:jc w:val="center"/>
              <w:rPr>
                <w:rFonts w:ascii="Garamond" w:hAnsi="Garamond" w:cs="Tahoma"/>
                <w:b/>
                <w:bCs/>
                <w:sz w:val="22"/>
                <w:szCs w:val="22"/>
              </w:rPr>
            </w:pPr>
            <w:r>
              <w:rPr>
                <w:rFonts w:ascii="Garamond" w:hAnsi="Garamond" w:cs="Tahoma"/>
                <w:b/>
                <w:bCs/>
                <w:sz w:val="22"/>
                <w:szCs w:val="22"/>
              </w:rPr>
              <w:t>1</w:t>
            </w:r>
          </w:p>
        </w:tc>
        <w:tc>
          <w:tcPr>
            <w:tcW w:w="500" w:type="pct"/>
            <w:vAlign w:val="center"/>
          </w:tcPr>
          <w:p w:rsidR="00F42B92" w:rsidRPr="004A5F22" w:rsidRDefault="00F42B92" w:rsidP="00F42B92">
            <w:pPr>
              <w:jc w:val="center"/>
              <w:rPr>
                <w:rFonts w:ascii="Garamond" w:hAnsi="Garamond" w:cs="Tahoma"/>
                <w:bCs/>
                <w:sz w:val="22"/>
                <w:szCs w:val="22"/>
              </w:rPr>
            </w:pPr>
            <w:r>
              <w:rPr>
                <w:rFonts w:ascii="Garamond" w:hAnsi="Garamond" w:cs="Tahoma"/>
                <w:bCs/>
                <w:sz w:val="22"/>
                <w:szCs w:val="22"/>
              </w:rPr>
              <w:t>…………...</w:t>
            </w:r>
          </w:p>
        </w:tc>
        <w:tc>
          <w:tcPr>
            <w:tcW w:w="384" w:type="pct"/>
            <w:vAlign w:val="center"/>
          </w:tcPr>
          <w:p w:rsidR="00F42B92" w:rsidRPr="004A5F22" w:rsidRDefault="00F42B92" w:rsidP="00F42B92">
            <w:pPr>
              <w:jc w:val="center"/>
              <w:rPr>
                <w:rFonts w:ascii="Garamond" w:hAnsi="Garamond" w:cs="Tahoma"/>
                <w:bCs/>
                <w:sz w:val="22"/>
                <w:szCs w:val="22"/>
              </w:rPr>
            </w:pPr>
            <w:r>
              <w:rPr>
                <w:rFonts w:ascii="Garamond" w:hAnsi="Garamond" w:cs="Tahoma"/>
                <w:bCs/>
                <w:sz w:val="22"/>
                <w:szCs w:val="22"/>
              </w:rPr>
              <w:t>……….</w:t>
            </w:r>
          </w:p>
        </w:tc>
        <w:tc>
          <w:tcPr>
            <w:tcW w:w="679" w:type="pct"/>
            <w:vAlign w:val="center"/>
          </w:tcPr>
          <w:p w:rsidR="00F42B92" w:rsidRPr="004A5F22" w:rsidRDefault="00F42B92" w:rsidP="00F42B92">
            <w:pPr>
              <w:jc w:val="center"/>
              <w:rPr>
                <w:rFonts w:ascii="Garamond" w:hAnsi="Garamond" w:cs="Tahoma"/>
                <w:bCs/>
                <w:sz w:val="22"/>
                <w:szCs w:val="22"/>
              </w:rPr>
            </w:pPr>
            <w:r>
              <w:rPr>
                <w:rFonts w:ascii="Garamond" w:hAnsi="Garamond" w:cs="Tahoma"/>
                <w:bCs/>
                <w:sz w:val="22"/>
                <w:szCs w:val="22"/>
              </w:rPr>
              <w:t>……………………</w:t>
            </w:r>
          </w:p>
        </w:tc>
        <w:tc>
          <w:tcPr>
            <w:tcW w:w="1673" w:type="pct"/>
            <w:vAlign w:val="center"/>
          </w:tcPr>
          <w:p w:rsidR="00B102F8" w:rsidRDefault="00B102F8" w:rsidP="00F42B92">
            <w:pPr>
              <w:rPr>
                <w:rFonts w:ascii="Garamond" w:hAnsi="Garamond" w:cs="Tahoma"/>
                <w:b/>
                <w:bCs/>
                <w:sz w:val="22"/>
                <w:szCs w:val="22"/>
              </w:rPr>
            </w:pPr>
          </w:p>
          <w:p w:rsidR="00F42B92" w:rsidRDefault="00F42B92" w:rsidP="00F42B92">
            <w:pPr>
              <w:rPr>
                <w:rFonts w:ascii="Garamond" w:hAnsi="Garamond" w:cs="Tahoma"/>
                <w:b/>
                <w:bCs/>
                <w:sz w:val="22"/>
                <w:szCs w:val="22"/>
              </w:rPr>
            </w:pPr>
            <w:r>
              <w:rPr>
                <w:rFonts w:ascii="Garamond" w:hAnsi="Garamond" w:cs="Tahoma"/>
                <w:b/>
                <w:bCs/>
                <w:sz w:val="22"/>
                <w:szCs w:val="22"/>
              </w:rPr>
              <w:t>Producent………………………</w:t>
            </w:r>
            <w:r w:rsidR="00B102F8">
              <w:rPr>
                <w:rFonts w:ascii="Garamond" w:hAnsi="Garamond" w:cs="Tahoma"/>
                <w:b/>
                <w:bCs/>
                <w:sz w:val="22"/>
                <w:szCs w:val="22"/>
              </w:rPr>
              <w:t>.</w:t>
            </w:r>
            <w:r>
              <w:rPr>
                <w:rFonts w:ascii="Garamond" w:hAnsi="Garamond" w:cs="Tahoma"/>
                <w:b/>
                <w:bCs/>
                <w:sz w:val="22"/>
                <w:szCs w:val="22"/>
              </w:rPr>
              <w:t>…</w:t>
            </w:r>
            <w:r w:rsidR="00B102F8">
              <w:rPr>
                <w:rFonts w:ascii="Garamond" w:hAnsi="Garamond" w:cs="Tahoma"/>
                <w:b/>
                <w:bCs/>
                <w:sz w:val="22"/>
                <w:szCs w:val="22"/>
              </w:rPr>
              <w:t>…………….</w:t>
            </w:r>
            <w:r>
              <w:rPr>
                <w:rFonts w:ascii="Garamond" w:hAnsi="Garamond" w:cs="Tahoma"/>
                <w:b/>
                <w:bCs/>
                <w:sz w:val="22"/>
                <w:szCs w:val="22"/>
              </w:rPr>
              <w:t>….</w:t>
            </w:r>
          </w:p>
          <w:p w:rsidR="00F42B92" w:rsidRDefault="00F42B92" w:rsidP="00F42B92">
            <w:pPr>
              <w:rPr>
                <w:rFonts w:ascii="Garamond" w:hAnsi="Garamond" w:cs="Tahoma"/>
                <w:b/>
                <w:bCs/>
                <w:sz w:val="22"/>
                <w:szCs w:val="22"/>
              </w:rPr>
            </w:pPr>
          </w:p>
          <w:p w:rsidR="00F42B92" w:rsidRDefault="00F42B92" w:rsidP="00F42B92">
            <w:pPr>
              <w:rPr>
                <w:rFonts w:ascii="Garamond" w:hAnsi="Garamond" w:cs="Tahoma"/>
                <w:b/>
                <w:bCs/>
                <w:sz w:val="22"/>
                <w:szCs w:val="22"/>
              </w:rPr>
            </w:pPr>
            <w:r>
              <w:rPr>
                <w:rFonts w:ascii="Garamond" w:hAnsi="Garamond" w:cs="Tahoma"/>
                <w:b/>
                <w:bCs/>
                <w:sz w:val="22"/>
                <w:szCs w:val="22"/>
              </w:rPr>
              <w:t>Model………………………………</w:t>
            </w:r>
            <w:r w:rsidR="00B102F8">
              <w:rPr>
                <w:rFonts w:ascii="Garamond" w:hAnsi="Garamond" w:cs="Tahoma"/>
                <w:b/>
                <w:bCs/>
                <w:sz w:val="22"/>
                <w:szCs w:val="22"/>
              </w:rPr>
              <w:t>…………….</w:t>
            </w:r>
            <w:r>
              <w:rPr>
                <w:rFonts w:ascii="Garamond" w:hAnsi="Garamond" w:cs="Tahoma"/>
                <w:b/>
                <w:bCs/>
                <w:sz w:val="22"/>
                <w:szCs w:val="22"/>
              </w:rPr>
              <w:t>…</w:t>
            </w:r>
          </w:p>
          <w:p w:rsidR="00B102F8" w:rsidRPr="007B312B" w:rsidRDefault="00B102F8" w:rsidP="00F42B92">
            <w:pPr>
              <w:rPr>
                <w:rFonts w:ascii="Garamond" w:hAnsi="Garamond" w:cs="Tahoma"/>
                <w:b/>
                <w:bCs/>
                <w:sz w:val="22"/>
                <w:szCs w:val="22"/>
              </w:rPr>
            </w:pPr>
          </w:p>
        </w:tc>
      </w:tr>
      <w:tr w:rsidR="00F42B92" w:rsidRPr="004C411F" w:rsidTr="00E1648E">
        <w:trPr>
          <w:jc w:val="center"/>
        </w:trPr>
        <w:tc>
          <w:tcPr>
            <w:tcW w:w="184" w:type="pct"/>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t>Lp.</w:t>
            </w:r>
          </w:p>
        </w:tc>
        <w:tc>
          <w:tcPr>
            <w:tcW w:w="3143" w:type="pct"/>
            <w:gridSpan w:val="6"/>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t>Parametr wymagany</w:t>
            </w:r>
          </w:p>
        </w:tc>
        <w:tc>
          <w:tcPr>
            <w:tcW w:w="1673" w:type="pct"/>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t xml:space="preserve">Podzespół/Parametr oferowany </w:t>
            </w:r>
          </w:p>
          <w:p w:rsidR="00F42B92" w:rsidRPr="004C411F" w:rsidRDefault="003A1E09" w:rsidP="00F42B92">
            <w:pPr>
              <w:jc w:val="center"/>
              <w:rPr>
                <w:rFonts w:ascii="Garamond" w:hAnsi="Garamond" w:cs="Tahoma"/>
                <w:b/>
                <w:bCs/>
                <w:sz w:val="22"/>
                <w:szCs w:val="22"/>
              </w:rPr>
            </w:pPr>
            <w:r w:rsidRPr="004A5F22">
              <w:rPr>
                <w:rFonts w:ascii="Garamond" w:hAnsi="Garamond" w:cs="Tahoma"/>
                <w:bCs/>
                <w:sz w:val="22"/>
                <w:szCs w:val="22"/>
              </w:rPr>
              <w:t>(</w:t>
            </w:r>
            <w:r>
              <w:rPr>
                <w:rFonts w:ascii="Garamond" w:hAnsi="Garamond" w:cs="Tahoma"/>
                <w:bCs/>
                <w:i/>
                <w:sz w:val="22"/>
                <w:szCs w:val="22"/>
              </w:rPr>
              <w:t xml:space="preserve">w tabeli </w:t>
            </w:r>
            <w:r w:rsidRPr="004A5F22">
              <w:rPr>
                <w:rFonts w:ascii="Garamond" w:hAnsi="Garamond" w:cs="Tahoma"/>
                <w:bCs/>
                <w:i/>
                <w:sz w:val="22"/>
                <w:szCs w:val="22"/>
              </w:rPr>
              <w:t>uzupełnić tylko miejsca wykropkowane</w:t>
            </w:r>
            <w:r w:rsidRPr="004A5F22">
              <w:rPr>
                <w:rFonts w:ascii="Garamond" w:hAnsi="Garamond" w:cs="Tahoma"/>
                <w:bCs/>
                <w:sz w:val="22"/>
                <w:szCs w:val="22"/>
              </w:rPr>
              <w:t>)</w:t>
            </w:r>
          </w:p>
        </w:tc>
      </w:tr>
      <w:tr w:rsidR="00F42B92" w:rsidRPr="004C411F" w:rsidTr="00E1648E">
        <w:trPr>
          <w:trHeight w:val="959"/>
          <w:jc w:val="center"/>
        </w:trPr>
        <w:tc>
          <w:tcPr>
            <w:tcW w:w="184" w:type="pct"/>
            <w:shd w:val="clear" w:color="auto" w:fill="auto"/>
            <w:vAlign w:val="center"/>
          </w:tcPr>
          <w:p w:rsidR="00F42B92" w:rsidRPr="007B182B" w:rsidRDefault="00F42B92" w:rsidP="00F42B92">
            <w:pPr>
              <w:jc w:val="center"/>
              <w:rPr>
                <w:rFonts w:ascii="Garamond" w:hAnsi="Garamond" w:cs="Tahoma"/>
                <w:bCs/>
                <w:sz w:val="22"/>
                <w:szCs w:val="22"/>
              </w:rPr>
            </w:pPr>
            <w:r w:rsidRPr="007B182B">
              <w:rPr>
                <w:rFonts w:ascii="Garamond" w:hAnsi="Garamond" w:cs="Tahoma"/>
                <w:bCs/>
                <w:sz w:val="22"/>
                <w:szCs w:val="22"/>
              </w:rPr>
              <w:t>1</w:t>
            </w:r>
          </w:p>
        </w:tc>
        <w:tc>
          <w:tcPr>
            <w:tcW w:w="3143" w:type="pct"/>
            <w:gridSpan w:val="6"/>
            <w:shd w:val="clear" w:color="auto" w:fill="auto"/>
          </w:tcPr>
          <w:p w:rsidR="00F42B92" w:rsidRPr="007B182B" w:rsidRDefault="00F42B92" w:rsidP="00F42B92">
            <w:pPr>
              <w:jc w:val="both"/>
              <w:rPr>
                <w:rFonts w:ascii="Garamond" w:hAnsi="Garamond" w:cs="Tahoma"/>
                <w:sz w:val="22"/>
                <w:szCs w:val="22"/>
              </w:rPr>
            </w:pPr>
            <w:r w:rsidRPr="007B182B">
              <w:rPr>
                <w:rFonts w:ascii="Garamond" w:hAnsi="Garamond" w:cs="Tahoma"/>
                <w:sz w:val="22"/>
                <w:szCs w:val="22"/>
              </w:rPr>
              <w:t>Procesor:</w:t>
            </w:r>
          </w:p>
          <w:p w:rsidR="00F42B92" w:rsidRPr="007B182B" w:rsidRDefault="00F42B92" w:rsidP="00B62173">
            <w:pPr>
              <w:jc w:val="both"/>
              <w:rPr>
                <w:rFonts w:ascii="Garamond" w:hAnsi="Garamond" w:cs="Tahoma"/>
                <w:sz w:val="22"/>
                <w:szCs w:val="22"/>
              </w:rPr>
            </w:pPr>
            <w:r w:rsidRPr="007B182B">
              <w:rPr>
                <w:rFonts w:ascii="Garamond" w:hAnsi="Garamond" w:cs="Tahoma"/>
                <w:sz w:val="22"/>
                <w:szCs w:val="22"/>
              </w:rPr>
              <w:t>1.1</w:t>
            </w:r>
            <w:r w:rsidRPr="007B182B">
              <w:rPr>
                <w:rFonts w:ascii="Garamond" w:hAnsi="Garamond" w:cs="Tahoma"/>
                <w:sz w:val="22"/>
                <w:szCs w:val="22"/>
              </w:rPr>
              <w:tab/>
              <w:t xml:space="preserve">procesor 64 bitowy o architekturze x86 o wydajności - minimum </w:t>
            </w:r>
            <w:r w:rsidR="00EF563E" w:rsidRPr="007B182B">
              <w:rPr>
                <w:rFonts w:ascii="Garamond" w:hAnsi="Garamond" w:cs="Tahoma"/>
                <w:sz w:val="22"/>
                <w:szCs w:val="22"/>
              </w:rPr>
              <w:t>3510</w:t>
            </w:r>
            <w:r w:rsidRPr="007B182B">
              <w:rPr>
                <w:rFonts w:ascii="Garamond" w:hAnsi="Garamond" w:cs="Tahoma"/>
                <w:sz w:val="22"/>
                <w:szCs w:val="22"/>
              </w:rPr>
              <w:t xml:space="preserve"> pkt. w teście cpubenchmark.net (wyniki testu aktualne na </w:t>
            </w:r>
            <w:r w:rsidR="003801BD" w:rsidRPr="007B182B">
              <w:rPr>
                <w:rFonts w:ascii="Garamond" w:hAnsi="Garamond" w:cs="Tahoma"/>
                <w:sz w:val="22"/>
                <w:szCs w:val="22"/>
              </w:rPr>
              <w:t>1</w:t>
            </w:r>
            <w:r w:rsidR="00B62173" w:rsidRPr="007B182B">
              <w:rPr>
                <w:rFonts w:ascii="Garamond" w:hAnsi="Garamond" w:cs="Tahoma"/>
                <w:sz w:val="22"/>
                <w:szCs w:val="22"/>
              </w:rPr>
              <w:t>8</w:t>
            </w:r>
            <w:r w:rsidR="003801BD" w:rsidRPr="007B182B">
              <w:rPr>
                <w:rFonts w:ascii="Garamond" w:hAnsi="Garamond" w:cs="Tahoma"/>
                <w:sz w:val="22"/>
                <w:szCs w:val="22"/>
              </w:rPr>
              <w:t>.06</w:t>
            </w:r>
            <w:r w:rsidR="002A6222" w:rsidRPr="007B182B">
              <w:rPr>
                <w:rFonts w:ascii="Garamond" w:hAnsi="Garamond" w:cs="Tahoma"/>
                <w:sz w:val="22"/>
                <w:szCs w:val="22"/>
              </w:rPr>
              <w:t>.2019 r. znajdują się pod tabelą 2 niniejszej specyfikacji; Zamawiający oceni zaoferowany procesor w oparciu o te wyniki).</w:t>
            </w:r>
          </w:p>
        </w:tc>
        <w:tc>
          <w:tcPr>
            <w:tcW w:w="1673" w:type="pct"/>
            <w:shd w:val="clear" w:color="auto" w:fill="auto"/>
            <w:vAlign w:val="center"/>
          </w:tcPr>
          <w:p w:rsidR="00F42B92" w:rsidRPr="004C411F" w:rsidRDefault="00F42B92" w:rsidP="00F42B92">
            <w:pPr>
              <w:jc w:val="center"/>
              <w:rPr>
                <w:rFonts w:ascii="Garamond" w:hAnsi="Garamond" w:cs="Tahoma"/>
                <w:b/>
                <w:bCs/>
                <w:sz w:val="22"/>
                <w:szCs w:val="22"/>
              </w:rPr>
            </w:pPr>
          </w:p>
          <w:p w:rsidR="00F42B92" w:rsidRDefault="00F42B92" w:rsidP="00F42B92">
            <w:pPr>
              <w:rPr>
                <w:rFonts w:ascii="Garamond" w:hAnsi="Garamond" w:cs="Tahoma"/>
                <w:b/>
                <w:bCs/>
                <w:sz w:val="22"/>
                <w:szCs w:val="22"/>
              </w:rPr>
            </w:pPr>
            <w:r w:rsidRPr="004C411F">
              <w:rPr>
                <w:rFonts w:ascii="Garamond" w:hAnsi="Garamond" w:cs="Tahoma"/>
                <w:b/>
                <w:bCs/>
                <w:sz w:val="22"/>
                <w:szCs w:val="22"/>
              </w:rPr>
              <w:t>Producent………………………………</w:t>
            </w:r>
            <w:r w:rsidR="00B102F8">
              <w:rPr>
                <w:rFonts w:ascii="Garamond" w:hAnsi="Garamond" w:cs="Tahoma"/>
                <w:b/>
                <w:bCs/>
                <w:sz w:val="22"/>
                <w:szCs w:val="22"/>
              </w:rPr>
              <w:t>…………</w:t>
            </w:r>
          </w:p>
          <w:p w:rsidR="00B102F8" w:rsidRPr="004C411F" w:rsidRDefault="00B102F8" w:rsidP="00F42B92">
            <w:pPr>
              <w:rPr>
                <w:rFonts w:ascii="Garamond" w:hAnsi="Garamond" w:cs="Tahoma"/>
                <w:b/>
                <w:bCs/>
                <w:sz w:val="22"/>
                <w:szCs w:val="22"/>
              </w:rPr>
            </w:pPr>
          </w:p>
          <w:p w:rsidR="00F42B92" w:rsidRDefault="00F42B92" w:rsidP="00F42B92">
            <w:pPr>
              <w:rPr>
                <w:rFonts w:ascii="Garamond" w:hAnsi="Garamond" w:cs="Tahoma"/>
                <w:b/>
                <w:bCs/>
                <w:sz w:val="22"/>
                <w:szCs w:val="22"/>
              </w:rPr>
            </w:pPr>
            <w:r w:rsidRPr="004C411F">
              <w:rPr>
                <w:rFonts w:ascii="Garamond" w:hAnsi="Garamond" w:cs="Tahoma"/>
                <w:b/>
                <w:bCs/>
                <w:sz w:val="22"/>
                <w:szCs w:val="22"/>
              </w:rPr>
              <w:t>Model……………………………</w:t>
            </w:r>
            <w:r w:rsidR="00B102F8">
              <w:rPr>
                <w:rFonts w:ascii="Garamond" w:hAnsi="Garamond" w:cs="Tahoma"/>
                <w:b/>
                <w:bCs/>
                <w:sz w:val="22"/>
                <w:szCs w:val="22"/>
              </w:rPr>
              <w:t>………….</w:t>
            </w:r>
            <w:r w:rsidRPr="004C411F">
              <w:rPr>
                <w:rFonts w:ascii="Garamond" w:hAnsi="Garamond" w:cs="Tahoma"/>
                <w:b/>
                <w:bCs/>
                <w:sz w:val="22"/>
                <w:szCs w:val="22"/>
              </w:rPr>
              <w:t>……</w:t>
            </w:r>
            <w:r>
              <w:rPr>
                <w:rFonts w:ascii="Garamond" w:hAnsi="Garamond" w:cs="Tahoma"/>
                <w:b/>
                <w:bCs/>
                <w:sz w:val="22"/>
                <w:szCs w:val="22"/>
              </w:rPr>
              <w:t>..</w:t>
            </w:r>
          </w:p>
          <w:p w:rsidR="00B102F8" w:rsidRPr="004C411F" w:rsidRDefault="00B102F8" w:rsidP="00F42B92">
            <w:pPr>
              <w:rPr>
                <w:rFonts w:ascii="Garamond" w:hAnsi="Garamond" w:cs="Tahoma"/>
                <w:b/>
                <w:bCs/>
                <w:sz w:val="22"/>
                <w:szCs w:val="22"/>
              </w:rPr>
            </w:pPr>
          </w:p>
        </w:tc>
      </w:tr>
      <w:tr w:rsidR="00F42B92" w:rsidRPr="004C411F" w:rsidTr="00E1648E">
        <w:trPr>
          <w:jc w:val="center"/>
        </w:trPr>
        <w:tc>
          <w:tcPr>
            <w:tcW w:w="184" w:type="pct"/>
            <w:shd w:val="clear" w:color="auto" w:fill="auto"/>
            <w:vAlign w:val="center"/>
          </w:tcPr>
          <w:p w:rsidR="00F42B92" w:rsidRPr="004C411F" w:rsidRDefault="00F42B92" w:rsidP="00F42B92">
            <w:pPr>
              <w:jc w:val="center"/>
              <w:rPr>
                <w:rFonts w:ascii="Garamond" w:hAnsi="Garamond" w:cs="Tahoma"/>
                <w:bCs/>
                <w:sz w:val="22"/>
                <w:szCs w:val="22"/>
              </w:rPr>
            </w:pPr>
            <w:r w:rsidRPr="004C411F">
              <w:rPr>
                <w:rFonts w:ascii="Garamond" w:hAnsi="Garamond" w:cs="Tahoma"/>
                <w:bCs/>
                <w:sz w:val="22"/>
                <w:szCs w:val="22"/>
              </w:rPr>
              <w:t>2</w:t>
            </w:r>
          </w:p>
        </w:tc>
        <w:tc>
          <w:tcPr>
            <w:tcW w:w="3143" w:type="pct"/>
            <w:gridSpan w:val="6"/>
            <w:shd w:val="clear" w:color="auto" w:fill="auto"/>
          </w:tcPr>
          <w:p w:rsidR="00F42B92" w:rsidRPr="007B182B" w:rsidRDefault="00F42B92" w:rsidP="00F42B92">
            <w:pPr>
              <w:pStyle w:val="Akapitzlist"/>
              <w:ind w:left="0"/>
              <w:jc w:val="both"/>
              <w:rPr>
                <w:rFonts w:ascii="Garamond" w:hAnsi="Garamond" w:cs="Tahoma"/>
              </w:rPr>
            </w:pPr>
            <w:r w:rsidRPr="007B182B">
              <w:rPr>
                <w:rFonts w:ascii="Garamond" w:hAnsi="Garamond" w:cs="Tahoma"/>
              </w:rPr>
              <w:t>Specyfikacja:</w:t>
            </w:r>
          </w:p>
          <w:p w:rsidR="00F42B92" w:rsidRPr="007B182B" w:rsidRDefault="007178EF" w:rsidP="00BE17AD">
            <w:pPr>
              <w:pStyle w:val="Akapitzlist"/>
              <w:numPr>
                <w:ilvl w:val="0"/>
                <w:numId w:val="5"/>
              </w:numPr>
              <w:jc w:val="both"/>
              <w:rPr>
                <w:rFonts w:ascii="Garamond" w:hAnsi="Garamond" w:cs="Tahoma"/>
              </w:rPr>
            </w:pPr>
            <w:r w:rsidRPr="007B182B">
              <w:rPr>
                <w:rFonts w:ascii="Garamond" w:hAnsi="Garamond" w:cs="Tahoma"/>
              </w:rPr>
              <w:t>M</w:t>
            </w:r>
            <w:r w:rsidR="00F42B92" w:rsidRPr="007B182B">
              <w:rPr>
                <w:rFonts w:ascii="Garamond" w:hAnsi="Garamond" w:cs="Tahoma"/>
              </w:rPr>
              <w:t>atryca</w:t>
            </w:r>
            <w:r w:rsidRPr="007B182B">
              <w:rPr>
                <w:rFonts w:ascii="Garamond" w:hAnsi="Garamond" w:cs="Tahoma"/>
              </w:rPr>
              <w:t xml:space="preserve"> min.</w:t>
            </w:r>
            <w:r w:rsidR="00F42B92" w:rsidRPr="007B182B">
              <w:rPr>
                <w:rFonts w:ascii="Garamond" w:hAnsi="Garamond" w:cs="Tahoma"/>
              </w:rPr>
              <w:t xml:space="preserve"> 1</w:t>
            </w:r>
            <w:r w:rsidR="002D797A" w:rsidRPr="007B182B">
              <w:rPr>
                <w:rFonts w:ascii="Garamond" w:hAnsi="Garamond" w:cs="Tahoma"/>
              </w:rPr>
              <w:t>4</w:t>
            </w:r>
            <w:r w:rsidR="00F42B92" w:rsidRPr="007B182B">
              <w:rPr>
                <w:rFonts w:ascii="Garamond" w:hAnsi="Garamond" w:cs="Tahoma"/>
              </w:rPr>
              <w:t xml:space="preserve"> cal</w:t>
            </w:r>
            <w:r w:rsidR="00D52DEF">
              <w:rPr>
                <w:rFonts w:ascii="Garamond" w:hAnsi="Garamond" w:cs="Tahoma"/>
              </w:rPr>
              <w:t>i</w:t>
            </w:r>
            <w:r w:rsidR="00F42B92" w:rsidRPr="007B182B">
              <w:rPr>
                <w:rFonts w:ascii="Garamond" w:hAnsi="Garamond" w:cs="Tahoma"/>
              </w:rPr>
              <w:t xml:space="preserve"> o rozdzielczości min. 1920 x 1080 pikseli,</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matryca matowa</w:t>
            </w:r>
            <w:r w:rsidR="007178EF" w:rsidRPr="007B182B">
              <w:rPr>
                <w:rFonts w:ascii="Garamond" w:hAnsi="Garamond" w:cs="Tahoma"/>
              </w:rPr>
              <w:t>/antyrefleksyjna</w:t>
            </w:r>
            <w:r w:rsidRPr="007B182B">
              <w:rPr>
                <w:rFonts w:ascii="Garamond" w:hAnsi="Garamond" w:cs="Tahoma"/>
              </w:rPr>
              <w:t>,</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 xml:space="preserve">dysk twardy </w:t>
            </w:r>
            <w:r w:rsidR="002D797A" w:rsidRPr="007B182B">
              <w:rPr>
                <w:rFonts w:ascii="Garamond" w:hAnsi="Garamond" w:cs="Tahoma"/>
              </w:rPr>
              <w:t xml:space="preserve">SSD </w:t>
            </w:r>
            <w:r w:rsidRPr="007B182B">
              <w:rPr>
                <w:rFonts w:ascii="Garamond" w:hAnsi="Garamond" w:cs="Tahoma"/>
              </w:rPr>
              <w:t>SATA/M.2 o pojemności min. 256 GB,</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pamięć wewnętrzna RAM min. 8 GB DDR4 (</w:t>
            </w:r>
            <w:r w:rsidR="00BE1ED4" w:rsidRPr="007B182B">
              <w:rPr>
                <w:rFonts w:ascii="Garamond" w:hAnsi="Garamond" w:cs="Tahoma"/>
              </w:rPr>
              <w:t>z możliwością rozszerzenia</w:t>
            </w:r>
            <w:r w:rsidRPr="007B182B">
              <w:rPr>
                <w:rFonts w:ascii="Garamond" w:hAnsi="Garamond" w:cs="Tahoma"/>
              </w:rPr>
              <w:t>),</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klawiatura w standardzie QWERTY w tzw. układzie amerykańskim (klawisz ze znakiem dolara, a nie funta angielskiego),</w:t>
            </w:r>
          </w:p>
          <w:p w:rsidR="00F42B92" w:rsidRPr="007B182B" w:rsidRDefault="00F42B92" w:rsidP="00BE17AD">
            <w:pPr>
              <w:pStyle w:val="Akapitzlist"/>
              <w:numPr>
                <w:ilvl w:val="0"/>
                <w:numId w:val="5"/>
              </w:numPr>
              <w:jc w:val="both"/>
              <w:rPr>
                <w:rFonts w:ascii="Garamond" w:hAnsi="Garamond" w:cs="Tahoma"/>
              </w:rPr>
            </w:pPr>
            <w:proofErr w:type="spellStart"/>
            <w:r w:rsidRPr="007B182B">
              <w:rPr>
                <w:rFonts w:ascii="Garamond" w:hAnsi="Garamond" w:cs="Tahoma"/>
              </w:rPr>
              <w:t>touchpad</w:t>
            </w:r>
            <w:proofErr w:type="spellEnd"/>
            <w:r w:rsidRPr="007B182B">
              <w:rPr>
                <w:rFonts w:ascii="Garamond" w:hAnsi="Garamond" w:cs="Tahoma"/>
              </w:rPr>
              <w:t xml:space="preserve">, </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czytnik kart min. SD/</w:t>
            </w:r>
            <w:proofErr w:type="spellStart"/>
            <w:r w:rsidRPr="007B182B">
              <w:rPr>
                <w:rFonts w:ascii="Garamond" w:hAnsi="Garamond" w:cs="Tahoma"/>
              </w:rPr>
              <w:t>microSD</w:t>
            </w:r>
            <w:proofErr w:type="spellEnd"/>
            <w:r w:rsidRPr="007B182B">
              <w:rPr>
                <w:rFonts w:ascii="Garamond" w:hAnsi="Garamond" w:cs="Tahoma"/>
              </w:rPr>
              <w:t xml:space="preserve">, </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wbudowane głośniki stereo,</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wbudowany mikrofon,</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wbudowana kamera (rozdzielczość min. 720p),</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 xml:space="preserve">wejście słuchawkowe (lub </w:t>
            </w:r>
            <w:proofErr w:type="spellStart"/>
            <w:r w:rsidRPr="007B182B">
              <w:rPr>
                <w:rFonts w:ascii="Garamond" w:hAnsi="Garamond" w:cs="Tahoma"/>
              </w:rPr>
              <w:t>combo</w:t>
            </w:r>
            <w:proofErr w:type="spellEnd"/>
            <w:r w:rsidRPr="007B182B">
              <w:rPr>
                <w:rFonts w:ascii="Garamond" w:hAnsi="Garamond" w:cs="Tahoma"/>
              </w:rPr>
              <w:t>),</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 xml:space="preserve">wejście mikrofonowe (lub </w:t>
            </w:r>
            <w:proofErr w:type="spellStart"/>
            <w:r w:rsidRPr="007B182B">
              <w:rPr>
                <w:rFonts w:ascii="Garamond" w:hAnsi="Garamond" w:cs="Tahoma"/>
              </w:rPr>
              <w:t>combo</w:t>
            </w:r>
            <w:proofErr w:type="spellEnd"/>
            <w:r w:rsidRPr="007B182B">
              <w:rPr>
                <w:rFonts w:ascii="Garamond" w:hAnsi="Garamond" w:cs="Tahoma"/>
              </w:rPr>
              <w:t>),</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wbudowa</w:t>
            </w:r>
            <w:r w:rsidR="001104E8" w:rsidRPr="007B182B">
              <w:rPr>
                <w:rFonts w:ascii="Garamond" w:hAnsi="Garamond" w:cs="Tahoma"/>
              </w:rPr>
              <w:t xml:space="preserve">na karta WLAN, standard min. </w:t>
            </w:r>
            <w:proofErr w:type="spellStart"/>
            <w:r w:rsidR="001104E8" w:rsidRPr="007B182B">
              <w:rPr>
                <w:rFonts w:ascii="Garamond" w:hAnsi="Garamond" w:cs="Tahoma"/>
              </w:rPr>
              <w:t>ac</w:t>
            </w:r>
            <w:proofErr w:type="spellEnd"/>
            <w:r w:rsidRPr="007B182B">
              <w:rPr>
                <w:rFonts w:ascii="Garamond" w:hAnsi="Garamond" w:cs="Tahoma"/>
              </w:rPr>
              <w:t>/b/g/n,</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wbudowany moduł Bluetooth,</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t xml:space="preserve">wbudowana karta sieciowa Ethernet 10/100/1000 </w:t>
            </w:r>
            <w:proofErr w:type="spellStart"/>
            <w:r w:rsidRPr="007B182B">
              <w:rPr>
                <w:rFonts w:ascii="Garamond" w:hAnsi="Garamond" w:cs="Tahoma"/>
              </w:rPr>
              <w:t>Mb</w:t>
            </w:r>
            <w:proofErr w:type="spellEnd"/>
            <w:r w:rsidRPr="007B182B">
              <w:rPr>
                <w:rFonts w:ascii="Garamond" w:hAnsi="Garamond" w:cs="Tahoma"/>
              </w:rPr>
              <w:t>/s z wbudowanym portem RJ45,</w:t>
            </w:r>
          </w:p>
          <w:p w:rsidR="00F42B92" w:rsidRPr="007B182B" w:rsidRDefault="004469DB" w:rsidP="00BE17AD">
            <w:pPr>
              <w:pStyle w:val="Akapitzlist"/>
              <w:numPr>
                <w:ilvl w:val="0"/>
                <w:numId w:val="5"/>
              </w:numPr>
              <w:jc w:val="both"/>
              <w:rPr>
                <w:rFonts w:ascii="Garamond" w:hAnsi="Garamond" w:cs="Tahoma"/>
              </w:rPr>
            </w:pPr>
            <w:r w:rsidRPr="007B182B">
              <w:rPr>
                <w:rFonts w:ascii="Garamond" w:hAnsi="Garamond" w:cs="Tahoma"/>
              </w:rPr>
              <w:t xml:space="preserve">wbudowane gniazda USB, min. </w:t>
            </w:r>
            <w:r w:rsidR="001104E8" w:rsidRPr="007B182B">
              <w:rPr>
                <w:rFonts w:ascii="Garamond" w:hAnsi="Garamond" w:cs="Tahoma"/>
              </w:rPr>
              <w:t>3</w:t>
            </w:r>
            <w:r w:rsidRPr="007B182B">
              <w:rPr>
                <w:rFonts w:ascii="Garamond" w:hAnsi="Garamond" w:cs="Tahoma"/>
              </w:rPr>
              <w:t xml:space="preserve"> szt.( w tym min. 1</w:t>
            </w:r>
            <w:r w:rsidR="00F42B92" w:rsidRPr="007B182B">
              <w:rPr>
                <w:rFonts w:ascii="Garamond" w:hAnsi="Garamond" w:cs="Tahoma"/>
              </w:rPr>
              <w:t xml:space="preserve"> szt. USB 3.1 Gen 1),</w:t>
            </w:r>
          </w:p>
          <w:p w:rsidR="00F42B92" w:rsidRPr="007B182B" w:rsidRDefault="00F42B92" w:rsidP="00BE17AD">
            <w:pPr>
              <w:pStyle w:val="Akapitzlist"/>
              <w:numPr>
                <w:ilvl w:val="0"/>
                <w:numId w:val="5"/>
              </w:numPr>
              <w:jc w:val="both"/>
              <w:rPr>
                <w:rFonts w:ascii="Garamond" w:hAnsi="Garamond" w:cs="Tahoma"/>
              </w:rPr>
            </w:pPr>
            <w:r w:rsidRPr="007B182B">
              <w:rPr>
                <w:rFonts w:ascii="Garamond" w:hAnsi="Garamond" w:cs="Tahoma"/>
              </w:rPr>
              <w:lastRenderedPageBreak/>
              <w:t xml:space="preserve">wbudowane gniazdo HDMI, </w:t>
            </w:r>
          </w:p>
          <w:p w:rsidR="00F42B92" w:rsidRPr="007B182B" w:rsidRDefault="00F42B92" w:rsidP="00BE17AD">
            <w:pPr>
              <w:numPr>
                <w:ilvl w:val="0"/>
                <w:numId w:val="5"/>
              </w:numPr>
              <w:jc w:val="both"/>
              <w:rPr>
                <w:rFonts w:ascii="Garamond" w:hAnsi="Garamond" w:cs="Tahoma"/>
                <w:sz w:val="22"/>
                <w:szCs w:val="22"/>
              </w:rPr>
            </w:pPr>
            <w:r w:rsidRPr="007B182B">
              <w:rPr>
                <w:rFonts w:ascii="Garamond" w:hAnsi="Garamond" w:cs="Tahoma"/>
                <w:sz w:val="22"/>
                <w:szCs w:val="22"/>
              </w:rPr>
              <w:t>gniazdo blokady zabezpieczającej przed kradzieżą,</w:t>
            </w:r>
          </w:p>
          <w:p w:rsidR="00F42B92" w:rsidRDefault="00F42B92" w:rsidP="00BE17AD">
            <w:pPr>
              <w:numPr>
                <w:ilvl w:val="0"/>
                <w:numId w:val="5"/>
              </w:numPr>
              <w:jc w:val="both"/>
              <w:rPr>
                <w:rFonts w:ascii="Garamond" w:hAnsi="Garamond" w:cs="Tahoma"/>
                <w:sz w:val="22"/>
                <w:szCs w:val="22"/>
              </w:rPr>
            </w:pPr>
            <w:r w:rsidRPr="007B182B">
              <w:rPr>
                <w:rFonts w:ascii="Garamond" w:hAnsi="Garamond" w:cs="Tahoma"/>
                <w:sz w:val="22"/>
                <w:szCs w:val="22"/>
              </w:rPr>
              <w:t>BIOS zgodny ze specyfikacją UEFI, wyprodukowany przez producenta komputera, zawierający logo i/</w:t>
            </w:r>
            <w:r w:rsidR="00C9406A" w:rsidRPr="007B182B">
              <w:rPr>
                <w:rFonts w:ascii="Garamond" w:hAnsi="Garamond" w:cs="Tahoma"/>
                <w:sz w:val="22"/>
                <w:szCs w:val="22"/>
              </w:rPr>
              <w:t>lub nazwę producenta komputera</w:t>
            </w:r>
            <w:r w:rsidRPr="007B182B">
              <w:rPr>
                <w:rFonts w:ascii="Garamond" w:hAnsi="Garamond" w:cs="Tahoma"/>
                <w:sz w:val="22"/>
                <w:szCs w:val="22"/>
              </w:rPr>
              <w:t>,</w:t>
            </w:r>
          </w:p>
          <w:p w:rsidR="00FB6E67" w:rsidRPr="007B182B" w:rsidRDefault="00FB6E67" w:rsidP="00FB6E67">
            <w:pPr>
              <w:numPr>
                <w:ilvl w:val="0"/>
                <w:numId w:val="5"/>
              </w:numPr>
              <w:jc w:val="both"/>
              <w:rPr>
                <w:rFonts w:ascii="Garamond" w:hAnsi="Garamond" w:cs="Tahoma"/>
                <w:sz w:val="22"/>
                <w:szCs w:val="22"/>
              </w:rPr>
            </w:pPr>
            <w:r w:rsidRPr="00FB6E67">
              <w:rPr>
                <w:rFonts w:ascii="Garamond" w:hAnsi="Garamond" w:cs="Tahoma"/>
                <w:sz w:val="22"/>
                <w:szCs w:val="22"/>
              </w:rPr>
              <w:t>kolor: czarny/srebrny/odcienie szarości.</w:t>
            </w:r>
          </w:p>
          <w:p w:rsidR="00F42B92" w:rsidRPr="00FB6E67" w:rsidRDefault="00F42B92" w:rsidP="00FB6E67">
            <w:pPr>
              <w:pStyle w:val="Akapitzlist"/>
              <w:jc w:val="both"/>
              <w:rPr>
                <w:rFonts w:ascii="Garamond" w:hAnsi="Garamond" w:cs="Tahoma"/>
                <w:highlight w:val="green"/>
              </w:rPr>
            </w:pPr>
          </w:p>
        </w:tc>
        <w:tc>
          <w:tcPr>
            <w:tcW w:w="1673" w:type="pct"/>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lastRenderedPageBreak/>
              <w:t>Parametr wymagany</w:t>
            </w:r>
          </w:p>
          <w:p w:rsidR="00F42B92" w:rsidRPr="004C411F" w:rsidRDefault="00F42B92" w:rsidP="00F42B92">
            <w:pPr>
              <w:jc w:val="center"/>
              <w:rPr>
                <w:rFonts w:ascii="Garamond" w:hAnsi="Garamond" w:cs="Tahoma"/>
                <w:b/>
                <w:bCs/>
                <w:sz w:val="22"/>
                <w:szCs w:val="22"/>
              </w:rPr>
            </w:pPr>
            <w:r w:rsidRPr="004C411F">
              <w:rPr>
                <w:rFonts w:ascii="Garamond" w:hAnsi="Garamond" w:cs="Tahoma"/>
                <w:bCs/>
                <w:i/>
                <w:sz w:val="22"/>
                <w:szCs w:val="22"/>
              </w:rPr>
              <w:t>(nie wypełniać)</w:t>
            </w:r>
          </w:p>
        </w:tc>
      </w:tr>
      <w:tr w:rsidR="00F42B92" w:rsidRPr="004C411F" w:rsidTr="00E1648E">
        <w:trPr>
          <w:trHeight w:val="505"/>
          <w:jc w:val="center"/>
        </w:trPr>
        <w:tc>
          <w:tcPr>
            <w:tcW w:w="184" w:type="pct"/>
            <w:shd w:val="clear" w:color="auto" w:fill="auto"/>
            <w:vAlign w:val="center"/>
          </w:tcPr>
          <w:p w:rsidR="00F42B92" w:rsidRPr="004C411F" w:rsidRDefault="00F42B92" w:rsidP="00F42B92">
            <w:pPr>
              <w:jc w:val="center"/>
              <w:rPr>
                <w:rFonts w:ascii="Garamond" w:hAnsi="Garamond" w:cs="Tahoma"/>
                <w:bCs/>
                <w:sz w:val="22"/>
                <w:szCs w:val="22"/>
              </w:rPr>
            </w:pPr>
            <w:r w:rsidRPr="004C411F">
              <w:rPr>
                <w:rFonts w:ascii="Garamond" w:hAnsi="Garamond" w:cs="Tahoma"/>
                <w:bCs/>
                <w:sz w:val="22"/>
                <w:szCs w:val="22"/>
              </w:rPr>
              <w:lastRenderedPageBreak/>
              <w:t>3</w:t>
            </w:r>
          </w:p>
        </w:tc>
        <w:tc>
          <w:tcPr>
            <w:tcW w:w="3143" w:type="pct"/>
            <w:gridSpan w:val="6"/>
            <w:shd w:val="clear" w:color="auto" w:fill="auto"/>
            <w:vAlign w:val="center"/>
          </w:tcPr>
          <w:p w:rsidR="00F42B92" w:rsidRDefault="00F42B92" w:rsidP="00F42B92">
            <w:pPr>
              <w:jc w:val="both"/>
              <w:rPr>
                <w:rFonts w:ascii="Garamond" w:hAnsi="Garamond" w:cs="Tahoma"/>
                <w:sz w:val="22"/>
                <w:szCs w:val="22"/>
              </w:rPr>
            </w:pPr>
            <w:r>
              <w:rPr>
                <w:rFonts w:ascii="Garamond" w:hAnsi="Garamond" w:cs="Tahoma"/>
                <w:sz w:val="22"/>
                <w:szCs w:val="22"/>
              </w:rPr>
              <w:t>Ładowarka:</w:t>
            </w:r>
          </w:p>
          <w:p w:rsidR="00F42B92" w:rsidRPr="00304655" w:rsidRDefault="00F42B92" w:rsidP="00304655">
            <w:pPr>
              <w:pStyle w:val="Akapitzlist"/>
              <w:numPr>
                <w:ilvl w:val="0"/>
                <w:numId w:val="20"/>
              </w:numPr>
              <w:ind w:hanging="655"/>
              <w:jc w:val="both"/>
              <w:rPr>
                <w:rFonts w:ascii="Garamond" w:hAnsi="Garamond" w:cs="Tahoma"/>
              </w:rPr>
            </w:pPr>
            <w:r w:rsidRPr="00304655">
              <w:rPr>
                <w:rFonts w:ascii="Garamond" w:hAnsi="Garamond" w:cs="Tahoma"/>
              </w:rPr>
              <w:t>fabryczna ładowarka (dołączona przez producenta laptopa).</w:t>
            </w:r>
          </w:p>
        </w:tc>
        <w:tc>
          <w:tcPr>
            <w:tcW w:w="1673" w:type="pct"/>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t>Parametr wymagany</w:t>
            </w:r>
          </w:p>
          <w:p w:rsidR="00F42B92" w:rsidRPr="004C411F" w:rsidRDefault="00F42B92" w:rsidP="00F42B92">
            <w:pPr>
              <w:jc w:val="center"/>
              <w:rPr>
                <w:rFonts w:ascii="Garamond" w:hAnsi="Garamond"/>
                <w:sz w:val="22"/>
                <w:szCs w:val="22"/>
              </w:rPr>
            </w:pPr>
            <w:r w:rsidRPr="004C411F">
              <w:rPr>
                <w:rFonts w:ascii="Garamond" w:hAnsi="Garamond" w:cs="Tahoma"/>
                <w:bCs/>
                <w:i/>
                <w:sz w:val="22"/>
                <w:szCs w:val="22"/>
              </w:rPr>
              <w:t>(nie wypełniać)</w:t>
            </w:r>
          </w:p>
        </w:tc>
      </w:tr>
      <w:tr w:rsidR="00F42B92" w:rsidRPr="004C411F" w:rsidTr="00E1648E">
        <w:trPr>
          <w:trHeight w:val="266"/>
          <w:jc w:val="center"/>
        </w:trPr>
        <w:tc>
          <w:tcPr>
            <w:tcW w:w="184" w:type="pct"/>
            <w:shd w:val="clear" w:color="auto" w:fill="auto"/>
            <w:vAlign w:val="center"/>
          </w:tcPr>
          <w:p w:rsidR="00F42B92" w:rsidRPr="004C411F" w:rsidRDefault="00F42B92" w:rsidP="00F42B92">
            <w:pPr>
              <w:jc w:val="center"/>
              <w:rPr>
                <w:rFonts w:ascii="Garamond" w:hAnsi="Garamond" w:cs="Tahoma"/>
                <w:bCs/>
                <w:sz w:val="22"/>
                <w:szCs w:val="22"/>
              </w:rPr>
            </w:pPr>
            <w:r w:rsidRPr="004C411F">
              <w:rPr>
                <w:rFonts w:ascii="Garamond" w:hAnsi="Garamond" w:cs="Tahoma"/>
                <w:bCs/>
                <w:sz w:val="22"/>
                <w:szCs w:val="22"/>
              </w:rPr>
              <w:t>4</w:t>
            </w:r>
          </w:p>
        </w:tc>
        <w:tc>
          <w:tcPr>
            <w:tcW w:w="3143" w:type="pct"/>
            <w:gridSpan w:val="6"/>
            <w:shd w:val="clear" w:color="auto" w:fill="auto"/>
            <w:vAlign w:val="center"/>
          </w:tcPr>
          <w:p w:rsidR="00F42B92" w:rsidRDefault="00F42B92" w:rsidP="00F42B92">
            <w:pPr>
              <w:jc w:val="both"/>
              <w:rPr>
                <w:rFonts w:ascii="Garamond" w:hAnsi="Garamond" w:cs="Tahoma"/>
                <w:sz w:val="22"/>
                <w:szCs w:val="22"/>
              </w:rPr>
            </w:pPr>
            <w:r>
              <w:rPr>
                <w:rFonts w:ascii="Garamond" w:hAnsi="Garamond" w:cs="Tahoma"/>
                <w:sz w:val="22"/>
                <w:szCs w:val="22"/>
              </w:rPr>
              <w:t>Bateria:</w:t>
            </w:r>
          </w:p>
          <w:p w:rsidR="00F42B92" w:rsidRPr="00304655" w:rsidRDefault="00F42B92" w:rsidP="00304655">
            <w:pPr>
              <w:pStyle w:val="Akapitzlist"/>
              <w:numPr>
                <w:ilvl w:val="0"/>
                <w:numId w:val="21"/>
              </w:numPr>
              <w:ind w:hanging="655"/>
              <w:jc w:val="both"/>
              <w:rPr>
                <w:rFonts w:ascii="Garamond" w:hAnsi="Garamond" w:cs="Tahoma"/>
              </w:rPr>
            </w:pPr>
            <w:r w:rsidRPr="00304655">
              <w:rPr>
                <w:rFonts w:ascii="Garamond" w:hAnsi="Garamond" w:cs="Tahoma"/>
              </w:rPr>
              <w:t>fabryczna bateria (dołączona przez producenta laptopa).</w:t>
            </w:r>
          </w:p>
        </w:tc>
        <w:tc>
          <w:tcPr>
            <w:tcW w:w="1673" w:type="pct"/>
            <w:shd w:val="clear" w:color="auto" w:fill="auto"/>
            <w:vAlign w:val="center"/>
          </w:tcPr>
          <w:p w:rsidR="00F42B92" w:rsidRPr="004C411F" w:rsidRDefault="00F42B92" w:rsidP="00F42B92">
            <w:pPr>
              <w:jc w:val="center"/>
              <w:rPr>
                <w:rFonts w:ascii="Garamond" w:hAnsi="Garamond" w:cs="Tahoma"/>
                <w:b/>
                <w:bCs/>
                <w:sz w:val="22"/>
                <w:szCs w:val="22"/>
              </w:rPr>
            </w:pPr>
            <w:r w:rsidRPr="004C411F">
              <w:rPr>
                <w:rFonts w:ascii="Garamond" w:hAnsi="Garamond" w:cs="Tahoma"/>
                <w:b/>
                <w:bCs/>
                <w:sz w:val="22"/>
                <w:szCs w:val="22"/>
              </w:rPr>
              <w:t>Parametr wymagany</w:t>
            </w:r>
          </w:p>
          <w:p w:rsidR="00F42B92" w:rsidRPr="004C411F" w:rsidRDefault="00F42B92" w:rsidP="00F42B92">
            <w:pPr>
              <w:jc w:val="center"/>
              <w:rPr>
                <w:rFonts w:ascii="Garamond" w:hAnsi="Garamond"/>
                <w:sz w:val="22"/>
                <w:szCs w:val="22"/>
              </w:rPr>
            </w:pPr>
            <w:r w:rsidRPr="004C411F">
              <w:rPr>
                <w:rFonts w:ascii="Garamond" w:hAnsi="Garamond" w:cs="Tahoma"/>
                <w:bCs/>
                <w:i/>
                <w:sz w:val="22"/>
                <w:szCs w:val="22"/>
              </w:rPr>
              <w:t>(nie wypełniać)</w:t>
            </w:r>
          </w:p>
        </w:tc>
      </w:tr>
      <w:tr w:rsidR="00F42B92" w:rsidRPr="004C411F" w:rsidTr="00E1648E">
        <w:trPr>
          <w:jc w:val="center"/>
        </w:trPr>
        <w:tc>
          <w:tcPr>
            <w:tcW w:w="184" w:type="pct"/>
            <w:shd w:val="clear" w:color="auto" w:fill="auto"/>
            <w:vAlign w:val="center"/>
          </w:tcPr>
          <w:p w:rsidR="00F42B92" w:rsidRPr="004C411F" w:rsidRDefault="00F42B92" w:rsidP="00F42B92">
            <w:pPr>
              <w:jc w:val="center"/>
              <w:rPr>
                <w:rFonts w:ascii="Garamond" w:hAnsi="Garamond" w:cs="Tahoma"/>
                <w:bCs/>
                <w:sz w:val="22"/>
                <w:szCs w:val="22"/>
              </w:rPr>
            </w:pPr>
            <w:r>
              <w:rPr>
                <w:rFonts w:ascii="Garamond" w:hAnsi="Garamond" w:cs="Tahoma"/>
                <w:bCs/>
                <w:sz w:val="22"/>
                <w:szCs w:val="22"/>
              </w:rPr>
              <w:t>6</w:t>
            </w:r>
          </w:p>
        </w:tc>
        <w:tc>
          <w:tcPr>
            <w:tcW w:w="3143" w:type="pct"/>
            <w:gridSpan w:val="6"/>
            <w:shd w:val="clear" w:color="auto" w:fill="auto"/>
          </w:tcPr>
          <w:p w:rsidR="00F42B92" w:rsidRPr="00A31DE9" w:rsidRDefault="00F42B92" w:rsidP="00F42B92">
            <w:pPr>
              <w:jc w:val="both"/>
              <w:rPr>
                <w:rFonts w:ascii="Garamond" w:hAnsi="Garamond" w:cs="Tahoma"/>
                <w:sz w:val="22"/>
                <w:szCs w:val="22"/>
              </w:rPr>
            </w:pPr>
            <w:r w:rsidRPr="00A31DE9">
              <w:rPr>
                <w:rFonts w:ascii="Garamond" w:hAnsi="Garamond" w:cs="Tahoma"/>
                <w:sz w:val="22"/>
                <w:szCs w:val="22"/>
              </w:rPr>
              <w:t>System operacyjny:</w:t>
            </w:r>
          </w:p>
          <w:p w:rsidR="00F42B92" w:rsidRPr="001557C4" w:rsidRDefault="00B338AB" w:rsidP="00BE17AD">
            <w:pPr>
              <w:numPr>
                <w:ilvl w:val="0"/>
                <w:numId w:val="8"/>
              </w:numPr>
              <w:jc w:val="both"/>
              <w:rPr>
                <w:rFonts w:ascii="Garamond" w:hAnsi="Garamond" w:cs="Tahoma"/>
                <w:sz w:val="22"/>
                <w:szCs w:val="22"/>
              </w:rPr>
            </w:pPr>
            <w:r w:rsidRPr="001557C4">
              <w:rPr>
                <w:rFonts w:ascii="Garamond" w:hAnsi="Garamond" w:cs="Tahoma"/>
                <w:sz w:val="22"/>
                <w:szCs w:val="22"/>
              </w:rPr>
              <w:t>oferowany model komputera musi poprawnie współpracować z zamawianymi systemami operacyjnymi (w tym posiada certyfikację rodziny produktów bez względu na rodzaj obudowy),</w:t>
            </w:r>
          </w:p>
          <w:p w:rsidR="00F42B92" w:rsidRPr="00A31DE9" w:rsidRDefault="00F42B92" w:rsidP="00BE17AD">
            <w:pPr>
              <w:numPr>
                <w:ilvl w:val="0"/>
                <w:numId w:val="8"/>
              </w:numPr>
              <w:jc w:val="both"/>
              <w:rPr>
                <w:rFonts w:ascii="Garamond" w:hAnsi="Garamond" w:cs="Tahoma"/>
                <w:sz w:val="22"/>
                <w:szCs w:val="22"/>
              </w:rPr>
            </w:pPr>
            <w:r w:rsidRPr="00A31DE9">
              <w:rPr>
                <w:rFonts w:ascii="Garamond" w:hAnsi="Garamond" w:cs="Tahoma"/>
                <w:sz w:val="22"/>
                <w:szCs w:val="22"/>
              </w:rPr>
              <w:t>zainstalowany system operacyjny Microsoft Windows 10 Professional 64 bit Polski lub równoważny (opis równoważności na końcu niniejsz</w:t>
            </w:r>
            <w:r w:rsidR="002A6222">
              <w:rPr>
                <w:rFonts w:ascii="Garamond" w:hAnsi="Garamond" w:cs="Tahoma"/>
                <w:sz w:val="22"/>
                <w:szCs w:val="22"/>
              </w:rPr>
              <w:t>ej</w:t>
            </w:r>
            <w:r w:rsidRPr="00A31DE9">
              <w:rPr>
                <w:rFonts w:ascii="Garamond" w:hAnsi="Garamond" w:cs="Tahoma"/>
                <w:sz w:val="22"/>
                <w:szCs w:val="22"/>
              </w:rPr>
              <w:t xml:space="preserve"> specyfikacji),</w:t>
            </w:r>
          </w:p>
          <w:p w:rsidR="00F42B92" w:rsidRPr="00A31DE9" w:rsidRDefault="00F42B92" w:rsidP="00BE17AD">
            <w:pPr>
              <w:numPr>
                <w:ilvl w:val="0"/>
                <w:numId w:val="8"/>
              </w:numPr>
              <w:jc w:val="both"/>
              <w:rPr>
                <w:rFonts w:ascii="Garamond" w:hAnsi="Garamond" w:cs="Tahoma"/>
                <w:sz w:val="22"/>
                <w:szCs w:val="22"/>
              </w:rPr>
            </w:pPr>
            <w:r w:rsidRPr="00A31DE9">
              <w:rPr>
                <w:rFonts w:ascii="Garamond" w:hAnsi="Garamond" w:cs="Tahoma"/>
                <w:sz w:val="22"/>
                <w:szCs w:val="22"/>
              </w:rPr>
              <w:t>Zamawiający wymaga dostarczenia legalnej licencji na system operacyjny, uprawniającej Zamawiającego do nieograniczonego czasowo używania oprogramowania. Zamawiający nie dopuszcza odsprzedaży używanych licencji. Niedopuszczalne jest dostarczenie licencji, dla których niemożliwe jest spełnienie warunków ich używania np. odsprzedaż używanych licencji typu OEM lub elementów subskrypcji MSDNAA. Zamawiający dopuszcza możliwość przeprowadzenia weryfikacji oryginalności dostarczonego systemu operacyjnego u Producenta oprogramowania jako element procedury odbioru,</w:t>
            </w:r>
          </w:p>
          <w:p w:rsidR="00F42B92" w:rsidRPr="00A31DE9" w:rsidRDefault="00F42B92" w:rsidP="00BE17AD">
            <w:pPr>
              <w:numPr>
                <w:ilvl w:val="0"/>
                <w:numId w:val="8"/>
              </w:numPr>
              <w:jc w:val="both"/>
              <w:rPr>
                <w:rFonts w:ascii="Garamond" w:hAnsi="Garamond" w:cs="Tahoma"/>
                <w:sz w:val="22"/>
                <w:szCs w:val="22"/>
              </w:rPr>
            </w:pPr>
            <w:r w:rsidRPr="00A31DE9">
              <w:rPr>
                <w:rFonts w:ascii="Garamond" w:hAnsi="Garamond" w:cs="Tahoma"/>
                <w:sz w:val="22"/>
                <w:szCs w:val="22"/>
              </w:rPr>
              <w:t>licencja na system operacyjny musi być zapisana trwale w BIOS i umożliwiać instalację systemu operacyjnego na podstawie dołączonego do komputer</w:t>
            </w:r>
            <w:r w:rsidR="007178EF">
              <w:rPr>
                <w:rFonts w:ascii="Garamond" w:hAnsi="Garamond" w:cs="Tahoma"/>
                <w:sz w:val="22"/>
                <w:szCs w:val="22"/>
              </w:rPr>
              <w:t>a nośnika DVD lub</w:t>
            </w:r>
            <w:r w:rsidRPr="00A31DE9">
              <w:rPr>
                <w:rFonts w:ascii="Garamond" w:hAnsi="Garamond" w:cs="Tahoma"/>
                <w:sz w:val="22"/>
                <w:szCs w:val="22"/>
              </w:rPr>
              <w:t xml:space="preserve"> bezpośrednio z wbudowanego dysku z partycji </w:t>
            </w:r>
            <w:proofErr w:type="spellStart"/>
            <w:r w:rsidRPr="00A31DE9">
              <w:rPr>
                <w:rFonts w:ascii="Garamond" w:hAnsi="Garamond" w:cs="Tahoma"/>
                <w:sz w:val="22"/>
                <w:szCs w:val="22"/>
              </w:rPr>
              <w:t>recovery</w:t>
            </w:r>
            <w:proofErr w:type="spellEnd"/>
            <w:r w:rsidRPr="00A31DE9">
              <w:rPr>
                <w:rFonts w:ascii="Garamond" w:hAnsi="Garamond" w:cs="Tahoma"/>
                <w:sz w:val="22"/>
                <w:szCs w:val="22"/>
              </w:rPr>
              <w:t>,</w:t>
            </w:r>
          </w:p>
          <w:p w:rsidR="00F42B92" w:rsidRPr="00A31DE9" w:rsidRDefault="00F42B92" w:rsidP="00BE17AD">
            <w:pPr>
              <w:numPr>
                <w:ilvl w:val="0"/>
                <w:numId w:val="8"/>
              </w:numPr>
              <w:jc w:val="both"/>
              <w:rPr>
                <w:rFonts w:ascii="Garamond" w:hAnsi="Garamond" w:cs="Tahoma"/>
                <w:sz w:val="22"/>
                <w:szCs w:val="22"/>
              </w:rPr>
            </w:pPr>
            <w:r w:rsidRPr="00A31DE9">
              <w:rPr>
                <w:rFonts w:ascii="Garamond" w:hAnsi="Garamond" w:cs="Tahoma"/>
                <w:sz w:val="22"/>
                <w:szCs w:val="22"/>
              </w:rPr>
              <w:t>zainstalowane niezbędne sterowniki,</w:t>
            </w:r>
          </w:p>
          <w:p w:rsidR="00F42B92" w:rsidRPr="004C411F" w:rsidRDefault="00F42B92" w:rsidP="00BE17AD">
            <w:pPr>
              <w:numPr>
                <w:ilvl w:val="0"/>
                <w:numId w:val="8"/>
              </w:numPr>
              <w:jc w:val="both"/>
              <w:rPr>
                <w:rFonts w:ascii="Garamond" w:hAnsi="Garamond" w:cs="Tahoma"/>
                <w:sz w:val="22"/>
                <w:szCs w:val="22"/>
              </w:rPr>
            </w:pPr>
            <w:r w:rsidRPr="00A31DE9">
              <w:rPr>
                <w:rFonts w:ascii="Garamond" w:hAnsi="Garamond" w:cs="Tahoma"/>
                <w:sz w:val="22"/>
                <w:szCs w:val="22"/>
              </w:rPr>
              <w:t>obudowa oklejona naklejką licencyjną – jeśli licencja tego wymaga.</w:t>
            </w:r>
          </w:p>
        </w:tc>
        <w:tc>
          <w:tcPr>
            <w:tcW w:w="1673" w:type="pct"/>
            <w:shd w:val="clear" w:color="auto" w:fill="auto"/>
            <w:vAlign w:val="center"/>
          </w:tcPr>
          <w:p w:rsidR="00340C30" w:rsidRPr="00340C30" w:rsidRDefault="00340C30" w:rsidP="00340C30">
            <w:pPr>
              <w:jc w:val="center"/>
              <w:rPr>
                <w:rFonts w:ascii="Garamond" w:hAnsi="Garamond" w:cs="Tahoma"/>
                <w:b/>
                <w:bCs/>
                <w:sz w:val="22"/>
                <w:szCs w:val="22"/>
              </w:rPr>
            </w:pPr>
            <w:r w:rsidRPr="00340C30">
              <w:rPr>
                <w:rFonts w:ascii="Garamond" w:hAnsi="Garamond" w:cs="Tahoma"/>
                <w:b/>
                <w:bCs/>
                <w:sz w:val="22"/>
                <w:szCs w:val="22"/>
              </w:rPr>
              <w:t>Producent systemu</w:t>
            </w:r>
          </w:p>
          <w:p w:rsidR="00340C30" w:rsidRPr="00340C30" w:rsidRDefault="00340C30" w:rsidP="007178EF">
            <w:pPr>
              <w:rPr>
                <w:rFonts w:ascii="Garamond" w:hAnsi="Garamond" w:cs="Tahoma"/>
                <w:b/>
                <w:bCs/>
                <w:sz w:val="22"/>
                <w:szCs w:val="22"/>
              </w:rPr>
            </w:pPr>
          </w:p>
          <w:p w:rsidR="00340C30" w:rsidRPr="00340C30" w:rsidRDefault="00340C30" w:rsidP="00340C30">
            <w:pPr>
              <w:jc w:val="center"/>
              <w:rPr>
                <w:rFonts w:ascii="Garamond" w:hAnsi="Garamond" w:cs="Tahoma"/>
                <w:b/>
                <w:bCs/>
                <w:sz w:val="22"/>
                <w:szCs w:val="22"/>
              </w:rPr>
            </w:pPr>
            <w:r w:rsidRPr="00340C30">
              <w:rPr>
                <w:rFonts w:ascii="Garamond" w:hAnsi="Garamond" w:cs="Tahoma"/>
                <w:b/>
                <w:bCs/>
                <w:sz w:val="22"/>
                <w:szCs w:val="22"/>
              </w:rPr>
              <w:t>…………………………………..........</w:t>
            </w:r>
          </w:p>
          <w:p w:rsidR="00340C30" w:rsidRPr="00340C30" w:rsidRDefault="00340C30" w:rsidP="007178EF">
            <w:pPr>
              <w:jc w:val="center"/>
              <w:rPr>
                <w:rFonts w:ascii="Garamond" w:hAnsi="Garamond" w:cs="Tahoma"/>
                <w:b/>
                <w:bCs/>
                <w:sz w:val="22"/>
                <w:szCs w:val="22"/>
              </w:rPr>
            </w:pPr>
            <w:r w:rsidRPr="00340C30">
              <w:rPr>
                <w:rFonts w:ascii="Garamond" w:hAnsi="Garamond" w:cs="Tahoma"/>
                <w:b/>
                <w:bCs/>
                <w:sz w:val="22"/>
                <w:szCs w:val="22"/>
              </w:rPr>
              <w:t>Wersja systemu</w:t>
            </w:r>
          </w:p>
          <w:p w:rsidR="00340C30" w:rsidRPr="00340C30" w:rsidRDefault="00340C30" w:rsidP="00340C30">
            <w:pPr>
              <w:jc w:val="center"/>
              <w:rPr>
                <w:rFonts w:ascii="Garamond" w:hAnsi="Garamond" w:cs="Tahoma"/>
                <w:b/>
                <w:bCs/>
                <w:sz w:val="22"/>
                <w:szCs w:val="22"/>
              </w:rPr>
            </w:pPr>
          </w:p>
          <w:p w:rsidR="00F42B92" w:rsidRPr="004C411F" w:rsidRDefault="00340C30" w:rsidP="00340C30">
            <w:pPr>
              <w:jc w:val="center"/>
              <w:rPr>
                <w:rFonts w:ascii="Garamond" w:hAnsi="Garamond" w:cs="Tahoma"/>
                <w:b/>
                <w:bCs/>
                <w:sz w:val="22"/>
                <w:szCs w:val="22"/>
              </w:rPr>
            </w:pPr>
            <w:r w:rsidRPr="00340C30">
              <w:rPr>
                <w:rFonts w:ascii="Garamond" w:hAnsi="Garamond" w:cs="Tahoma"/>
                <w:b/>
                <w:bCs/>
                <w:sz w:val="22"/>
                <w:szCs w:val="22"/>
              </w:rPr>
              <w:t>……………………………………………</w:t>
            </w:r>
          </w:p>
        </w:tc>
      </w:tr>
      <w:tr w:rsidR="00F42B92" w:rsidRPr="004C411F" w:rsidTr="00E1648E">
        <w:trPr>
          <w:trHeight w:val="646"/>
          <w:jc w:val="center"/>
        </w:trPr>
        <w:tc>
          <w:tcPr>
            <w:tcW w:w="184" w:type="pct"/>
            <w:tcBorders>
              <w:top w:val="single" w:sz="4" w:space="0" w:color="auto"/>
              <w:left w:val="single" w:sz="4" w:space="0" w:color="auto"/>
              <w:bottom w:val="single" w:sz="4" w:space="0" w:color="auto"/>
              <w:right w:val="single" w:sz="4" w:space="0" w:color="auto"/>
            </w:tcBorders>
            <w:shd w:val="clear" w:color="auto" w:fill="auto"/>
            <w:vAlign w:val="center"/>
          </w:tcPr>
          <w:p w:rsidR="00F42B92" w:rsidRPr="00E1648E" w:rsidRDefault="00A54A42" w:rsidP="00A54A42">
            <w:pPr>
              <w:rPr>
                <w:rFonts w:ascii="Garamond" w:hAnsi="Garamond" w:cs="Tahoma"/>
                <w:bCs/>
                <w:sz w:val="22"/>
                <w:szCs w:val="22"/>
              </w:rPr>
            </w:pPr>
            <w:r w:rsidRPr="00E1648E">
              <w:rPr>
                <w:rFonts w:ascii="Garamond" w:hAnsi="Garamond" w:cs="Tahoma"/>
                <w:bCs/>
                <w:sz w:val="22"/>
                <w:szCs w:val="22"/>
              </w:rPr>
              <w:t xml:space="preserve">  </w:t>
            </w:r>
            <w:r w:rsidR="00F42B92" w:rsidRPr="00E1648E">
              <w:rPr>
                <w:rFonts w:ascii="Garamond" w:hAnsi="Garamond" w:cs="Tahoma"/>
                <w:bCs/>
                <w:sz w:val="22"/>
                <w:szCs w:val="22"/>
              </w:rPr>
              <w:t>7</w:t>
            </w:r>
          </w:p>
        </w:tc>
        <w:tc>
          <w:tcPr>
            <w:tcW w:w="3143" w:type="pct"/>
            <w:gridSpan w:val="6"/>
            <w:tcBorders>
              <w:top w:val="single" w:sz="4" w:space="0" w:color="auto"/>
              <w:left w:val="single" w:sz="4" w:space="0" w:color="auto"/>
              <w:bottom w:val="single" w:sz="4" w:space="0" w:color="auto"/>
              <w:right w:val="single" w:sz="4" w:space="0" w:color="auto"/>
            </w:tcBorders>
            <w:shd w:val="clear" w:color="auto" w:fill="auto"/>
          </w:tcPr>
          <w:p w:rsidR="00042D94" w:rsidRPr="00E1648E" w:rsidRDefault="00E1648E" w:rsidP="00042D94">
            <w:pPr>
              <w:jc w:val="both"/>
              <w:rPr>
                <w:rFonts w:ascii="Garamond" w:hAnsi="Garamond" w:cs="Tahoma"/>
                <w:sz w:val="22"/>
                <w:szCs w:val="22"/>
              </w:rPr>
            </w:pPr>
            <w:r>
              <w:rPr>
                <w:rFonts w:ascii="Garamond" w:hAnsi="Garamond" w:cs="Tahoma"/>
                <w:sz w:val="22"/>
                <w:szCs w:val="22"/>
              </w:rPr>
              <w:t xml:space="preserve">Okres </w:t>
            </w:r>
            <w:r w:rsidR="00317AE6">
              <w:rPr>
                <w:rFonts w:ascii="Garamond" w:hAnsi="Garamond" w:cs="Tahoma"/>
                <w:sz w:val="22"/>
                <w:szCs w:val="22"/>
              </w:rPr>
              <w:t xml:space="preserve">bezpłatnej </w:t>
            </w:r>
            <w:r>
              <w:rPr>
                <w:rFonts w:ascii="Garamond" w:hAnsi="Garamond" w:cs="Tahoma"/>
                <w:sz w:val="22"/>
                <w:szCs w:val="22"/>
              </w:rPr>
              <w:t>gwarancji</w:t>
            </w:r>
          </w:p>
          <w:p w:rsidR="001A5B4E" w:rsidRPr="00E1648E" w:rsidRDefault="001A5B4E" w:rsidP="00E1648E">
            <w:pPr>
              <w:ind w:left="720"/>
              <w:rPr>
                <w:rFonts w:ascii="Garamond" w:hAnsi="Garamond" w:cs="Tahoma"/>
                <w:sz w:val="22"/>
                <w:szCs w:val="22"/>
              </w:rPr>
            </w:pPr>
          </w:p>
        </w:tc>
        <w:tc>
          <w:tcPr>
            <w:tcW w:w="1673" w:type="pct"/>
            <w:tcBorders>
              <w:top w:val="single" w:sz="4" w:space="0" w:color="auto"/>
              <w:left w:val="single" w:sz="4" w:space="0" w:color="auto"/>
              <w:bottom w:val="single" w:sz="4" w:space="0" w:color="auto"/>
              <w:right w:val="single" w:sz="4" w:space="0" w:color="auto"/>
            </w:tcBorders>
            <w:shd w:val="clear" w:color="auto" w:fill="auto"/>
            <w:vAlign w:val="center"/>
          </w:tcPr>
          <w:p w:rsidR="007757D5" w:rsidRPr="00EF3C1E" w:rsidRDefault="007A5811" w:rsidP="007A5811">
            <w:pPr>
              <w:rPr>
                <w:rFonts w:ascii="Garamond" w:hAnsi="Garamond" w:cs="Tahoma"/>
                <w:b/>
                <w:bCs/>
                <w:sz w:val="22"/>
                <w:szCs w:val="22"/>
                <w:highlight w:val="yellow"/>
              </w:rPr>
            </w:pPr>
            <w:r>
              <w:rPr>
                <w:rFonts w:ascii="Garamond" w:hAnsi="Garamond" w:cs="Tahoma"/>
                <w:b/>
                <w:bCs/>
                <w:sz w:val="22"/>
                <w:szCs w:val="22"/>
              </w:rPr>
              <w:t xml:space="preserve">                  </w:t>
            </w:r>
            <w:r w:rsidR="00042D94" w:rsidRPr="00E1648E">
              <w:rPr>
                <w:rFonts w:ascii="Garamond" w:hAnsi="Garamond" w:cs="Tahoma"/>
                <w:b/>
                <w:bCs/>
                <w:sz w:val="22"/>
                <w:szCs w:val="22"/>
              </w:rPr>
              <w:t xml:space="preserve">Okres gwarancji: </w:t>
            </w:r>
            <w:r w:rsidR="00E1648E" w:rsidRPr="00E1648E">
              <w:rPr>
                <w:rFonts w:ascii="Garamond" w:hAnsi="Garamond" w:cs="Tahoma"/>
                <w:b/>
                <w:bCs/>
                <w:sz w:val="22"/>
                <w:szCs w:val="22"/>
              </w:rPr>
              <w:t xml:space="preserve">24 </w:t>
            </w:r>
            <w:r w:rsidR="00317AE6" w:rsidRPr="00E1648E">
              <w:rPr>
                <w:rFonts w:ascii="Garamond" w:hAnsi="Garamond" w:cs="Tahoma"/>
                <w:b/>
                <w:bCs/>
                <w:sz w:val="22"/>
                <w:szCs w:val="22"/>
              </w:rPr>
              <w:t>miesiące</w:t>
            </w:r>
          </w:p>
        </w:tc>
      </w:tr>
      <w:tr w:rsidR="00F1720D" w:rsidRPr="004C411F" w:rsidTr="00E1648E">
        <w:trPr>
          <w:trHeight w:val="1196"/>
          <w:jc w:val="center"/>
        </w:trPr>
        <w:tc>
          <w:tcPr>
            <w:tcW w:w="184" w:type="pct"/>
            <w:tcBorders>
              <w:top w:val="single" w:sz="4" w:space="0" w:color="auto"/>
              <w:left w:val="single" w:sz="4" w:space="0" w:color="auto"/>
              <w:bottom w:val="single" w:sz="4" w:space="0" w:color="auto"/>
              <w:right w:val="single" w:sz="4" w:space="0" w:color="auto"/>
            </w:tcBorders>
            <w:shd w:val="clear" w:color="auto" w:fill="auto"/>
            <w:vAlign w:val="center"/>
          </w:tcPr>
          <w:p w:rsidR="00F1720D" w:rsidRPr="001557C4" w:rsidRDefault="00F1720D" w:rsidP="00F1720D">
            <w:pPr>
              <w:jc w:val="center"/>
              <w:rPr>
                <w:rFonts w:ascii="Garamond" w:hAnsi="Garamond" w:cs="Tahoma"/>
                <w:bCs/>
                <w:sz w:val="22"/>
                <w:szCs w:val="22"/>
              </w:rPr>
            </w:pPr>
            <w:r w:rsidRPr="001557C4">
              <w:rPr>
                <w:rFonts w:ascii="Garamond" w:hAnsi="Garamond" w:cs="Tahoma"/>
                <w:bCs/>
                <w:sz w:val="22"/>
                <w:szCs w:val="22"/>
              </w:rPr>
              <w:t>9</w:t>
            </w:r>
          </w:p>
        </w:tc>
        <w:tc>
          <w:tcPr>
            <w:tcW w:w="3143" w:type="pct"/>
            <w:gridSpan w:val="6"/>
            <w:tcBorders>
              <w:top w:val="single" w:sz="4" w:space="0" w:color="auto"/>
              <w:left w:val="single" w:sz="4" w:space="0" w:color="auto"/>
              <w:bottom w:val="single" w:sz="4" w:space="0" w:color="auto"/>
              <w:right w:val="single" w:sz="4" w:space="0" w:color="auto"/>
            </w:tcBorders>
            <w:shd w:val="clear" w:color="auto" w:fill="auto"/>
          </w:tcPr>
          <w:p w:rsidR="00F1720D" w:rsidRPr="001557C4" w:rsidRDefault="00F1720D" w:rsidP="00F1720D">
            <w:pPr>
              <w:rPr>
                <w:rFonts w:ascii="Garamond" w:hAnsi="Garamond"/>
                <w:sz w:val="22"/>
                <w:szCs w:val="22"/>
              </w:rPr>
            </w:pPr>
            <w:r w:rsidRPr="001557C4">
              <w:rPr>
                <w:rFonts w:ascii="Garamond" w:hAnsi="Garamond"/>
                <w:sz w:val="22"/>
                <w:szCs w:val="22"/>
              </w:rPr>
              <w:t>Wymagania dodatkowe:</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możliwość sprawdzenia na stronie WWW producenta warunków gwarancji po podaniu numeru seryjnego,</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dostęp do najnowszych sterowników i uaktualnień na stronie producenta zestawu realizowany poprzez podanie na dedykowanej stronie internetowej producenta numeru seryjnego lub modelu komputera,</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każdy komputer oznaczony przez Producenta naklejką/nadrukiem z własnym, unikalnym identyfikatorem (numerem seryjnym producenta) oraz kodem kreskowym (numer seryjny możliwy do odczytania przy pomocy czytników kodów),</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lastRenderedPageBreak/>
              <w:t>wykonawca do każdej partii zamówionego sprzętu dostarczy protokół odbioru zawierający min. informacje: nazwa asortymentu (np. laptop), marka, model, unikalny identyfikator (numer seryjny komputera Wykonawcy),</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dostarczane urządzenia i oprogramowanie są fabrycznie i technicznie nowe i nieużywane wcześniej,</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urządzenia wyprodukowane do 6 miesięcy przed datą dostawy,</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urządzenia i oprogramowanie pochodzą z legalnego kanału sprzedaży,</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dostarczane urządzenia/oprogramowanie są pozbawione wszelkich wad,</w:t>
            </w:r>
          </w:p>
          <w:p w:rsidR="00F1720D" w:rsidRPr="001557C4" w:rsidRDefault="00F1720D" w:rsidP="00304655">
            <w:pPr>
              <w:pStyle w:val="Akapitzlist"/>
              <w:numPr>
                <w:ilvl w:val="1"/>
                <w:numId w:val="10"/>
              </w:numPr>
              <w:ind w:hanging="655"/>
              <w:jc w:val="both"/>
              <w:rPr>
                <w:rFonts w:ascii="Garamond" w:hAnsi="Garamond" w:cs="Tahoma"/>
              </w:rPr>
            </w:pPr>
            <w:r w:rsidRPr="001557C4">
              <w:rPr>
                <w:rFonts w:ascii="Garamond" w:hAnsi="Garamond" w:cs="Tahoma"/>
              </w:rPr>
              <w:t>urządzenia są kompletne i gotowe do pracy po podłączeniu,</w:t>
            </w:r>
          </w:p>
          <w:p w:rsidR="00F1720D" w:rsidRPr="00B40D05" w:rsidRDefault="00B40D05" w:rsidP="00304655">
            <w:pPr>
              <w:pStyle w:val="Akapitzlist"/>
              <w:numPr>
                <w:ilvl w:val="1"/>
                <w:numId w:val="10"/>
              </w:numPr>
              <w:ind w:hanging="655"/>
              <w:jc w:val="both"/>
              <w:rPr>
                <w:rFonts w:ascii="Garamond" w:hAnsi="Garamond" w:cs="Tahoma"/>
              </w:rPr>
            </w:pPr>
            <w:r>
              <w:rPr>
                <w:rFonts w:ascii="Garamond" w:hAnsi="Garamond" w:cs="Tahoma"/>
              </w:rPr>
              <w:t>zaoferowane urządzenie</w:t>
            </w:r>
            <w:r w:rsidR="00F1720D" w:rsidRPr="001557C4">
              <w:rPr>
                <w:rFonts w:ascii="Garamond" w:hAnsi="Garamond" w:cs="Tahoma"/>
              </w:rPr>
              <w:t xml:space="preserve"> w ramach </w:t>
            </w:r>
            <w:r>
              <w:rPr>
                <w:rFonts w:ascii="Garamond" w:hAnsi="Garamond" w:cs="Tahoma"/>
              </w:rPr>
              <w:t xml:space="preserve">postępowania </w:t>
            </w:r>
            <w:r w:rsidR="00F1720D" w:rsidRPr="00B40D05">
              <w:rPr>
                <w:rFonts w:ascii="Garamond" w:hAnsi="Garamond" w:cs="Tahoma"/>
              </w:rPr>
              <w:t xml:space="preserve">dostarczane </w:t>
            </w:r>
            <w:r>
              <w:rPr>
                <w:rFonts w:ascii="Garamond" w:hAnsi="Garamond" w:cs="Tahoma"/>
              </w:rPr>
              <w:t>będzie</w:t>
            </w:r>
            <w:r w:rsidR="00F1720D" w:rsidRPr="00B40D05">
              <w:rPr>
                <w:rFonts w:ascii="Garamond" w:hAnsi="Garamond" w:cs="Tahoma"/>
              </w:rPr>
              <w:t xml:space="preserve"> w oryginalnych opakowaniach producenta.</w:t>
            </w:r>
          </w:p>
          <w:p w:rsidR="00F1720D" w:rsidRPr="001557C4" w:rsidRDefault="00F1720D" w:rsidP="00304655">
            <w:pPr>
              <w:pStyle w:val="Akapitzlist"/>
              <w:numPr>
                <w:ilvl w:val="1"/>
                <w:numId w:val="10"/>
              </w:numPr>
              <w:ind w:hanging="655"/>
              <w:jc w:val="both"/>
            </w:pPr>
            <w:r w:rsidRPr="001557C4">
              <w:rPr>
                <w:rFonts w:ascii="Garamond" w:hAnsi="Garamond" w:cs="Tahoma"/>
              </w:rPr>
              <w:t>Zamawiający przed podpisaniem protokołu odbioru ma prawo do sprawdzenia legalności dostarczonego oprogramowania</w:t>
            </w:r>
            <w:r w:rsidR="00A60A0E">
              <w:rPr>
                <w:rFonts w:ascii="Garamond" w:hAnsi="Garamond" w:cs="Tahoma"/>
              </w:rPr>
              <w:t>,</w:t>
            </w:r>
          </w:p>
          <w:p w:rsidR="001557C4" w:rsidRPr="001557C4" w:rsidRDefault="00A60A0E" w:rsidP="00A60A0E">
            <w:pPr>
              <w:pStyle w:val="Akapitzlist"/>
              <w:numPr>
                <w:ilvl w:val="1"/>
                <w:numId w:val="10"/>
              </w:numPr>
              <w:jc w:val="both"/>
            </w:pPr>
            <w:r>
              <w:rPr>
                <w:rFonts w:ascii="Garamond" w:hAnsi="Garamond" w:cs="Tahoma"/>
              </w:rPr>
              <w:t>Sprzęt zgodny z dyrektywą CE</w:t>
            </w:r>
            <w:r w:rsidRPr="00A60A0E">
              <w:rPr>
                <w:rFonts w:ascii="Garamond" w:hAnsi="Garamond" w:cs="Tahoma"/>
              </w:rPr>
              <w:t xml:space="preserve"> (</w:t>
            </w:r>
            <w:proofErr w:type="spellStart"/>
            <w:r w:rsidRPr="00A60A0E">
              <w:rPr>
                <w:rFonts w:ascii="Garamond" w:hAnsi="Garamond" w:cs="Tahoma"/>
              </w:rPr>
              <w:t>Conformité</w:t>
            </w:r>
            <w:proofErr w:type="spellEnd"/>
            <w:r w:rsidRPr="00A60A0E">
              <w:rPr>
                <w:rFonts w:ascii="Garamond" w:hAnsi="Garamond" w:cs="Tahoma"/>
              </w:rPr>
              <w:t xml:space="preserve"> </w:t>
            </w:r>
            <w:proofErr w:type="spellStart"/>
            <w:r w:rsidRPr="00A60A0E">
              <w:rPr>
                <w:rFonts w:ascii="Garamond" w:hAnsi="Garamond" w:cs="Tahoma"/>
              </w:rPr>
              <w:t>Européenne</w:t>
            </w:r>
            <w:proofErr w:type="spellEnd"/>
            <w:r w:rsidRPr="00A60A0E">
              <w:rPr>
                <w:rFonts w:ascii="Garamond" w:hAnsi="Garamond" w:cs="Tahoma"/>
              </w:rPr>
              <w:t>)</w:t>
            </w:r>
            <w:r>
              <w:rPr>
                <w:rFonts w:ascii="Garamond" w:hAnsi="Garamond" w:cs="Tahoma"/>
              </w:rPr>
              <w:t>.</w:t>
            </w:r>
          </w:p>
        </w:tc>
        <w:tc>
          <w:tcPr>
            <w:tcW w:w="1673" w:type="pct"/>
            <w:tcBorders>
              <w:top w:val="single" w:sz="4" w:space="0" w:color="auto"/>
              <w:left w:val="single" w:sz="4" w:space="0" w:color="auto"/>
              <w:bottom w:val="single" w:sz="4" w:space="0" w:color="auto"/>
              <w:right w:val="single" w:sz="4" w:space="0" w:color="auto"/>
            </w:tcBorders>
            <w:shd w:val="clear" w:color="auto" w:fill="auto"/>
          </w:tcPr>
          <w:p w:rsidR="00F1720D" w:rsidRDefault="00F1720D" w:rsidP="00F1720D">
            <w:pPr>
              <w:rPr>
                <w:b/>
              </w:rPr>
            </w:pPr>
          </w:p>
          <w:p w:rsidR="00F1720D" w:rsidRDefault="00F1720D" w:rsidP="00F1720D">
            <w:pPr>
              <w:rPr>
                <w:b/>
              </w:rPr>
            </w:pPr>
          </w:p>
          <w:p w:rsidR="00F1720D" w:rsidRDefault="00F1720D" w:rsidP="00F1720D">
            <w:pPr>
              <w:rPr>
                <w:b/>
              </w:rPr>
            </w:pPr>
          </w:p>
          <w:p w:rsidR="00F1720D" w:rsidRDefault="00F1720D" w:rsidP="00F1720D">
            <w:pPr>
              <w:rPr>
                <w:b/>
              </w:rPr>
            </w:pPr>
          </w:p>
          <w:p w:rsidR="00F1720D" w:rsidRDefault="00F1720D" w:rsidP="00F1720D">
            <w:pPr>
              <w:rPr>
                <w:b/>
              </w:rPr>
            </w:pPr>
          </w:p>
          <w:p w:rsidR="00F1720D" w:rsidRPr="001557C4" w:rsidRDefault="00F1720D" w:rsidP="00F1720D">
            <w:pPr>
              <w:jc w:val="center"/>
              <w:rPr>
                <w:rFonts w:ascii="Garamond" w:hAnsi="Garamond"/>
                <w:b/>
                <w:sz w:val="22"/>
                <w:szCs w:val="22"/>
              </w:rPr>
            </w:pPr>
            <w:r w:rsidRPr="001557C4">
              <w:rPr>
                <w:rFonts w:ascii="Garamond" w:hAnsi="Garamond"/>
                <w:b/>
                <w:sz w:val="22"/>
                <w:szCs w:val="22"/>
              </w:rPr>
              <w:t>Parametr wymagany</w:t>
            </w:r>
          </w:p>
          <w:p w:rsidR="00F1720D" w:rsidRPr="001557C4" w:rsidRDefault="00F1720D" w:rsidP="00F1720D">
            <w:pPr>
              <w:rPr>
                <w:rFonts w:ascii="Garamond" w:hAnsi="Garamond"/>
                <w:sz w:val="22"/>
                <w:szCs w:val="22"/>
              </w:rPr>
            </w:pPr>
          </w:p>
          <w:p w:rsidR="00F1720D" w:rsidRPr="001557C4" w:rsidRDefault="00F1720D" w:rsidP="00F1720D">
            <w:pPr>
              <w:rPr>
                <w:rFonts w:ascii="Garamond" w:hAnsi="Garamond"/>
                <w:sz w:val="22"/>
                <w:szCs w:val="22"/>
              </w:rPr>
            </w:pPr>
          </w:p>
          <w:p w:rsidR="00F1720D" w:rsidRPr="001557C4" w:rsidRDefault="00F1720D" w:rsidP="00F1720D">
            <w:pPr>
              <w:rPr>
                <w:rFonts w:ascii="Garamond" w:hAnsi="Garamond"/>
                <w:sz w:val="22"/>
                <w:szCs w:val="22"/>
              </w:rPr>
            </w:pPr>
            <w:r w:rsidRPr="001557C4">
              <w:rPr>
                <w:rFonts w:ascii="Garamond" w:hAnsi="Garamond"/>
                <w:sz w:val="22"/>
                <w:szCs w:val="22"/>
              </w:rPr>
              <w:t>…………………………</w:t>
            </w:r>
            <w:r w:rsidR="00D869A7" w:rsidRPr="001557C4">
              <w:rPr>
                <w:rFonts w:ascii="Garamond" w:hAnsi="Garamond"/>
                <w:sz w:val="22"/>
                <w:szCs w:val="22"/>
              </w:rPr>
              <w:t>………</w:t>
            </w:r>
            <w:r w:rsidRPr="001557C4">
              <w:rPr>
                <w:rFonts w:ascii="Garamond" w:hAnsi="Garamond"/>
                <w:sz w:val="22"/>
                <w:szCs w:val="22"/>
              </w:rPr>
              <w:t>………………</w:t>
            </w:r>
          </w:p>
          <w:p w:rsidR="00F1720D" w:rsidRPr="001557C4" w:rsidRDefault="00F1720D" w:rsidP="00F1720D">
            <w:pPr>
              <w:rPr>
                <w:rFonts w:ascii="Garamond" w:hAnsi="Garamond"/>
                <w:sz w:val="22"/>
                <w:szCs w:val="22"/>
              </w:rPr>
            </w:pPr>
          </w:p>
          <w:p w:rsidR="00D869A7" w:rsidRPr="001557C4" w:rsidRDefault="00D869A7" w:rsidP="00F1720D">
            <w:pPr>
              <w:rPr>
                <w:rFonts w:ascii="Garamond" w:hAnsi="Garamond"/>
                <w:sz w:val="22"/>
                <w:szCs w:val="22"/>
              </w:rPr>
            </w:pPr>
          </w:p>
          <w:p w:rsidR="00F1720D" w:rsidRPr="001557C4" w:rsidRDefault="00D869A7" w:rsidP="00F1720D">
            <w:pPr>
              <w:rPr>
                <w:rFonts w:ascii="Garamond" w:hAnsi="Garamond"/>
                <w:sz w:val="22"/>
                <w:szCs w:val="22"/>
              </w:rPr>
            </w:pPr>
            <w:r w:rsidRPr="001557C4">
              <w:rPr>
                <w:rFonts w:ascii="Garamond" w:hAnsi="Garamond"/>
                <w:sz w:val="22"/>
                <w:szCs w:val="22"/>
              </w:rPr>
              <w:t>……..</w:t>
            </w:r>
            <w:r w:rsidR="00F1720D" w:rsidRPr="001557C4">
              <w:rPr>
                <w:rFonts w:ascii="Garamond" w:hAnsi="Garamond"/>
                <w:sz w:val="22"/>
                <w:szCs w:val="22"/>
              </w:rPr>
              <w:t>…………………………………………</w:t>
            </w:r>
          </w:p>
          <w:p w:rsidR="00F1720D" w:rsidRPr="001557C4" w:rsidRDefault="00F1720D" w:rsidP="00F1720D">
            <w:pPr>
              <w:rPr>
                <w:rFonts w:ascii="Garamond" w:hAnsi="Garamond"/>
                <w:sz w:val="22"/>
                <w:szCs w:val="22"/>
              </w:rPr>
            </w:pPr>
          </w:p>
          <w:p w:rsidR="00A8156C" w:rsidRPr="001557C4" w:rsidRDefault="00A8156C" w:rsidP="00F1720D">
            <w:pPr>
              <w:rPr>
                <w:rFonts w:ascii="Garamond" w:hAnsi="Garamond"/>
                <w:sz w:val="22"/>
                <w:szCs w:val="22"/>
              </w:rPr>
            </w:pPr>
          </w:p>
          <w:p w:rsidR="00F1720D" w:rsidRPr="001557C4" w:rsidRDefault="00D869A7" w:rsidP="00F1720D">
            <w:pPr>
              <w:rPr>
                <w:rFonts w:ascii="Garamond" w:hAnsi="Garamond"/>
                <w:sz w:val="22"/>
                <w:szCs w:val="22"/>
              </w:rPr>
            </w:pPr>
            <w:r w:rsidRPr="001557C4">
              <w:rPr>
                <w:rFonts w:ascii="Garamond" w:hAnsi="Garamond"/>
                <w:sz w:val="22"/>
                <w:szCs w:val="22"/>
              </w:rPr>
              <w:t>………</w:t>
            </w:r>
            <w:r w:rsidR="00F1720D" w:rsidRPr="001557C4">
              <w:rPr>
                <w:rFonts w:ascii="Garamond" w:hAnsi="Garamond"/>
                <w:sz w:val="22"/>
                <w:szCs w:val="22"/>
              </w:rPr>
              <w:t>…………………………………………</w:t>
            </w:r>
          </w:p>
          <w:p w:rsidR="00F1720D" w:rsidRPr="00F1720D" w:rsidRDefault="00F1720D" w:rsidP="00F1720D">
            <w:pPr>
              <w:jc w:val="center"/>
              <w:rPr>
                <w:b/>
              </w:rPr>
            </w:pPr>
            <w:r w:rsidRPr="001557C4">
              <w:rPr>
                <w:rFonts w:ascii="Garamond" w:hAnsi="Garamond"/>
                <w:b/>
                <w:sz w:val="22"/>
                <w:szCs w:val="22"/>
              </w:rPr>
              <w:t>(podać link strony WWW w związku z punktem 9.1 i 9.2)</w:t>
            </w:r>
          </w:p>
        </w:tc>
      </w:tr>
      <w:tr w:rsidR="00F42B92" w:rsidRPr="004C411F" w:rsidTr="00E1648E">
        <w:trPr>
          <w:trHeight w:val="47"/>
          <w:jc w:val="center"/>
        </w:trPr>
        <w:tc>
          <w:tcPr>
            <w:tcW w:w="184" w:type="pct"/>
            <w:tcBorders>
              <w:top w:val="single" w:sz="4" w:space="0" w:color="auto"/>
              <w:left w:val="single" w:sz="4" w:space="0" w:color="auto"/>
              <w:bottom w:val="single" w:sz="4" w:space="0" w:color="auto"/>
              <w:right w:val="single" w:sz="4" w:space="0" w:color="auto"/>
            </w:tcBorders>
            <w:shd w:val="clear" w:color="auto" w:fill="auto"/>
            <w:vAlign w:val="center"/>
          </w:tcPr>
          <w:p w:rsidR="00F42B92" w:rsidRPr="00D77626" w:rsidRDefault="000F1849" w:rsidP="00F42B92">
            <w:pPr>
              <w:jc w:val="center"/>
              <w:rPr>
                <w:rFonts w:ascii="Garamond" w:hAnsi="Garamond" w:cs="Tahoma"/>
                <w:bCs/>
                <w:sz w:val="22"/>
                <w:szCs w:val="22"/>
              </w:rPr>
            </w:pPr>
            <w:r>
              <w:rPr>
                <w:rFonts w:ascii="Garamond" w:hAnsi="Garamond" w:cs="Tahoma"/>
                <w:bCs/>
                <w:sz w:val="22"/>
                <w:szCs w:val="22"/>
              </w:rPr>
              <w:lastRenderedPageBreak/>
              <w:t>10</w:t>
            </w:r>
          </w:p>
        </w:tc>
        <w:tc>
          <w:tcPr>
            <w:tcW w:w="3143" w:type="pct"/>
            <w:gridSpan w:val="6"/>
            <w:tcBorders>
              <w:top w:val="single" w:sz="4" w:space="0" w:color="auto"/>
              <w:left w:val="single" w:sz="4" w:space="0" w:color="auto"/>
              <w:bottom w:val="single" w:sz="4" w:space="0" w:color="auto"/>
              <w:right w:val="single" w:sz="4" w:space="0" w:color="auto"/>
            </w:tcBorders>
            <w:shd w:val="clear" w:color="auto" w:fill="auto"/>
          </w:tcPr>
          <w:p w:rsidR="00F42B92" w:rsidRPr="004C411F" w:rsidRDefault="00F42B92" w:rsidP="00F42B92">
            <w:pPr>
              <w:jc w:val="both"/>
              <w:rPr>
                <w:rFonts w:ascii="Garamond" w:hAnsi="Garamond" w:cs="Tahoma"/>
                <w:sz w:val="22"/>
                <w:szCs w:val="22"/>
              </w:rPr>
            </w:pPr>
            <w:r w:rsidRPr="004C411F">
              <w:rPr>
                <w:rFonts w:ascii="Garamond" w:hAnsi="Garamond" w:cs="Tahoma"/>
                <w:sz w:val="22"/>
                <w:szCs w:val="22"/>
              </w:rPr>
              <w:t>Dodatkowe wyposażenie (opcjonalnie)</w:t>
            </w:r>
          </w:p>
          <w:p w:rsidR="00F42B92" w:rsidRPr="000F1849" w:rsidRDefault="00F42B92" w:rsidP="00BE17AD">
            <w:pPr>
              <w:pStyle w:val="Akapitzlist"/>
              <w:numPr>
                <w:ilvl w:val="0"/>
                <w:numId w:val="11"/>
              </w:numPr>
              <w:ind w:left="632" w:hanging="632"/>
              <w:jc w:val="both"/>
              <w:rPr>
                <w:rFonts w:ascii="Garamond" w:hAnsi="Garamond" w:cs="Tahoma"/>
              </w:rPr>
            </w:pPr>
            <w:r w:rsidRPr="000F1849">
              <w:rPr>
                <w:rFonts w:ascii="Garamond" w:hAnsi="Garamond" w:cs="Tahoma"/>
              </w:rPr>
              <w:t>w przypadku modyfikacji standardowej konfiguracji sprzętowej laptopa narzuconej przez producenta danego modelu, proszę o podanie producenta oraz modelu dodatkowego wyposażenia.</w:t>
            </w:r>
          </w:p>
        </w:tc>
        <w:tc>
          <w:tcPr>
            <w:tcW w:w="1673" w:type="pct"/>
            <w:tcBorders>
              <w:top w:val="single" w:sz="4" w:space="0" w:color="auto"/>
              <w:left w:val="single" w:sz="4" w:space="0" w:color="auto"/>
              <w:bottom w:val="single" w:sz="4" w:space="0" w:color="auto"/>
              <w:right w:val="single" w:sz="4" w:space="0" w:color="auto"/>
            </w:tcBorders>
            <w:shd w:val="clear" w:color="auto" w:fill="auto"/>
            <w:vAlign w:val="center"/>
          </w:tcPr>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1. Podzespół………………………………</w:t>
            </w:r>
          </w:p>
          <w:p w:rsidR="00F42B92"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1. Producent………………………………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1. Model………………………………</w:t>
            </w:r>
            <w:r>
              <w:rPr>
                <w:rFonts w:ascii="Garamond" w:hAnsi="Garamond" w:cs="Tahoma"/>
                <w:b/>
                <w:bCs/>
                <w:sz w:val="22"/>
                <w:szCs w:val="22"/>
              </w:rPr>
              <w:t>...</w:t>
            </w:r>
            <w:r w:rsidRPr="004C411F">
              <w:rPr>
                <w:rFonts w:ascii="Garamond" w:hAnsi="Garamond" w:cs="Tahoma"/>
                <w:b/>
                <w:bCs/>
                <w:sz w:val="22"/>
                <w:szCs w:val="22"/>
              </w:rPr>
              <w: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2. Podzespół………………………………</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2. Producent………………………………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2. Model………………………………</w:t>
            </w:r>
            <w:r>
              <w:rPr>
                <w:rFonts w:ascii="Garamond" w:hAnsi="Garamond" w:cs="Tahoma"/>
                <w:b/>
                <w:bCs/>
                <w:sz w:val="22"/>
                <w:szCs w:val="22"/>
              </w:rPr>
              <w:t>...</w:t>
            </w:r>
            <w:r w:rsidRPr="004C411F">
              <w:rPr>
                <w:rFonts w:ascii="Garamond" w:hAnsi="Garamond" w:cs="Tahoma"/>
                <w:b/>
                <w:bCs/>
                <w:sz w:val="22"/>
                <w:szCs w:val="22"/>
              </w:rPr>
              <w: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3. Podzespół………………………………</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3. Producent………………………………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3. Model……………………</w:t>
            </w:r>
            <w:r>
              <w:rPr>
                <w:rFonts w:ascii="Garamond" w:hAnsi="Garamond" w:cs="Tahoma"/>
                <w:b/>
                <w:bCs/>
                <w:sz w:val="22"/>
                <w:szCs w:val="22"/>
              </w:rPr>
              <w:t>...</w:t>
            </w:r>
            <w:r w:rsidRPr="004C411F">
              <w:rPr>
                <w:rFonts w:ascii="Garamond" w:hAnsi="Garamond" w:cs="Tahoma"/>
                <w:b/>
                <w:bCs/>
                <w:sz w:val="22"/>
                <w:szCs w:val="22"/>
              </w:rPr>
              <w: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4. Podzespół………………………………</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4. Producent………………………………</w:t>
            </w:r>
          </w:p>
          <w:p w:rsidR="00F42B92" w:rsidRPr="004C411F" w:rsidRDefault="00F42B92" w:rsidP="00F42B92">
            <w:pPr>
              <w:rPr>
                <w:rFonts w:ascii="Garamond" w:hAnsi="Garamond" w:cs="Tahoma"/>
                <w:b/>
                <w:bCs/>
                <w:sz w:val="22"/>
                <w:szCs w:val="22"/>
              </w:rPr>
            </w:pPr>
          </w:p>
          <w:p w:rsidR="00F42B92" w:rsidRPr="004C411F" w:rsidRDefault="00F42B92" w:rsidP="00F42B92">
            <w:pPr>
              <w:rPr>
                <w:rFonts w:ascii="Garamond" w:hAnsi="Garamond" w:cs="Tahoma"/>
                <w:b/>
                <w:bCs/>
                <w:sz w:val="22"/>
                <w:szCs w:val="22"/>
              </w:rPr>
            </w:pPr>
            <w:r w:rsidRPr="004C411F">
              <w:rPr>
                <w:rFonts w:ascii="Garamond" w:hAnsi="Garamond" w:cs="Tahoma"/>
                <w:b/>
                <w:bCs/>
                <w:sz w:val="22"/>
                <w:szCs w:val="22"/>
              </w:rPr>
              <w:t>4. Model…………………………………</w:t>
            </w:r>
          </w:p>
          <w:p w:rsidR="00F42B92" w:rsidRPr="004C411F" w:rsidRDefault="00F42B92" w:rsidP="00F42B92">
            <w:pPr>
              <w:rPr>
                <w:rFonts w:ascii="Garamond" w:hAnsi="Garamond" w:cs="Tahoma"/>
                <w:b/>
                <w:bCs/>
                <w:sz w:val="22"/>
                <w:szCs w:val="22"/>
              </w:rPr>
            </w:pPr>
          </w:p>
        </w:tc>
      </w:tr>
    </w:tbl>
    <w:p w:rsidR="00B102F8" w:rsidRDefault="00B102F8" w:rsidP="008F1D28">
      <w:pPr>
        <w:rPr>
          <w:rFonts w:ascii="Garamond" w:hAnsi="Garamond" w:cs="Tahoma"/>
          <w:b/>
          <w:sz w:val="22"/>
          <w:szCs w:val="28"/>
        </w:rPr>
      </w:pPr>
    </w:p>
    <w:p w:rsidR="007178EF" w:rsidRDefault="007178EF">
      <w:pPr>
        <w:rPr>
          <w:b/>
          <w:sz w:val="32"/>
          <w:szCs w:val="32"/>
        </w:rPr>
      </w:pPr>
      <w:r>
        <w:rPr>
          <w:b/>
          <w:sz w:val="32"/>
          <w:szCs w:val="32"/>
        </w:rPr>
        <w:br w:type="page"/>
      </w:r>
    </w:p>
    <w:p w:rsidR="001D33FC" w:rsidRDefault="00F42B92" w:rsidP="00772108">
      <w:pPr>
        <w:tabs>
          <w:tab w:val="left" w:pos="1935"/>
        </w:tabs>
        <w:jc w:val="center"/>
        <w:rPr>
          <w:b/>
          <w:sz w:val="32"/>
          <w:szCs w:val="32"/>
        </w:rPr>
      </w:pPr>
      <w:proofErr w:type="spellStart"/>
      <w:r w:rsidRPr="00F42B92">
        <w:rPr>
          <w:b/>
          <w:sz w:val="32"/>
          <w:szCs w:val="32"/>
        </w:rPr>
        <w:lastRenderedPageBreak/>
        <w:t>PassMark</w:t>
      </w:r>
      <w:proofErr w:type="spellEnd"/>
      <w:r w:rsidRPr="00F42B92">
        <w:rPr>
          <w:b/>
          <w:sz w:val="32"/>
          <w:szCs w:val="32"/>
        </w:rPr>
        <w:t xml:space="preserve"> - CPU Mark</w:t>
      </w:r>
    </w:p>
    <w:p w:rsidR="00837108" w:rsidRPr="007B182B" w:rsidRDefault="001500DF" w:rsidP="00837108">
      <w:pPr>
        <w:jc w:val="center"/>
        <w:rPr>
          <w:b/>
          <w:sz w:val="32"/>
          <w:szCs w:val="32"/>
          <w:lang w:val="en-GB"/>
        </w:rPr>
      </w:pPr>
      <w:r w:rsidRPr="007B182B">
        <w:rPr>
          <w:b/>
          <w:sz w:val="32"/>
          <w:szCs w:val="32"/>
          <w:lang w:val="en-GB"/>
        </w:rPr>
        <w:t>High End CPUs</w:t>
      </w:r>
      <w:r w:rsidR="00837108" w:rsidRPr="007B182B">
        <w:rPr>
          <w:b/>
          <w:sz w:val="32"/>
          <w:szCs w:val="32"/>
          <w:lang w:val="en-GB"/>
        </w:rPr>
        <w:t xml:space="preserve">/High </w:t>
      </w:r>
      <w:proofErr w:type="spellStart"/>
      <w:r w:rsidR="00837108" w:rsidRPr="007B182B">
        <w:rPr>
          <w:b/>
          <w:sz w:val="32"/>
          <w:szCs w:val="32"/>
          <w:lang w:val="en-GB"/>
        </w:rPr>
        <w:t>Mid Range</w:t>
      </w:r>
      <w:proofErr w:type="spellEnd"/>
      <w:r w:rsidR="00837108" w:rsidRPr="007B182B">
        <w:rPr>
          <w:b/>
          <w:sz w:val="32"/>
          <w:szCs w:val="32"/>
          <w:lang w:val="en-GB"/>
        </w:rPr>
        <w:t xml:space="preserve"> CPUs</w:t>
      </w:r>
      <w:r w:rsidRPr="007B182B">
        <w:rPr>
          <w:b/>
          <w:sz w:val="32"/>
          <w:szCs w:val="32"/>
          <w:lang w:val="en-GB"/>
        </w:rPr>
        <w:t xml:space="preserve"> - </w:t>
      </w:r>
      <w:proofErr w:type="spellStart"/>
      <w:r w:rsidRPr="007B182B">
        <w:rPr>
          <w:b/>
          <w:sz w:val="32"/>
          <w:szCs w:val="32"/>
          <w:lang w:val="en-GB"/>
        </w:rPr>
        <w:t>Aktualizacja</w:t>
      </w:r>
      <w:proofErr w:type="spellEnd"/>
      <w:r w:rsidRPr="007B182B">
        <w:rPr>
          <w:b/>
          <w:sz w:val="32"/>
          <w:szCs w:val="32"/>
          <w:lang w:val="en-GB"/>
        </w:rPr>
        <w:t xml:space="preserve"> </w:t>
      </w:r>
      <w:r w:rsidR="0026152B" w:rsidRPr="007B182B">
        <w:rPr>
          <w:b/>
          <w:sz w:val="32"/>
          <w:szCs w:val="32"/>
          <w:lang w:val="en-GB"/>
        </w:rPr>
        <w:t>18</w:t>
      </w:r>
      <w:r w:rsidR="001D33FC" w:rsidRPr="007B182B">
        <w:rPr>
          <w:b/>
          <w:sz w:val="32"/>
          <w:szCs w:val="32"/>
          <w:lang w:val="en-GB"/>
        </w:rPr>
        <w:t xml:space="preserve"> </w:t>
      </w:r>
      <w:proofErr w:type="spellStart"/>
      <w:r w:rsidR="001D33FC" w:rsidRPr="007B182B">
        <w:rPr>
          <w:b/>
          <w:sz w:val="32"/>
          <w:szCs w:val="32"/>
          <w:lang w:val="en-GB"/>
        </w:rPr>
        <w:t>czerwca</w:t>
      </w:r>
      <w:proofErr w:type="spellEnd"/>
      <w:r w:rsidR="00912741" w:rsidRPr="007B182B">
        <w:rPr>
          <w:b/>
          <w:sz w:val="32"/>
          <w:szCs w:val="32"/>
          <w:lang w:val="en-GB"/>
        </w:rPr>
        <w:t xml:space="preserve"> 2019</w:t>
      </w:r>
      <w:r w:rsidR="00F42B92" w:rsidRPr="007B182B">
        <w:rPr>
          <w:b/>
          <w:sz w:val="32"/>
          <w:szCs w:val="32"/>
          <w:lang w:val="en-GB"/>
        </w:rPr>
        <w:t xml:space="preserve"> (pkt.)</w:t>
      </w:r>
    </w:p>
    <w:p w:rsidR="00837108" w:rsidRPr="007B182B" w:rsidRDefault="00837108" w:rsidP="00837108">
      <w:pPr>
        <w:jc w:val="center"/>
        <w:rPr>
          <w:b/>
          <w:sz w:val="32"/>
          <w:szCs w:val="32"/>
          <w:lang w:val="en-GB"/>
        </w:rPr>
      </w:pPr>
    </w:p>
    <w:tbl>
      <w:tblPr>
        <w:tblW w:w="14040" w:type="dxa"/>
        <w:tblCellMar>
          <w:left w:w="0" w:type="dxa"/>
          <w:right w:w="0" w:type="dxa"/>
        </w:tblCellMar>
        <w:tblLook w:val="04A0" w:firstRow="1" w:lastRow="0" w:firstColumn="1" w:lastColumn="0" w:noHBand="0" w:noVBand="1"/>
      </w:tblPr>
      <w:tblGrid>
        <w:gridCol w:w="3500"/>
        <w:gridCol w:w="3220"/>
        <w:gridCol w:w="3940"/>
        <w:gridCol w:w="3380"/>
      </w:tblGrid>
      <w:tr w:rsidR="00837108" w:rsidRPr="007A5811">
        <w:trPr>
          <w:divId w:val="1084301150"/>
          <w:trHeight w:val="199"/>
        </w:trPr>
        <w:tc>
          <w:tcPr>
            <w:tcW w:w="35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Platinum 8176 @ 2.10GHz - 30,583</w:t>
            </w:r>
          </w:p>
        </w:tc>
        <w:tc>
          <w:tcPr>
            <w:tcW w:w="322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E5-1630 v3 @ 3.70GHz - 10,214</w:t>
            </w:r>
          </w:p>
        </w:tc>
        <w:tc>
          <w:tcPr>
            <w:tcW w:w="394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i5-4570 @ 3.20GHz - 7,149</w:t>
            </w:r>
          </w:p>
        </w:tc>
        <w:tc>
          <w:tcPr>
            <w:tcW w:w="338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i5-4340M @ 2.90GHz - 4,853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i9-9980XE @ 3.00GHz - 29,473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E3-1276 v3 @ 3.60GHz - 10,204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i7-4702MQ @ 2.20GHz - 7,131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Atom C3858 @ 2.00GHz - 4,852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Platinum 8168 @ 2.70GHz - 29,131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FX-9590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- 10,190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i5-3570 @ 3.40GHz - 7,129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i3-6100T @ 3.20GHz - 4,850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Platinum 8173M @ 2.00GHz - 28,860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E3-1245 v5 @ 3.50GHz - 10,181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2300U - 7,124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i7-870S @ 2.67GHz - 4,849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i9-9960X @ 3.10GHz - 28,735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E5-2640 v2 @ 2.00GHz - 10,143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i5-6402P @ 2.80GHz - 7,115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i5-4570T @ 2.90GHz - 4,813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Platinum 8175M @ 2.50GHz - 28,103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i5-8400H @ 2.50GHz - 10,138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i7-2600S @ 2.80GHz - 7,089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i7-6560U @ 2.20GHz - 4,811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i9-7980XE @ 2.60GHz - 27,854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E3-1585L v5 @ 3.00GHz - 10,135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X5687 @ 3.60GHz - 7,076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E5540 @ 2.53GHz - 4,807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6154 @ 3.00GHz - 27,722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1500 - 10,133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1200 - 7,069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A10-6800B APU - 4,806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i9-9940X @ 3.30GHz - 27,272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E5-2637 v3 @ 3.50GHz - 10,117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i5-4590S @ 3.00GHz - 7,066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i7-6600U @ 2.60GHz - 4,804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6148 @ 2.40GHz - 26,660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E5-2650 @ 2.00GHz - 10,110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E5-2420 @ 1.90GHz - 7,045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i3-4130 @ 3.40GHz - 4,804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Platinum 8124M @ 3.00GHz - 26,652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E5-2450 @ 2.10GHz - 10,108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i7-2920XM @ 2.50GHz - 7,043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FX-770K Quad-Core - 4,803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i9-7960X @ 2.80GHz - 25,974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E3-1271 v3 @ 3.60GHz - 10,093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i5-7500T @ 2.70GHz - 7,021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E5620 @ 2.40GHz - 4,802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i9-9920X @ 3.50GHz - 25,784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E3-1515M v5 @ 2.80GHz - 10,093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FX-6350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- 7,001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i3-8121U @ 2.20GHz - 4,802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6138 @ 2.00GHz - 25,774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6380 - 10,081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D-1521 @ 2.40GHz - 6,980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1045T - 4,799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2950X - 25,539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1500X - 10,077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i7-2860QM @ 2.50GHz - 6,963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i7-4578U @ 3.00GHz - 4,780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i9-7940X @ 3.10GHz - 25,395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i7-4770K @ 3.50GHz - 10,076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E5-1607 v3 @ 3.10GHz - 6,961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FX-9830P - 4,772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E5-2679 v4 @ 2.50GHz - 25,266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E5-2470 @ 2.30GHz - 10,061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i5-3550 @ 3.30GHz - 6,956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A12-9800E - 4,769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6146 @ 3.20GHz - 25,142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E3-1241 v3 @ 3.50GHz - 10,018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W-2102 @ 2.90GHz - 6,954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i3-7167U @ 2.80GHz - 4,757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6230 @ 2.10GHz - 24,600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E5-2620 v3 @ 2.40GHz - 10,011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X5677 @ 3.47GHz - 6,951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X3450 @ 2.67GHz - 4,751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W-2175 @ 2.50GHz - 24,454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i5-8500T @ 2.10GHz - 10,006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Platinum 8151 @ 3.40GHz - 6,947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i5-6287U @ 3.10GHz - 4,751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W-2195 @ 2.30GHz - 24,081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i7-6700 @ 3.40GHz - 10,004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E5649 @ 2.53GHz - 6,936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A10-9700E - 4,747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6140 @ 2.30GHz - 23,964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i7-7820HK @ 2.90GHz - 9,991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E3-1225 V2 @ 3.20GHz - 6,933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A8 PRO-7600B APU - 4,728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6132 @ 2.60GHz - 23,907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i7-4790 @ 3.60GHz - 9,987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i7-3632QM @ 2.20GHz - 6,932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i7-860S @ 2.53GHz - 4,711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6152 @ 2.10GHz - 23,498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i7-7920HQ @ 3.10GHz - 9,986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FX-6330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- 6,916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2435 - 4,708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E5-2699 v4 @ 2.20GHz - 23,435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E3-1285L v3 @ 3.10GHz - 9,981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i5-3550S @ 3.00GHz - 6,910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X4 830 - 4,701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i9-7920X @ 2.90GHz - 23,386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2400G - 9,974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Xeon </w:t>
            </w:r>
            <w:proofErr w:type="spellStart"/>
            <w:r w:rsidRPr="00837108">
              <w:rPr>
                <w:rFonts w:ascii="Calibri" w:hAnsi="Calibri" w:cs="Calibri"/>
                <w:color w:val="000000"/>
                <w:sz w:val="16"/>
                <w:szCs w:val="16"/>
              </w:rPr>
              <w:t>Bronze</w:t>
            </w:r>
            <w:proofErr w:type="spellEnd"/>
            <w:r w:rsidRPr="00837108">
              <w:rPr>
                <w:rFonts w:ascii="Calibri" w:hAnsi="Calibri" w:cs="Calibri"/>
                <w:color w:val="000000"/>
                <w:sz w:val="16"/>
                <w:szCs w:val="16"/>
              </w:rPr>
              <w:t xml:space="preserve"> 3106 @ 1.70GHz - 6,890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i5-5287U @ 2.90GHz - 4,700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2990WX - 23,252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i5-9300H @ 2.40GHz - 9,956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E5-2609 v4 @ 1.70GHz - 6,890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FX-4300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- 4,693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i9-9900X @ 3.50GHz - 23,022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E5-1620 v4 @ 3.50GHz - 9,925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E5-2430 @ 2.20GHz - 6,878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A10-6790K APU - 4,684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E5-2696 v3 @ 2.30GHz - 22,480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i7-4940MX @ 3.10GHz - 9,921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L5639 @ 2.13GHz - 6,835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i3-7100H @ 3.00GHz - 4,667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E5-2697A v4 @ 2.60GHz - 22,462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E3-1270 v3 @ 3.50GHz - 9,916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i5-4570S @ 2.90GHz - 6,822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X3380 @ 3.16GHz - 4,665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E5-2699 v3 @ 2.30GHz - 22,375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E3-1275 v3 @ 3.50GHz - 9,915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i7-3612QM @ 2.10GHz - 6,817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i7-3540M @ 3.00GHz - 4,662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2920X - 22,103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E3-1286 v3 @ 3.70GHz - 9,899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i5-6440HQ @ 2.60GHz - 6,798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X3418 APU - 4,659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7371 - 22,071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i7-8705G @ 3.10GHz - 9,891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6220 - 6,785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X9775 @ 3.20GHz - 4,646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2970WX - 22,029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i7-4771 @ 3.50GHz - 9,866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i5-7300HQ @ 2.50GHz - 6,784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1035T - 4,643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i9-7900X @ 3.30GHz - 21,906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E3-1246 v3 @ 3.50GHz - 9,856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2200GE - 6,778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i5-4310M @ 2.70GHz - 4,639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E5-2698 v4 @ 2.20GHz - 21,836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E3-1230 v6 @ 3.50GHz - 9,847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i5-6400 @ 2.70GHz - 6,766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i5-2500T @ 2.30GHz - 4,639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1950X - 21,834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i7-4960HQ @ 2.60GHz - 9,828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i7-2840QM @ 2.40GHz - 6,766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A10-5800K APU - 4,637</w:t>
            </w:r>
          </w:p>
        </w:tc>
      </w:tr>
      <w:tr w:rsidR="00837108" w:rsidRPr="007A5811"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W-2155 @ 3.30GHz - 21,773</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i7-4770R @ 3.20GHz - 9,822</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4386 - 6,761</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i3-4360T @ 3.20GHz - 4,636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i9-9820X @ 3.30GHz - 21,672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i7-5850EQ @ 2.70GHz - 9,817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i5-4570R @ 2.70GHz - 6,756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Embedded R-Series RX-421BD - 4,635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W-2150B @ 3.00GHz - 21,543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i7-995X @ 3.60GHz - 9,791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6272 - 6,748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6136 - 4,631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lastRenderedPageBreak/>
              <w:t>Intel Xeon E5-2697 v4 @ 2.30GHz - 21,506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6287 SE - 9,789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i5-3570S @ 3.10GHz - 6,746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FX-7600P APU - 4,627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E5-2673 v4 @ 2.30GHz - 21,474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E-2124G @ 3.40GHz - 9,788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i7-4770TE @ 2.30GHz - 6,732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E5-2609 @ 2.40GHz - 4,616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E5-2697 v3 @ 2.60GHz - 21,430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E3-1230 v5 @ 3.40GHz - 9,786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1200 - 6,729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X9770 @ 3.20GHz - 4,614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E5-2690 v4 @ 2.60GHz - 21,326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E3-1280 v3 @ 3.60GHz - 9,786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i5-4460 @ 3.20GHz - 6,716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A8-6500B APU - 4,612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E5-2696 v4 @ 2.20GHz - 21,226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i7-8709G @ 3.10GHz - 9,780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i5-3470 @ 3.20GHz - 6,716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FX-B4150 Quad-Core - 4,611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E5-2698 v3 @ 2.30GHz - 21,081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i7-4770 @ 3.40GHz - 9,779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i7-3612QE @ 2.10GHz - 6,712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i5-7200U @ 2.50GHz - 4,606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6136 @ 3.00GHz - 21,061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E5-1620 v3 @ 3.50GHz - 9,755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 V2 @ 3.10GHz - 6,706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A10-6700 APU - 4,605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E5-2682 v4 @ 2.50GHz - 20,420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E3-1505M v6 @ 3.00GHz - 9,749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i7-3635QM @ 2.40GHz - 6,669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FX-4150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- 4,594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i7-7900X @ 3.30GHz - 20,406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E5-2650L v2 @ 1.70GHz - 9,732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i5-2550K @ 3.40GHz - 6,668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Athlon X4 760K Quad Core - 4,593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i9-9900KF @ 3.60GHz - 20,325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D-1531 @ 2.20GHz - 9,730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4284 - 6,660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A8-6600K APU - 4,588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E5-2695 v4 @ 2.10GHz - 20,258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i7-6770HQ @ 2.60GHz - 9,727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i7-2820QM @ 2.30GHz - 6,643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X5470 @ 3.33GHz - 4,585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i9-9900K @ 3.60GHz - 20,208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E5-2630L v3 @ 1.80GHz - 9,727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i7-985 @ 3.47GHz - 6,641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2200U - 4,578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i7-6950X @ 3.00GHz - 19,936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i7-4820K @ 3.70GHz - 9,713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E5-2430L v2 @ 2.40GHz - 6,627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A10-5800B APU - 4,568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E5-2680 v4 @ 2.40GHz - 19,886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E3-1290 V2 @ 3.70GHz - 9,709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i3-7350K @ 4.20GHz - 6,621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E5530 @ 2.40GHz - 4,564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E5-2687W v4 @ 3.00GHz - 19,855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2500X - 9,663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i5-3475S @ 2.90GHz - 6,609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860 @ 2.80GHz - 4,555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E5-2686 v4 @ 2.30GHz - 19,801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 v3 @ 3.40GHz - 9,662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FX-8120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- 6,599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Athlon X4 750 Quad Core - 4,551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i7-9800X @ 3.80GHz - 19,767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E3-1231 v3 @ 3.40GHz - 9,623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i5-6500TE @ 2.30GHz - 6,579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FX-670K Quad-Core - 4,550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E5-2689 v4 @ 3.10GHz - 19,744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i7-4790S @ 3.20GHz - 9,586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i7-2760QM @ 2.40GHz - 6,561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i5-4400E @ 2.70GHz - 4,548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6126 @ 2.60GHz - 19,711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E3-1245 v3 @ 3.40GHz - 9,570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i7-3610QE @ 2.30GHz - 6,544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i5-4330M @ 2.80GHz - 4,547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E5-2695 v3 @ 2.30GHz - 19,673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i7-6920HQ @ 2.90GHz - 9,562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i5-3450 @ 3.10GHz - 6,538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i3-4170T @ 3.20GHz - 4,545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1920X - 19,664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i5-8400T @ 1.70GHz - 9,545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E3-1260L @ 2.40GHz - 6,534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i7-3520M @ 2.90GHz - 4,544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W-2145 @ 3.70GHz - 19,657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i5-7640X @ 4.00GHz - 9,545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i5-4690T @ 2.50GHz - 6,524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FirePro</w:t>
            </w:r>
            <w:proofErr w:type="spellEnd"/>
            <w:r w:rsidRPr="00837108">
              <w:rPr>
                <w:rFonts w:ascii="Calibri" w:hAnsi="Calibri" w:cs="Calibri"/>
                <w:color w:val="000000"/>
                <w:sz w:val="16"/>
                <w:szCs w:val="16"/>
              </w:rPr>
              <w:t xml:space="preserve"> A320 APU - 4,540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6144 @ 3.50GHz - 19,654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E-2124 @ 3.30GHz - 9,544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i5-4440 @ 3.10GHz - 6,512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i7-6498DU @ 2.50GHz - 4,538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7401P - 19,555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i7-3770K @ 3.50GHz - 9,507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i7-7567U @ 3.50GHz - 6,490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i5-4210H @ 2.90GHz - 4,530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6130 @ 2.10GHz - 19,277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i5-8300H @ 2.30GHz - 9,496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i5-2500K @ 3.30GHz - 6,478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X3440 @ 2.53GHz - 4,529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E5-2686 v3 @ 2.00GHz - 19,255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E3-1286L v3 @ 3.20GHz - 9,495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E3-1235L v5 @ 2.00GHz - 6,462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X5482 @ 3.20GHz - 4,529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2990X - 19,227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E5-2658 @ 2.10GHz - 9,484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E5-1603 v4 @ 2.80GHz - 6,432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2431 - 4,516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E5-2690 v3 @ 2.60GHz - 19,214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E5-1620 v2 @ 3.70GHz - 9,479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4280 - 6,430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6128 - 4,505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E5-2683 v4 @ 2.10GHz - 19,047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i7-4930MX @ 3.00GHz - 9,476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i7-6822EQ @ 2.00GHz - 6,427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X9750 @ 3.16GHz - 4,504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7501 - 18,942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E3-1270 V2 @ 3.50GHz - 9,471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E5645 @ 2.40GHz - 6,424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E5-2407 v2 @ 2.40GHz - 4,498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D-2183IT @ 2.20GHz - 18,627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i7-5850HQ @ 2.70GHz - 9,459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i5-4460S @ 2.90GHz - 6,418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A10-9630P - 4,497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W-2140B @ 3.20GHz - 18,610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E3-1280 V2 @ 3.60GHz - 9,447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i3-7320 @ 4.10GHz - 6,417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X4 980 - 4,493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E5-2680 v3 @ 2.50GHz - 18,561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E5-2637 v2 @ 3.50GHz - 9,447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i5-7400T @ 2.40GHz - 6,403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i3-4330T @ 3.00GHz - 4,485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i7-7820X @ 3.60GHz - 18,483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FX-9370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- 9,447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X5672 @ 3.20GHz - 6,397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i5-3470T @ 2.90GHz - 4,482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7551 - 18,483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E3-1275 V2 @ 3.50GHz - 9,446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FX-6300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- 6,387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A12-9730P - 4,472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7551P - 18,406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E5-2628L v2 @ 1.90GHz - 9,405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3380 - 6,384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X4 975 - 4,455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E5-1681 v3 @ 2.90GHz - 18,238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E5-2640 @ 2.50GHz - 9,356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E3-1505L v5 @ 2.00GHz - 6,374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i3-3250 @ 3.50GHz - 4,447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Gold 5120T @ 2.20GHz - 18,145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i7-4870HQ @ 2.50GHz - 9,355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i5-3470S @ 2.90GHz - 6,373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i5-4200H @ 2.80GHz - 4,447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6134 @ 3.20GHz - 18,083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i7-4770S @ 3.10GHz - 9,349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W3580 @ 3.33GHz - 6,366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i3-3245 @ 3.40GHz - 4,444</w:t>
            </w:r>
          </w:p>
        </w:tc>
      </w:tr>
      <w:tr w:rsidR="00837108" w:rsidRPr="007A5811"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7351 - 18,081</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i7-4910MQ @ 2.90GHz - 9,344</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i3-7300 @ 4.00GHz - 6,360</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i3-4160T @ 3.10GHz - 4,438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i9-9880H @ 2.30GHz - 17,857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E3-1535M v5 @ 2.90GHz - 9,341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i5-2500 @ 3.30GHz - 6,341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i5-3360M @ 2.80GHz - 4,437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E5-2687W v3 @ 3.10GHz - 17,752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E3-1230 v3 @ 3.30GHz - 9,324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i5-4430 @ 3.00GHz - 6,336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i5-3380M @ 2.90GHz - 4,437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E5-2676 v3 @ 2.40GHz - 17,670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2400G - 9,311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X5667 @ 3.07GHz - 6,291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E5520 @ 2.27GHz - 4,435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i7-6900K @ 3.20GHz - 17,654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E5-2440 v2 @ 1.90GHz - 9,290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i5-6500T @ 2.50GHz - 6,289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i5-4300M @ 2.60GHz - 4,433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E5-2683 v3 @ 2.00GHz - 17,379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i7-3770 @ 3.40GHz - 9,280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L5640 @ 2.27GHz - 6,278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i7-6500U @ 2.50GHz - 4,429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lastRenderedPageBreak/>
              <w:t>Intel Core i7-9700KF @ 3.60GHz - 17,326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i7-3940XM @ 3.00GHz - 9,276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i5-7442EQ @ 2.10GHz - 6,262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E3-1220L V2 @ 2.30GHz - 4,419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E5-2697 v2 @ 2.70GHz - 17,224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i7-7700T @ 2.90GHz - 9,274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i5-4440S @ 2.80GHz - 6,245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4184 - 4,418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E5-2678 v3 @ 2.50GHz - 17,187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i7-4860HQ @ 2.40GHz - 9,271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i5-3450S @ 2.80GHz - 6,223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i5-5257U @ 2.70GHz - 4,409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i7-9700K @ 3.60GHz - 17,171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i7-7820HQ @ 2.90GHz - 9,246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i5-6440EQ @ 2.70GHz - 6,223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i7-4558U @ 2.80GHz - 4,397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2700X - 17,161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E5-4607 v2 @ 2.60GHz - 9,234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FX-6130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- 6,215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A8-6500 APU - 4,396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E5-1680 v4 @ 3.40GHz - 17,093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E3-1265L v3 @ 2.50GHz - 9,216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E5-1607 v2 @ 3.00GHz - 6,211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A10-9700B - 4,393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2700X - 16,981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6376 - 9,212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W5590 @ 3.33GHz - 6,183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L5520 @ 2.27GHz - 4,387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E5-2660 v4 @ 2.00GHz - 16,880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i3-8350K @ 4.00GHz - 9,210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i3-8109U @ 3.00GHz - 6,183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i5-6300U @ 2.40GHz - 4,371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i7-9700F @ 3.00GHz - 16,811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E5-2440 @ 2.40GHz - 9,178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E5-1603 v3 @ 2.80GHz - 6,177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L5630 @ 2.13GHz - 4,369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E5-2658 v4 @ 2.30GHz - 16,754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i7-3920XM @ 2.90GHz - 9,169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6174 - 6,171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Embedded V1202B - 4,368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i7-8086K @ 4.00GHz - 16,686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 V2 @ 3.40GHz - 9,136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i5-4670T @ 2.30GHz - 6,168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i5-4278U @ 2.60GHz - 4,367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E5-2667 v4 @ 3.20GHz - 16,684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W3690 @ 3.47GHz - 9,133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2300U - 6,151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i5-6260U @ 1.80GHz - 4,362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E5-2696 v2 @ 2.50GHz - 16,620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E3-1245 V2 @ 3.40GHz - 9,127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i5-3350P @ 3.10GHz - 6,149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L5530 @ 2.40GHz - 4,351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E5-2670 v3 @ 2.30GHz - 16,494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i7-6820HK @ 2.70GHz - 9,120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FX-8140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- 6,133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RX-427BB - 4,351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E5-2687W v2 @ 3.40GHz - 16,477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i5-7600K @ 3.80GHz - 9,118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A12-9800 - 6,132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Pentium Gold G5500T @ 3.20GHz - 4,346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E5-2690 v2 @ 3.00GHz - 16,433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6282 SE - 9,116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i5-2450P @ 3.20GHz - 6,132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i3-3225 @ 3.30GHz - 4,343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E5-1680 v3 @ 3.20GHz - 16,431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3750H - 9,112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i7-975 @ 3.33GHz - 6,121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A8-5600K APU - 4,341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5118 @ 2.30GHz - 16,389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6378 - 9,094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FX-6200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- 6,119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i7-4560U @ 1.60GHz - 4,329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E5-2673 v3 @ 2.40GHz - 16,383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E5-2630L v2 @ 2.40GHz - 9,088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i7-2720QM @ 2.20GHz - 6,116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X5460 @ 3.16GHz - 4,328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W-2135 @ 3.70GHz - 16,322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i7-4790T @ 2.70GHz - 9,084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4334 - 6,099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A12-8830B - 4,325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E5-2673 v2 @ 3.30GHz - 16,320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E3-1265L v4 @ 2.30GHz - 9,060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i5-3340 @ 3.10GHz - 6,094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i3-2140 @ 3.50GHz - 4,325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5120 @ 2.20GHz - 16,308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i7-990X @ 3.47GHz - 9,053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E3-1220 @ 3.10GHz - 6,089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X4 970 - 4,320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E5-2658 v3 @ 2.20GHz - 16,298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i7-4850HQ @ 2.30GHz - 9,051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i5-6300HQ @ 2.30GHz - 6,089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i7-5600U @ 2.60GHz - 4,317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E5-1680 v2 @ 3.00GHz - 16,222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FX-8370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- 9,036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A12-8870 - 6,067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i3-3240 @ 3.40GHz - 4,317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E5-2667 v3 @ 3.20GHz - 16,215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E5-1620 @ 3.60GHz - 9,032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W3570 @ 3.20GHz - 6,062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i3-6100TE @ 2.70GHz - 4,304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E5-2667 v2 @ 3.30GHz - 16,187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E5-4617 @ 2.90GHz - 9,029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i3-6320 @ 3.90GHz - 6,047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i3-4350T @ 3.10GHz - 4,302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E5-2660 v3 @ 2.60GHz - 16,184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W3680 @ 3.33GHz - 9,026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E3-1265L @ 2.40GHz - 6,038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i5-4288U @ 2.60GHz - 4,301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E5-1660 v4 @ 3.20GHz - 16,172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i7-6700T @ 2.80GHz - 9,016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FX-8100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- 6,008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X3370 @ 3.00GHz - 4,293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w:t>
            </w:r>
            <w:proofErr w:type="spellStart"/>
            <w:r w:rsidRPr="00837108">
              <w:rPr>
                <w:rFonts w:ascii="Calibri" w:hAnsi="Calibri" w:cs="Calibri"/>
                <w:color w:val="000000"/>
                <w:sz w:val="16"/>
                <w:szCs w:val="16"/>
              </w:rPr>
              <w:t>Threadripper</w:t>
            </w:r>
            <w:proofErr w:type="spellEnd"/>
            <w:r w:rsidRPr="00837108">
              <w:rPr>
                <w:rFonts w:ascii="Calibri" w:hAnsi="Calibri" w:cs="Calibri"/>
                <w:color w:val="000000"/>
                <w:sz w:val="16"/>
                <w:szCs w:val="16"/>
              </w:rPr>
              <w:t xml:space="preserve"> 1900X - 16,133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i7-8665U @ 1.90GHz - 9,013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i7-7660U @ 2.50GHz - 6,006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X5698 @ 4.40GHz - 4,272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E-2186G @ 3.80GHz - 16,057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i7-8565U @ 1.80GHz - 8,995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i5-2400 @ 3.10GHz - 5,968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G4600T @ 3.00GHz - 4,266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E5-2692 v2 @ 2.20GHz - 16,018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E5-2430 v2 @ 2.50GHz - 8,991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3365 - 5,963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B70 - 4,261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E5-2695 v2 @ 2.40GHz - 15,993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i7-3820 @ 3.60GHz - 8,990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i5-4430S @ 2.70GHz - 5,958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Athlon X4 750K Quad Core - 4,253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i7-8700K @ 3.70GHz - 15,961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E5-2623 v3 @ 3.00GHz - 8,988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i5-3330 @ 3.00GHz - 5,945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i5-3340M @ 2.70GHz - 4,246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i7-5960X @ 3.00GHz - 15,942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i7-4900MQ @ 2.80GHz - 8,985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W3565 @ 3.20GHz - 5,939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i3-3220 @ 3.30GHz - 4,243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E-2136 @ 3.30GHz - 15,908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E5-2448L v2 @ 1.80GHz - 8,954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6234 - 5,938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i3-4150T @ 3.00GHz - 4,235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E5-4657L v2 @ 2.40GHz - 15,896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FX-8350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- 8,950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X5647 @ 2.93GHz - 5,920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FX-4200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- 4,235</w:t>
            </w:r>
          </w:p>
        </w:tc>
      </w:tr>
      <w:tr w:rsidR="00837108" w:rsidRPr="007A5811"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E-2146G @ 3.50GHz - 15,896</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i7-4770HQ @ 2.20GHz - 8,948</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i5-3570T @ 2.30GHz - 5,901</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i5-2390T @ 2.70GHz - 4,226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E5-2680 v2 @ 2.80GHz - 15,888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i5-8305G @ 2.80GHz - 8,946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E5-2609 v3 @ 1.90GHz - 5,901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i7-5650U @ 2.20GHz - 4,224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 v4 @ 2.20GHz - 15,867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E3-1505M v5 @ 2.80GHz - 8,934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E3-1225 @ 3.10GHz - 5,889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i3-6100H @ 2.70GHz - 4,222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E5-4660 v3 @ 2.10GHz - 15,849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E3-1275L v3 @ 2.70GHz - 8,901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E5-1607 @ 3.00GHz - 5,886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i5-4308U @ 2.80GHz - 4,219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2700 - 15,714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i7-3770S @ 3.10GHz - 8,892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i7-2670QM @ 2.20GHz - 5,881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A10-5700 APU - 4,211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E-2176G @ 3.70GHz - 15,576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6276 - 8,889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i7-965 @ 3.20GHz - 5,856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i5-8200Y @ 1.30GHz - 4,206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E5-4627 v4 @ 2.60GHz - 15,516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X5690 @ 3.47GHz - 8,878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A10-8850B - 5,852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i5-4210M @ 2.60GHz - 4,197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1800X - 15,421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i3-9100F @ 3.60GHz - 8,877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i5-3340S @ 2.80GHz - 5,846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E5450 @ 3.00GHz - 4,189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4116 @ 2.10GHz - 15,397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2700U - 8,864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i3-6300 @ 3.80GHz - 5,846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E5-2407 @ 2.20GHz - 4,188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lastRenderedPageBreak/>
              <w:t>Intel Xeon E5-2640 v4 @ 2.40GHz - 15,380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E5-2630 @ 2.30GHz - 8,860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i7-7560U @ 2.40GHz - 5,846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G4520 @ 3.60GHz - 4,184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1700X - 15,367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E3-1230 V2 @ 3.30GHz - 8,853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i5-7360U @ 2.30GHz - 5,845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X4 965 - 4,182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4123 @ 3.00GHz - 15,185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X5679 @ 3.20GHz - 8,845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W5580 @ 3.20GHz - 5,836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i7-3687U @ 2.10GHz - 4,181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i7-8700 @ 3.20GHz - 15,160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i7-7700HQ @ 2.80GHz - 8,805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i7-960 @ 3.20GHz - 5,801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B65 - 4,172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E5-2675 v3 @ 1.80GHz - 15,073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i7-8650U @ 1.90GHz - 8,792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i5-3335S @ 2.70GHz - 5,788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FX-4130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- 4,163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2700 - 15,020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i7-3840QM @ 2.80GHz - 8,770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i3-7100 @ 3.90GHz - 5,786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Q9650 @ 3.00GHz - 4,160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E5-2685 v3 @ 2.60GHz - 15,004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i7-6820HQ @ 2.70GHz - 8,765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6212 - 5,776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X9650 @ 3.00GHz - 4,157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E5-2670 v2 @ 2.50GHz - 14,995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i7-980X @ 3.33GHz - 8,744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i7-2710QE @ 2.10GHz - 5,768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FX-8800P - 4,150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7301 - 14,978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i7-4760HQ @ 2.10GHz - 8,735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i5-2320 @ 3.00GHz - 5,767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i5-6198DU @ 2.30GHz - 4,147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6128 @ 3.40GHz - 14,941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i5-7600 @ 3.50GHz - 8,726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D-1520 @ 2.20GHz - 5,755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i3-4130T @ 2.90GHz - 4,142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7351P - 14,887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E3-1290 @ 3.60GHz - 8,699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i5-2380P @ 3.10GHz - 5,749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i5-8210Y @ 1.60GHz - 4,141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 v3 @ 2.30GHz - 14,844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2400GE - 8,698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FX-6120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- 5,733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II X4 559 - 4,135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E-2186M @ 2.90GHz - 14,717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E3-1268L v5 @ 2.40GHz - 8,695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1100T - 5,709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B99 - 4,130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1700X - 14,680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E5-2420 v2 @ 2.20GHz - 8,694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A10-8770 - 5,707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i5-3320M @ 2.60GHz - 4,127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E5-2649 v3 @ 2.30GHz - 14,677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i3-8300 @ 3.70GHz - 8,688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A10-7890K - 5,702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A12-9800B - 4,124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i7-8700B @ 3.20GHz - 14,633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E5-2620 v2 @ 2.10GHz - 8,687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W3550 @ 3.07GHz - 5,694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A12-8800B - 4,119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i7-7800X @ 3.50GHz - 14,627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i7-2700K @ 3.50GHz - 8,686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i5-3330S @ 2.70GHz - 5,683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X5450 @ 3.00GHz - 4,112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E5-1660 v3 @ 3.00GHz - 14,613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i7-6700TE @ 2.40GHz - 8,674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X5570 @ 2.93GHz - 5,679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i7-4600U @ 2.10GHz - 4,098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E5-2618L v4 @ 2.20GHz - 14,572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i7-4810MQ @ 2.80GHz - 8,654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A10-9700 - 5,677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E5472 @ 3.00GHz - 4,088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E5-4627 v3 @ 2.60GHz - 14,489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i7-980 @ 3.33GHz - 8,643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i5-7260U @ 2.20GHz - 5,673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i5-4258U @ 2.40GHz - 4,082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D-1567 @ 2.10GHz - 14,482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2400GE - 8,635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Xeon </w:t>
            </w:r>
            <w:proofErr w:type="spellStart"/>
            <w:r w:rsidRPr="00837108">
              <w:rPr>
                <w:rFonts w:ascii="Calibri" w:hAnsi="Calibri" w:cs="Calibri"/>
                <w:color w:val="000000"/>
                <w:sz w:val="16"/>
                <w:szCs w:val="16"/>
              </w:rPr>
              <w:t>Bronze</w:t>
            </w:r>
            <w:proofErr w:type="spellEnd"/>
            <w:r w:rsidRPr="00837108">
              <w:rPr>
                <w:rFonts w:ascii="Calibri" w:hAnsi="Calibri" w:cs="Calibri"/>
                <w:color w:val="000000"/>
                <w:sz w:val="16"/>
                <w:szCs w:val="16"/>
              </w:rPr>
              <w:t xml:space="preserve"> 3104 @ 1.70GHz - 5,664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i7-8500Y @ 1.50GHz - 4,082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2600X - 14,372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4112 @ 2.60GHz - 8,611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Pentium Gold G5600 @ 3.90GHz - 5,660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i3-2130 @ 3.40GHz - 4,070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i7-6850K @ 3.60GHz - 14,371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i7-4770T @ 2.50GHz - 8,587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X3480 @ 3.07GHz - 5,657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FX-4100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- 4,070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E5-2687W @ 3.10GHz - 14,347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i7-6820EQ @ 2.80GHz - 8,563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i5-7287U @ 3.30GHz - 5,656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i3-7130U @ 2.70GHz - 4,065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i9-8950HK @ 2.90GHz - 14,333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3550H - 8,521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i5-4590T @ 2.00GHz - 5,623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FX-7600P - 4,049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4114 @ 2.20GHz - 14,298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2300X - 8,512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4332 HE - 5,614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B60 - 4,043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2600 - 14,221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2800H - 8,498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i5-6400T @ 2.20GHz - 5,614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i3-3210 @ 3.20GHz - 4,039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E5-1650 v4 @ 3.60GHz - 14,219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i3-8100B @ 3.60GHz - 8,473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i3-4370 @ 3.80GHz - 5,613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i5-4200M @ 2.50GHz - 4,035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W-2133 @ 3.60GHz - 14,190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E3-1280 @ 3.50GHz - 8,465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i7-6567U @ 3.30GHz - 5,607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i5-6200U @ 2.30GHz - 4,021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1700 - 14,171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i7-4800MQ @ 2.70GHz - 8,445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A10-8850 - 5,598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X5472 @ 3.00GHz - 4,014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E5-2650L v4 @ 1.70GHz - 14,093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E5-2623 v4 @ 2.60GHz - 8,444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E5-1603 @ 2.80GHz - 5,576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Athlon X4 740 Quad Core - 4,013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D-1587 @ 1.70GHz - 14,049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i7-2600K @ 3.40GHz - 8,423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1090T - 5,566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3350 HE - 4,009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E-2126G @ 3.30GHz - 13,995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i7-3820QM @ 2.70GHz - 8,406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L5638 @ 2.00GHz - 5,556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i3-2125 @ 3.30GHz - 4,003</w:t>
            </w:r>
          </w:p>
        </w:tc>
      </w:tr>
      <w:tr w:rsidR="00837108" w:rsidRPr="00837108"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E5-2663 v3 @ 2.80GHz - 13,994</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E5-2643 @ 3.30GHz - 8,401</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X4 880K - 5,546</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A12-9720P - 3,997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i5-9600KF @ 3.70GHz - 13,921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X5680 @ 3.33GHz - 8,395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i7-950 @ 3.07GHz - 5,541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A8-5500 APU - 3,995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 v4 @ 2.20GHz - 13,908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2500U - 8,388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i5-2310 @ 2.90GHz - 5,539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i7-3667U @ 2.00GHz - 3,995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E5-2640 v3 @ 2.60GHz - 13,885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1400 - 8,367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i7-2675QM @ 2.20GHz - 5,531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A8-5500B APU - 3,993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E5-2658 v2 @ 2.40GHz - 13,874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i5-8365U @ 1.60GHz - 8,357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i7-2630QM @ 2.00GHz - 5,525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G4560T @ 2.90GHz - 3,990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E5-2643 v3 @ 3.40GHz - 13,844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Embedded V1807B - 8,354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i7-880 @ 3.07GHz - 5,522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X3363 @ 2.83GHz - 3,988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E5-1660 v2 @ 3.70GHz - 13,830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i7-5700HQ @ 2.70GHz - 8,353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A12-9800 - 5,521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FX-9800P - 3,981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D-2143IT @ 2.20GHz - 13,816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i7-970 @ 3.20GHz - 8,351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i3-6100 @ 3.70GHz - 5,484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i7-5500U @ 2.40GHz - 3,975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i7-4960X @ 3.60GHz - 13,795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E5-2650L @ 1.80GHz - 8,332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A10-8750B - 5,473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A10-8730B - 3,971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1700 - 13,771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i7-3740QM @ 2.70GHz - 8,322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W3540 @ 2.93GHz - 5,472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i7-3555LE @ 2.50GHz - 3,966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i7-9750H @ 2.60GHz - 13,732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i7-8550U @ 1.80GHz - 8,295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A10-7850K APU - 5,472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i7-940XM @ 2.13GHz - 3,966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E-2176M @ 2.70GHz - 13,660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E5-2450L @ 1.80GHz - 8,261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A8-8650 - 5,470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E5440 @ 2.83GHz - 3,965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lastRenderedPageBreak/>
              <w:t>Intel Xeon E5-2643 v4 @ 3.40GHz - 13,655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i5-8350U @ 1.70GHz - 8,242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A10-7870K - 5,469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A8-9600B - 3,964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E5-2648L v4 @ 1.80GHz - 13,654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i7-5700EQ @ 2.60GHz - 8,239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i7-2635QM @ 2.00GHz - 5,468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Q9550 @ 2.83GHz - 3,963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E5-4669 v4 @ 2.20GHz - 13,626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E3-1270 @ 3.40GHz - 8,238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6176 SE - 5,465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i7-4650U @ 1.70GHz - 3,959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i7-5930K @ 3.50GHz - 13,625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E3-1275 @ 3.40GHz - 8,215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i3-4360 @ 3.70GHz - 5,461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Q9705 @ 3.16GHz - 3,947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E5-1650 v3 @ 3.50GHz - 13,618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D-1528 @ 1.90GHz - 8,210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E5-2603 v4 @ 1.70GHz - 5,431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i5-4402E @ 1.60GHz - 3,947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i7-6800K @ 3.40GHz - 13,568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i7-3770T @ 2.50GHz - 8,208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X4 860K - 5,418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Ultra X4 24500 - 3,945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E5-2689 @ 2.60GHz - 13,526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i7-4750HQ @ 2.00GHz - 8,194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i7-875K @ 2.93GHz - 5,412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X3360 @ 2.83GHz - 3,942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E5-2690 @ 2.90GHz - 13,524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i5-5675C @ 3.10GHz - 8,191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i3-6098P @ 3.60GHz - 5,412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i5-3230M @ 2.60GHz - 3,940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2600 - 13,516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i7-2600 @ 3.40GHz - 8,186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240GE - 5,411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i3-2120 @ 3.30GHz - 3,929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E5-2650L v3 @ 1.80GHz - 13,513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i7-5675C @ 3.10GHz - 8,164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3280 - 5,403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X4 955 - 3,924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i5-9600K @ 3.70GHz - 13,506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E3-1225 v6 @ 3.30GHz - 8,156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X4 845 - 5,402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i7-4510U @ 2.00GHz - 3,924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1600X - 13,210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X5675 @ 3.07GHz - 8,154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i3-8145U @ 2.10GHz - 5,400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i7-2640M @ 2.80GHz - 3,921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E5-2650 v2 @ 2.60GHz - 13,197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D-2123IT @ 2.20GHz - 8,140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X5560 @ 2.80GHz - 5,399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i5-3610ME @ 2.70GHz - 3,898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E5-2660 v2 @ 2.20GHz - 13,186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i7-6700HQ @ 2.60GHz - 8,131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A10-9700 - 5,389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i5-760 @ 2.80GHz - 3,886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E5-2643 v2 @ 3.50GHz - 13,107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3500U - 8,130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FX-6100 </w:t>
            </w:r>
            <w:proofErr w:type="spellStart"/>
            <w:r w:rsidRPr="00837108">
              <w:rPr>
                <w:rFonts w:ascii="Calibri" w:hAnsi="Calibri" w:cs="Calibri"/>
                <w:color w:val="000000"/>
                <w:sz w:val="16"/>
                <w:szCs w:val="16"/>
              </w:rPr>
              <w:t>Six-Core</w:t>
            </w:r>
            <w:proofErr w:type="spellEnd"/>
            <w:r w:rsidRPr="00837108">
              <w:rPr>
                <w:rFonts w:ascii="Calibri" w:hAnsi="Calibri" w:cs="Calibri"/>
                <w:color w:val="000000"/>
                <w:sz w:val="16"/>
                <w:szCs w:val="16"/>
              </w:rPr>
              <w:t xml:space="preserve"> - 5,388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i3-4110M @ 2.60GHz - 3,873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E5-2628L v4 @ 1.90GHz - 13,101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E5-4620 @ 2.20GHz - 8,127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A10 PRO-7850B APU - 5,380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G3258 @ 3.20GHz - 3,871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i7-8850H @ 2.60GHz - 13,078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W3670 @ 3.20GHz - 8,121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i3-7300T @ 3.50GHz - 5,369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E5462 @ 2.80GHz - 3,871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i7-4930K @ 3.40GHz - 13,008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i7-3720QM @ 2.60GHz - 8,120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i7-2715QE @ 2.10GHz - 5,365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B97 - 3,865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i7-5820K @ 3.30GHz - 12,979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i5-7600T @ 2.80GHz - 8,077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i5-2500S @ 2.70GHz - 5,364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i3-21050 @ 3.10GHz - 3,862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E5-2630L v4 @ 1.80GHz - 12,847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i7-4722HQ @ 2.40GHz - 8,067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i5-2300 @ 2.80GHz - 5,360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B55 - 3,855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D-2141I @ 2.20GHz - 12,836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i5-6600K @ 3.50GHz - 8,064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X5550 @ 2.67GHz - 5,353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X3353 @ 2.66GHz - 3,853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E5-2470 v2 @ 2.40GHz - 12,836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D-1559 @ 1.50GHz - 8,055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6164 HE - 5,351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i7-3537U @ 2.00GHz - 3,845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 v3 @ 2.40GHz - 12,801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i5-5675R @ 3.10GHz - 8,054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W3530 @ 2.80GHz - 5,346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i7-2620M @ 2.70GHz - 3,841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i5-8600K @ 3.60GHz - 12,766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2200G - 8,042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FX-4350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- 5,339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L3426 @ 1.87GHz - 3,837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i5-8500B @ 3.00GHz - 12,756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i3-8100 @ 3.60GHz - 8,037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i7-940 @ 2.93GHz - 5,336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L7455 @ 2.13GHz - 3,836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E5-1650 v2 @ 3.50GHz - 12,712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i3-8300T @ 3.20GHz - 8,032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1075T - 5,329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i3-6157U @ 2.40GHz - 3,835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i7-8700T @ 2.40GHz - 12,708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1300 - 8,022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i7-870 @ 2.93GHz - 5,324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II X4 555 - 3,830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E5-4640 v3 @ 1.90GHz - 12,703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i5-7500 @ 3.40GHz - 8,022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D-1518 @ 2.20GHz - 5,322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i5-4570TE @ 2.70GHz - 3,827</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i7-3970X @ 3.50GHz - 12,675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FX-8320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- 8,015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FX-4330 - 5,321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i5-3210M @ 2.50GHz - 3,827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i5-9500 @ 3.00GHz - 12,673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i5-8265U @ 1.60GHz - 8,014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X4 870K - 5,288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i5-5300U @ 2.30GHz - 3,823</w:t>
            </w:r>
          </w:p>
        </w:tc>
      </w:tr>
      <w:tr w:rsidR="00837108" w:rsidRPr="00837108"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i5-8600 @ 3.10GHz - 12,651</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E3-1245 @ 3.30GHz - 7,997</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A8-9600 - 5,277</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X3350 @ 2.66GHz - 3,820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i7-3960X @ 3.30GHz - 12,584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i7-4720HQ @ 2.60GHz - 7,995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A8-8650B - 5,266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II X4 553 - 3,814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E5-2680 @ 2.70GHz - 12,555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i7-4710MQ @ 2.50GHz - 7,984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6172 - 5,261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8439 SE - 3,813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i7-8750H @ 2.20GHz - 12,471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PRO 3700U - 7,967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E5640 @ 2.67GHz - 5,256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D1508 @ 2.20GHz - 3,813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i7-8559U @ 2.70GHz - 12,378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E3-1240 @ 3.30GHz - 7,962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220GE - 5,252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i5-7Y57 @ 1.20GHz - 3,810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E5-1660 @ 3.30GHz - 12,361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2600H - 7,949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X4 950 - 5,249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Atom C2750 @ 2.40GHz - 3,806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W-2125 @ 4.00GHz - 12,344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E5-2620 @ 2.00GHz - 7,904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i3-6300T @ 3.30GHz - 5,247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G4500 @ 3.50GHz - 3,799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E5-2628L v3 @ 2.00GHz - 12,295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E5-2630L @ 2.00GHz - 7,865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i3-4340 @ 3.60GHz - 5,242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i7-4500U @ 1.80GHz - 3,791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E5-4655 v3 @ 2.90GHz - 12,292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 v6 @ 3.00GHz - 7,859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Pentium Gold G5500 @ 3.80GHz - 5,220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i5-2540M @ 2.60GHz - 3,786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i7-7740X @ 4.30GHz - 12,290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X5670 @ 2.93GHz - 7,857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G4620 @ 3.70GHz - 5,210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X4 960T - 3,781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1600 - 12,281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E5-2608L v3 @ 2.00GHz - 7,857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PRO 200GE - 5,204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A10-9600P - 3,777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E-2174G @ 3.80GHz - 12,238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E3-1268L v3 @ 2.30GHz - 7,850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E5-2418L @ 2.00GHz - 5,202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i3-7100U @ 2.40GHz - 3,772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PRO 1600 - 12,213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E3-1230 @ 3.20GHz - 7,848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Pentium Gold G5400 @ 3.70GHz - 5,199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i3-6100E @ 2.70GHz - 3,769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E5-2618L v3 @ 2.30GHz - 12,186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i7-4860EQ @ 1.80GHz - 7,847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i3-7101TE @ 3.40GHz - 5,189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E5-2603 v2 @ 1.80GHz - 3,766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i5-9400F @ 2.90GHz - 12,160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E-2104G @ 3.20GHz - 7,825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i3-4170 @ 3.70GHz - 5,189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L3360 @ 2.83GHz - 3,764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lastRenderedPageBreak/>
              <w:t>Intel Xeon E5-2670 @ 2.60GHz - 12,114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E3-1225 v5 @ 3.30GHz - 7,820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i5-7300U @ 2.60GHz - 5,186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E5430 @ 2.66GHz - 3,761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i7-7700K @ 4.20GHz - 12,033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6328 - 7,813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A12-8870E - 5,186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X4 973 - 3,759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i5-9400 @ 2.90GHz - 12,030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FX-8370E Eight-Core - 7,806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E5-2603 v3 @ 1.60GHz - 5,179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i5-4310U @ 2.00GHz - 3,759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i7-3930K @ 3.20GHz - 11,979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i5-4690K @ 3.50GHz - 7,796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i7-7500U @ 2.70GHz - 5,153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Q9450 @ 2.66GHz - 3,758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E3-1285 v6 @ 4.10GHz - 11,955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E3-1240L v5 @ 2.10GHz - 7,793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E5-2609 v2 @ 2.50GHz - 5,149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i5-2560M @ 2.70GHz - 3,752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i5-8500 @ 3.00GHz - 11,923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 v5 @ 3.00GHz - 7,787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A8-7680 - 5,136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i7-7Y75 @ 1.30GHz - 3,750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E5-4650 @ 2.70GHz - 11,860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i5-6600 @ 3.30GHz - 7,774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i7-930 @ 2.80GHz - 5,135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X4 977 - 3,750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E5-4650L @ 2.60GHz - 11,821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D-1537 @ 1.70GHz - 7,731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3200U - 5,120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i7-4610Y @ 1.70GHz - 3,746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EPYC 7251 8-Core - 11,811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i7-4700HQ @ 2.40GHz - 7,726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A10-7700K APU - 5,119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i5-4300U @ 1.90GHz - 3,743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E5-1650 @ 3.20GHz - 11,722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FX-8310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- 7,723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X3470 @ 2.93GHz - 5,114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i3-2102 @ 3.10GHz - 3,736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4110 @ 2.10GHz - 11,670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i7-4710HQ @ 2.50GHz - 7,722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2100GE - 5,113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A12-9700P - 3,732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i5-8400 @ 2.80GHz - 11,643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FX-8300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- 7,718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i7-7600U @ 2.80GHz - 5,101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i7-920XM @ 2.00GHz - 3,727</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E5-2665 @ 2.40GHz - 11,525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2200GE - 7,698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A8-7670K - 5,090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L5430 @ 2.66GHz - 3,723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E3-1280 v6 @ 3.90GHz - 11,463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i7-4700MQ @ 2.40GHz - 7,685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i3-4330 @ 3.50GHz - 5,084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L5506 @ 2.13GHz - 3,715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E5-2648L v3 @ 1.80GHz - 11,392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E3-1235 @ 3.20GHz - 7,680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E5630 @ 2.53GHz - 5,083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i3-2105 @ 3.10GHz - 3,710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E5-2620 v4 @ 2.10GHz - 11,355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i5-4690 @ 3.50GHz - 7,680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A12-9800E - 5,083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G3470 @ 3.60GHz - 3,704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E5-2651 v2 @ 1.80GHz - 11,302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i5-8250U @ 1.60GHz - 7,678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i5-2405S @ 2.50GHz - 5,082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G3450 @ 3.40GHz - 3,700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E-2144G @ 3.60GHz - 11,214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6238 - 7,673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G4600 @ 3.60GHz - 5,076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B50 - 3,699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i5-9500T @ 2.20GHz - 11,211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i5-7440HQ @ 2.80GHz - 7,659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Embedded R-Series RX-418GD Radeon R6 - 5,068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i7-4550U @ 1.50GHz - 3,699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E3-1270 v6 @ 3.80GHz - 11,184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i5-4670K @ 3.40GHz - 7,633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A10-7860K - 5,066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A10-6700T APU - 3,693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i7-4790K @ 4.00GHz - 11,172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FX-8150 </w:t>
            </w:r>
            <w:proofErr w:type="spellStart"/>
            <w:r w:rsidRPr="00837108">
              <w:rPr>
                <w:rFonts w:ascii="Calibri" w:hAnsi="Calibri" w:cs="Calibri"/>
                <w:color w:val="000000"/>
                <w:sz w:val="16"/>
                <w:szCs w:val="16"/>
              </w:rPr>
              <w:t>Eight-Core</w:t>
            </w:r>
            <w:proofErr w:type="spellEnd"/>
            <w:r w:rsidRPr="00837108">
              <w:rPr>
                <w:rFonts w:ascii="Calibri" w:hAnsi="Calibri" w:cs="Calibri"/>
                <w:color w:val="000000"/>
                <w:sz w:val="16"/>
                <w:szCs w:val="16"/>
              </w:rPr>
              <w:t xml:space="preserve"> - 7,632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A10-9700E - 5,066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i3-3220T @ 2.80GHz - 3,692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i7-6700K @ 4.00GHz - 11,108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i7-4785T @ 2.20GHz - 7,629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A8-7600 APU - 5,066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i5-750 @ 2.67GHz - 3,691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D-1541 @ 2.10GHz - 11,102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i7-3630QM @ 2.40GHz - 7,581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A10-8750 - 5,057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i3-2100 @ 3.10GHz - 3,689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E5-4648 v3 @ 1.70GHz - 11,097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X5660 @ 2.80GHz - 7,578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W3520 @ 2.67GHz - 5,057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i7-5550U @ 2.00GHz - 3,686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E5-2660 @ 2.20GHz - 11,060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E3-1226 v3 @ 3.30GHz - 7,562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i3-8130U @ 2.20GHz - 5,051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B95 - 3,684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i7-8809G @ 3.10GHz - 11,029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FX-8320E Eight-Core - 7,550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i3-4160 @ 3.60GHz - 5,051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4170 HE - 3,664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E5-2629 v3 @ 2.40GHz - 11,022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i7-4712HQ @ 2.30GHz - 7,523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Pentium Gold G5400T @ 3.10GHz - 5,048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i3-5157U @ 2.50GHz - 3,663</w:t>
            </w:r>
          </w:p>
        </w:tc>
      </w:tr>
      <w:tr w:rsidR="00837108" w:rsidRPr="00837108" w:rsidTr="00476D0E">
        <w:trPr>
          <w:divId w:val="1084301150"/>
          <w:trHeight w:val="19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i5-8259U @ 2.30GHz - 11,019</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E3-1240L v3 @ 2.00GHz - 7,513</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i3-7100T @ 3.40GHz - 5,048</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A10-9620P - 3,661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E3-1275 v6 @ 3.80GHz - 11,016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1300X - 7,504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X4 840 - 5,046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Q6800 @ 2.93GHz - 3,655</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Gold 5122 @ 3.60GHz - 10,978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6366 HE - 7,503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1405T - 5,042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X4 945 - 3,655</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i7-5775C @ 3.30GHz - 10,976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i5-5575R @ 2.80GHz - 7,484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1065T - 5,041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i3-3240T @ 2.90GHz - 3,653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E3-1285L v4 @ 3.40GHz - 10,961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i7-3610QM @ 2.30GHz - 7,459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A10-8770E - 5,035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i5-3437U @ 1.90GHz - 3,638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Silver 4109T @ 2.00GHz - 10,946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i7-3615QE @ 2.30GHz - 7,458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4365 EE - 5,025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Extreme Q6850 @ 3.00GHz - 3,634</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6386 SE - 10,912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i5-4670 @ 3.40GHz - 7,458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FX-870K Quad Core - 5,021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FX-7750 Quad-Core - 3,616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E-2134 @ 3.50GHz - 10,909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Embedded V1605B - 7,454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A8-8670E - 5,015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i3-3250T @ 3.00GHz - 3,614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i5-8600T @ 2.30GHz - 10,875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W-2104 @ 3.20GHz - 7,439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X3460 @ 2.80GHz - 5,014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i5-4350U @ 1.40GHz - 3,610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i7-5775R @ 3.30GHz - 10,868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E5-1410 v2 @ 2.80GHz - 7,430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E5-4603 @ 2.00GHz - 5,014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A10-7400P - 3,603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i7-5950HQ @ 2.90GHz - 10,850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E5-2648L @ 1.80GHz - 7,426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FX-4320 - 5,005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i3-6100U @ 2.30GHz - 3,603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E3-1585 v5 @ 3.50GHz - 10,797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i5-4690S @ 3.20GHz - 7,424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i7-860 @ 2.80GHz - 4,999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i5-7Y54 @ 1.20GHz - 3,599</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i7-7700 @ 3.60GHz - 10,730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i7-4702HQ @ 2.20GHz - 7,420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i3-4350 @ 3.60GHz - 4,990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X4 840T - 3,598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Silver 4108 @ 1.80GHz - 10,722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i5-4670R @ 3.00GHz - 7,419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A8-9600 - 4,987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i5-2520M @ 2.50GHz - 3,594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W-2123 @ 3.60GHz - 10,695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3700U - 7,415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i5-2400S @ 2.50GHz - 4,982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X4 940 - 3,591</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E3-1270L v4 @ 3.00GHz - 10,691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i5-4670K CPT @ 3.40GHz - 7,411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A10-7800 APU - 4,982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i5-5250U @ 1.60GHz - 3,584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D-1548 @ 2.00GHz - 10,679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E3-1265L V2 @ 2.50GHz - 7,403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i5-7267U @ 3.10GHz - 4,976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i7-3517U @ 1.90GHz - 3,583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E3-1280 v5 @ 3.70GHz - 10,666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PRO 3300U - 7,398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A10 PRO-7800B APU - 4,973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G3460 @ 3.50GHz - 3,582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lastRenderedPageBreak/>
              <w:t>Intel Xeon E3-1575M v5 @ 3.00GHz - 10,625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i7-3615QM @ 2.30GHz - 7,384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i7-6650U @ 2.20GHz - 4,969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E5-2603 @ 1.80GHz - 3,580</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E3-1535M v6 @ 3.10GHz - 10,574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i3-8100T @ 3.10GHz - 7,382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i5-6267U @ 2.90GHz - 4,962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Athlon II X4 651 Quad-Core - 3,576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D-1540 @ 2.00GHz - 10,573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X5650 @ 2.67GHz - 7,370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i5-4460T @ 1.90GHz - 4,961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i5-4260U @ 1.40GHz - 3,571</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E3-1245 v6 @ 3.70GHz - 10,543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i5-4670S @ 3.10GHz - 7,361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AMD Phenom II X6 1055T - 4,958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E3-1220L @ 2.20GHz - 3,563</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E5-4640 @ 2.40GHz - 10,523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7 2700U - 7,354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i7-5557U @ 3.10GHz - 4,947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m3-8100Y @ 1.10GHz - 3,562</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E3-1285 v4 @ 3.50GHz - 10,510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5 2500U - 7,353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Athlon</w:t>
            </w:r>
            <w:proofErr w:type="spellEnd"/>
            <w:r w:rsidRPr="00837108">
              <w:rPr>
                <w:rFonts w:ascii="Calibri" w:hAnsi="Calibri" w:cs="Calibri"/>
                <w:color w:val="000000"/>
                <w:sz w:val="16"/>
                <w:szCs w:val="16"/>
              </w:rPr>
              <w:t xml:space="preserve"> 200GE - 4,934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Q9505 @ 2.83GHz - 3,556</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E5-2637 v4 @ 3.50GHz - 10,497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i5-6600T @ 2.70GHz - 7,342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i3-4570T @ 2.90GHz - 4,934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m3-7Y30 @ 1.00GHz - 3,553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E3-1285 v3 @ 3.60GHz - 10,458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i5-4590 @ 3.30GHz - 7,332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i5-24050S @ 2.50GHz - 4,928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A10-8700B - 3,553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i3-9350KF @ 4.00GHz - 10,458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i5-7400 @ 3.00GHz - 7,328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X3421 APU - 4,928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X4 850 - 3,549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E3-1545M v5 @ 2.90GHz - 10,443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E5-1410 @ 2.80GHz - 7,312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A8-7650K - 4,924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i5-3427U @ 1.80GHz - 3,549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i7-8706G @ 3.10GHz - 10,439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i7-4765T @ 2.00GHz - 7,307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i7-920 @ 2.67GHz - 4,916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G4400 @ 3.30GHz - 3,544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E5-2630 v2 @ 2.60GHz - 10,405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Ryzen</w:t>
            </w:r>
            <w:proofErr w:type="spellEnd"/>
            <w:r w:rsidRPr="00837108">
              <w:rPr>
                <w:rFonts w:ascii="Calibri" w:hAnsi="Calibri" w:cs="Calibri"/>
                <w:color w:val="000000"/>
                <w:sz w:val="16"/>
                <w:szCs w:val="16"/>
              </w:rPr>
              <w:t xml:space="preserve"> 3 2200G - 7,306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i7-4610M @ 3.00GHz - 4,909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A8-3870K APU - 3,539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 v6 @ 3.70GHz - 10,377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E5-2430L @ 2.00GHz - 7,269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i7-4600M @ 2.90GHz - 4,899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2384 - 3,538</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E3-1240 v5 @ 3.50GHz - 10,374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E5-1607 v4 @ 3.10GHz - 7,249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i3-4150 @ 3.50GHz - 4,897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2386 SE - 3,538</w:t>
            </w:r>
          </w:p>
        </w:tc>
      </w:tr>
      <w:tr w:rsidR="00837108" w:rsidRPr="007A5811">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E5-2667 @ 2.90GHz - 10,372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i5-6500 @ 3.20GHz - 7,248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i5-6360U @ 2.00GHz - 4,880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Core2 Quad Q9500 @ 2.83GHz - 3,526</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E3-1275 v5 @ 3.60GHz - 10,366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E3-1225 v3 @ 3.20GHz - 7,243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i3-4370T @ 3.30GHz - 4,870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X5365 @ 3.00GHz - 3,524</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E3-1270 v5 @ 3.60GHz - 10,309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E3-1230L v3 @ 1.80GHz - 7,231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FX-4170 Quad-</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- 4,869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E5-2403 @ 1.80GHz - 3,523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E5-1630 v4 @ 3.70GHz - 10,300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i7-2960XM @ 2.70GHz - 7,224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Xeon X5492 @ 3.40GHz - 4,865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PRO A8-8600B - 3,520</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E3-1281 v3 @ 3.70GHz - 10,276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i7-4712MQ @ 2.30GHz - 7,219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Opteron</w:t>
            </w:r>
            <w:proofErr w:type="spellEnd"/>
            <w:r w:rsidRPr="00837108">
              <w:rPr>
                <w:rFonts w:ascii="Calibri" w:hAnsi="Calibri" w:cs="Calibri"/>
                <w:color w:val="000000"/>
                <w:sz w:val="16"/>
                <w:szCs w:val="16"/>
              </w:rPr>
              <w:t xml:space="preserve"> 6274 - 4,865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i3-7020U @ 2.30GHz - 3,513</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i7-4980HQ @ 2.80GHz - 10,270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i7-4700EQ @ 2.40GHz - 7,180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Intel Pentium G4560 @ 3.50GHz - 4,865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i5-5350U @ 1.80GHz - 3,512</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E3-1260L v5 @ 2.90GHz - 10,218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Core i5-3570K @ 3.40GHz - 7,176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AMD A10-6800K APU - 4,860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Intel </w:t>
            </w:r>
            <w:proofErr w:type="spellStart"/>
            <w:r w:rsidRPr="00837108">
              <w:rPr>
                <w:rFonts w:ascii="Calibri" w:hAnsi="Calibri" w:cs="Calibri"/>
                <w:color w:val="000000"/>
                <w:sz w:val="16"/>
                <w:szCs w:val="16"/>
              </w:rPr>
              <w:t>Core</w:t>
            </w:r>
            <w:proofErr w:type="spellEnd"/>
            <w:r w:rsidRPr="00837108">
              <w:rPr>
                <w:rFonts w:ascii="Calibri" w:hAnsi="Calibri" w:cs="Calibri"/>
                <w:color w:val="000000"/>
                <w:sz w:val="16"/>
                <w:szCs w:val="16"/>
              </w:rPr>
              <w:t xml:space="preserve"> i5-680 @ 3.60GHz - 3,509</w:t>
            </w:r>
          </w:p>
        </w:tc>
      </w:tr>
      <w:tr w:rsidR="00837108" w:rsidRPr="00837108">
        <w:trPr>
          <w:divId w:val="1084301150"/>
          <w:trHeight w:val="199"/>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Intel Xeon E3-1220 v3 @ 3.10GHz - 7,150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7B182B" w:rsidRDefault="00837108" w:rsidP="00837108">
            <w:pPr>
              <w:rPr>
                <w:rFonts w:ascii="Calibri" w:hAnsi="Calibri" w:cs="Calibri"/>
                <w:color w:val="000000"/>
                <w:sz w:val="16"/>
                <w:szCs w:val="16"/>
                <w:lang w:val="en-GB"/>
              </w:rPr>
            </w:pPr>
            <w:r w:rsidRPr="007B182B">
              <w:rPr>
                <w:rFonts w:ascii="Calibri" w:hAnsi="Calibri" w:cs="Calibri"/>
                <w:color w:val="000000"/>
                <w:sz w:val="16"/>
                <w:szCs w:val="16"/>
                <w:lang w:val="en-GB"/>
              </w:rPr>
              <w:t>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837108" w:rsidRPr="00837108" w:rsidRDefault="00837108" w:rsidP="00837108">
            <w:pPr>
              <w:rPr>
                <w:rFonts w:ascii="Calibri" w:hAnsi="Calibri" w:cs="Calibri"/>
                <w:color w:val="000000"/>
                <w:sz w:val="16"/>
                <w:szCs w:val="16"/>
              </w:rPr>
            </w:pPr>
            <w:r w:rsidRPr="00837108">
              <w:rPr>
                <w:rFonts w:ascii="Calibri" w:hAnsi="Calibri" w:cs="Calibri"/>
                <w:color w:val="000000"/>
                <w:sz w:val="16"/>
                <w:szCs w:val="16"/>
              </w:rPr>
              <w:t xml:space="preserve">AMD </w:t>
            </w:r>
            <w:proofErr w:type="spellStart"/>
            <w:r w:rsidRPr="00837108">
              <w:rPr>
                <w:rFonts w:ascii="Calibri" w:hAnsi="Calibri" w:cs="Calibri"/>
                <w:color w:val="000000"/>
                <w:sz w:val="16"/>
                <w:szCs w:val="16"/>
              </w:rPr>
              <w:t>Phenom</w:t>
            </w:r>
            <w:proofErr w:type="spellEnd"/>
            <w:r w:rsidRPr="00837108">
              <w:rPr>
                <w:rFonts w:ascii="Calibri" w:hAnsi="Calibri" w:cs="Calibri"/>
                <w:color w:val="000000"/>
                <w:sz w:val="16"/>
                <w:szCs w:val="16"/>
              </w:rPr>
              <w:t xml:space="preserve"> II X4 840 - 3,507</w:t>
            </w:r>
          </w:p>
        </w:tc>
      </w:tr>
    </w:tbl>
    <w:p w:rsidR="0058178B" w:rsidRPr="00F42B92" w:rsidRDefault="0058178B" w:rsidP="0058178B">
      <w:pPr>
        <w:tabs>
          <w:tab w:val="left" w:pos="1935"/>
        </w:tabs>
        <w:rPr>
          <w:b/>
          <w:sz w:val="32"/>
          <w:szCs w:val="32"/>
        </w:rPr>
      </w:pPr>
    </w:p>
    <w:p w:rsidR="00F42B92" w:rsidRPr="00F42B92" w:rsidRDefault="00F42B92" w:rsidP="00912741">
      <w:pPr>
        <w:tabs>
          <w:tab w:val="left" w:pos="1935"/>
        </w:tabs>
        <w:jc w:val="center"/>
        <w:rPr>
          <w:b/>
          <w:sz w:val="32"/>
          <w:szCs w:val="32"/>
        </w:rPr>
      </w:pPr>
      <w:r w:rsidRPr="00F42B92">
        <w:rPr>
          <w:b/>
          <w:sz w:val="32"/>
          <w:szCs w:val="32"/>
        </w:rPr>
        <w:br w:type="page"/>
      </w:r>
      <w:r w:rsidRPr="00F42B92">
        <w:rPr>
          <w:b/>
          <w:sz w:val="32"/>
          <w:szCs w:val="32"/>
        </w:rPr>
        <w:lastRenderedPageBreak/>
        <w:t>Opis równoważności systemu operacyjnego</w:t>
      </w:r>
    </w:p>
    <w:p w:rsidR="00F42B92" w:rsidRPr="00F42B92" w:rsidRDefault="00F42B92" w:rsidP="00F42B92">
      <w:pPr>
        <w:tabs>
          <w:tab w:val="left" w:pos="1935"/>
        </w:tabs>
        <w:jc w:val="center"/>
        <w:rPr>
          <w:b/>
          <w:sz w:val="32"/>
          <w:szCs w:val="32"/>
        </w:rPr>
      </w:pPr>
    </w:p>
    <w:p w:rsidR="00F42B92" w:rsidRPr="00F42B92" w:rsidRDefault="00F42B92" w:rsidP="00F42B92">
      <w:pPr>
        <w:widowControl w:val="0"/>
        <w:jc w:val="both"/>
        <w:rPr>
          <w:rFonts w:eastAsia="Arial Narrow"/>
          <w:b/>
          <w:bCs/>
          <w:lang w:val="fr-FR" w:eastAsia="fr-FR" w:bidi="fr-FR"/>
        </w:rPr>
      </w:pPr>
      <w:r w:rsidRPr="00F42B92">
        <w:rPr>
          <w:rFonts w:eastAsia="Arial Narrow"/>
          <w:b/>
          <w:bCs/>
        </w:rPr>
        <w:t xml:space="preserve">Za równoważny względem systemu operacyjnego MS Windows 10 Professional 64bit </w:t>
      </w:r>
      <w:r w:rsidRPr="00F42B92">
        <w:rPr>
          <w:rFonts w:eastAsia="Arial Narrow"/>
          <w:b/>
          <w:bCs/>
          <w:lang w:val="fr-FR" w:eastAsia="fr-FR" w:bidi="fr-FR"/>
        </w:rPr>
        <w:t>PL zostanie uznany system posiadający poniższe funkcjonalności :</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Dostępne dwa rodzaje graficznego interfejsu użytkownika:</w:t>
      </w:r>
    </w:p>
    <w:p w:rsidR="00F42B92" w:rsidRPr="00F42B92" w:rsidRDefault="00F42B92" w:rsidP="004E3388">
      <w:pPr>
        <w:widowControl w:val="0"/>
        <w:numPr>
          <w:ilvl w:val="0"/>
          <w:numId w:val="2"/>
        </w:numPr>
        <w:tabs>
          <w:tab w:val="left" w:pos="1134"/>
        </w:tabs>
        <w:ind w:left="751" w:hanging="42"/>
        <w:jc w:val="both"/>
        <w:rPr>
          <w:rFonts w:eastAsia="Arial Narrow"/>
        </w:rPr>
      </w:pPr>
      <w:r w:rsidRPr="00F42B92">
        <w:rPr>
          <w:rFonts w:eastAsia="Arial Narrow"/>
        </w:rPr>
        <w:t>Klasyczny, umożliwiający obsługę przy pomocy klawiatury i myszy,</w:t>
      </w:r>
    </w:p>
    <w:p w:rsidR="00F42B92" w:rsidRPr="00F42B92" w:rsidRDefault="00F42B92" w:rsidP="004E3388">
      <w:pPr>
        <w:widowControl w:val="0"/>
        <w:numPr>
          <w:ilvl w:val="0"/>
          <w:numId w:val="2"/>
        </w:numPr>
        <w:tabs>
          <w:tab w:val="left" w:pos="1134"/>
        </w:tabs>
        <w:ind w:left="751" w:hanging="42"/>
        <w:jc w:val="both"/>
        <w:rPr>
          <w:rFonts w:eastAsia="Arial Narrow"/>
        </w:rPr>
      </w:pPr>
      <w:r w:rsidRPr="00F42B92">
        <w:rPr>
          <w:rFonts w:eastAsia="Arial Narrow"/>
        </w:rPr>
        <w:t>Dotykowy umożliwiający sterowanie dotykiem na urządzeniach typu tablet lub monitorach dotykowych,</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Interfejsy użytkownika dostępne w wielu językach do wyboru - w tym Polskim i Angielskim,</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Zlokalizowane w języku polskim, co najmniej następujące elementy: menu, odtwarzacz multimediów, pomoc, komunikaty systemowe,</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Wbudowany system pomocy w języku polskim;</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Graficzne środowisko instalacji i konfiguracji dostępne w języku polskim,</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Funkcje związane z obsługą komputerów typu tablet, z wbudowanym modułem „uczenia się" pisma użytkownika - obsługa języka polskiego.</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Funkcjonalność rozpoznawania mowy, pozwalającą na sterowanie komputerem głosowo, wraz z modułem „uczenia się" głosu użytkownika.</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Możliwość dokonywania bezpłatnych aktualizacji i poprawek w ramach wersji systemu operacyjnego poprzez Internet, mechanizmem udostępnianym przez producenta systemu z możliwością wyboru instalowanych poprawek oraz mechanizmem sprawdzającym, które z poprawek są potrzebne,</w:t>
      </w:r>
    </w:p>
    <w:p w:rsidR="00F42B92" w:rsidRPr="00F42B92" w:rsidRDefault="00F42B92" w:rsidP="00F42B92">
      <w:pPr>
        <w:widowControl w:val="0"/>
        <w:numPr>
          <w:ilvl w:val="0"/>
          <w:numId w:val="1"/>
        </w:numPr>
        <w:tabs>
          <w:tab w:val="left" w:pos="349"/>
        </w:tabs>
        <w:ind w:left="720" w:hanging="360"/>
        <w:jc w:val="both"/>
        <w:rPr>
          <w:rFonts w:eastAsia="Arial Narrow"/>
        </w:rPr>
      </w:pPr>
      <w:r w:rsidRPr="00F42B92">
        <w:rPr>
          <w:rFonts w:eastAsia="Arial Narrow"/>
        </w:rPr>
        <w:t>Możliwość dokonywania aktualizacji i poprawek systemu poprzez mechanizm zarządzany przez administratora systemu Zamawiającego,</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Dostępność bezpłatnych biuletynów bezpieczeństwa związanych z działaniem systemu operacyjnego,</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 xml:space="preserve">Wbudowana zapora internetowa </w:t>
      </w:r>
      <w:r w:rsidRPr="00F42B92">
        <w:rPr>
          <w:rFonts w:eastAsia="Arial Narrow"/>
          <w:lang w:val="fr-FR" w:eastAsia="fr-FR" w:bidi="fr-FR"/>
        </w:rPr>
        <w:t xml:space="preserve">(firewall) </w:t>
      </w:r>
      <w:r w:rsidRPr="00F42B92">
        <w:rPr>
          <w:rFonts w:eastAsia="Arial Narrow"/>
        </w:rPr>
        <w:t>dla ochrony połączeń internetowych; zintegrowana z systemem konsola do zarządzania ustawieniami zapory i regułami IP v4 i v6;</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Wbudowane mechanizmy ochrony antywirusowej i przeciw złośliwemu oprogramowaniu z zapewnionymi bezpłatnymi aktualizacjami,</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 xml:space="preserve">Wsparcie dla większości powszechnie używanych urządzeń peryferyjnych (drukarek, urządzeń sieciowych, standardów USB, </w:t>
      </w:r>
      <w:proofErr w:type="spellStart"/>
      <w:r w:rsidRPr="00F42B92">
        <w:rPr>
          <w:rFonts w:eastAsia="Arial Narrow"/>
        </w:rPr>
        <w:t>Plug&amp;Play</w:t>
      </w:r>
      <w:proofErr w:type="spellEnd"/>
      <w:r w:rsidRPr="00F42B92">
        <w:rPr>
          <w:rFonts w:eastAsia="Arial Narrow"/>
        </w:rPr>
        <w:t>, Wi-Fi),</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Funkcjonalność automatycznej zmiany domyślnej drukarki w zależności od sieci, do której podłączony jest komputer,</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Możliwość zarządzania stacją roboczą poprzez polityki grupowe - przez politykę rozumiemy zestaw reguł definiujących lub ograniczających funkcjonalność systemu lub aplikacji,</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Rozbudowane, definiowalne polityki bezpieczeństwa - polityki dla systemu operacyjnego i dla wskazanych aplikacji,</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Możliwość zdalnej automatycznej instalacji, konfiguracji, administrowania oraz aktualizowania systemu, zgodnie z określonymi uprawnieniami poprzez polityki grupowe,</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Zabezpieczony hasłem hierarchiczny dostęp do systemu, konta i profile użytkowników zarządzane zdalnie; praca systemu w trybie ochrony kont użytkowników.</w:t>
      </w:r>
    </w:p>
    <w:p w:rsidR="00F42B92" w:rsidRPr="00F42B92" w:rsidRDefault="00F42B92" w:rsidP="00F42B92">
      <w:pPr>
        <w:widowControl w:val="0"/>
        <w:numPr>
          <w:ilvl w:val="0"/>
          <w:numId w:val="1"/>
        </w:numPr>
        <w:tabs>
          <w:tab w:val="left" w:pos="392"/>
        </w:tabs>
        <w:ind w:left="720" w:hanging="360"/>
        <w:jc w:val="both"/>
        <w:rPr>
          <w:rFonts w:eastAsia="Arial Narrow"/>
        </w:rPr>
      </w:pPr>
      <w:r w:rsidRPr="00F42B92">
        <w:rPr>
          <w:rFonts w:eastAsia="Arial Narrow"/>
        </w:rPr>
        <w:t>Zintegrowany z systemem moduł wyszukiwania informacji (plików różnego typu, tekstów, metadanych) dostępny z kilku poziomów: poziom menu, poziom otwartego okna systemu operacyjnego; system wyszukiwania oparty na konfigurowalnym przez użytkownika module indeksacji zasobów lokalnych,</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lastRenderedPageBreak/>
        <w:t>Zintegrowany z systemem operacyjnym moduł synchronizacji komputera z urządzeniami zewnętrznymi.</w:t>
      </w:r>
    </w:p>
    <w:p w:rsidR="00F42B92" w:rsidRPr="00F42B92" w:rsidRDefault="00F42B92" w:rsidP="00F42B92">
      <w:pPr>
        <w:widowControl w:val="0"/>
        <w:numPr>
          <w:ilvl w:val="0"/>
          <w:numId w:val="1"/>
        </w:numPr>
        <w:tabs>
          <w:tab w:val="left" w:pos="406"/>
        </w:tabs>
        <w:ind w:left="720" w:hanging="360"/>
        <w:jc w:val="both"/>
        <w:rPr>
          <w:rFonts w:eastAsia="Arial Narrow"/>
          <w:lang w:val="en-US"/>
        </w:rPr>
      </w:pPr>
      <w:proofErr w:type="spellStart"/>
      <w:r w:rsidRPr="00F42B92">
        <w:rPr>
          <w:rFonts w:eastAsia="Arial Narrow"/>
          <w:lang w:val="en-US"/>
        </w:rPr>
        <w:t>Obsługa</w:t>
      </w:r>
      <w:proofErr w:type="spellEnd"/>
      <w:r w:rsidRPr="00F42B92">
        <w:rPr>
          <w:rFonts w:eastAsia="Arial Narrow"/>
          <w:lang w:val="en-US"/>
        </w:rPr>
        <w:t xml:space="preserve"> </w:t>
      </w:r>
      <w:proofErr w:type="spellStart"/>
      <w:r w:rsidRPr="00F42B92">
        <w:rPr>
          <w:rFonts w:eastAsia="Arial Narrow"/>
          <w:lang w:val="en-US"/>
        </w:rPr>
        <w:t>standardu</w:t>
      </w:r>
      <w:proofErr w:type="spellEnd"/>
      <w:r w:rsidRPr="00F42B92">
        <w:rPr>
          <w:rFonts w:eastAsia="Arial Narrow"/>
          <w:lang w:val="en-US"/>
        </w:rPr>
        <w:t xml:space="preserve"> NFC (near field </w:t>
      </w:r>
      <w:r w:rsidRPr="00F42B92">
        <w:rPr>
          <w:rFonts w:eastAsia="Arial Narrow"/>
          <w:lang w:val="fr-FR" w:eastAsia="fr-FR" w:bidi="fr-FR"/>
        </w:rPr>
        <w:t>communication),</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Możliwość przystosowania stanowiska dla osób niepełnosprawnych, wbudowane w system narzędzia </w:t>
      </w:r>
      <w:proofErr w:type="spellStart"/>
      <w:r w:rsidRPr="00F42B92">
        <w:rPr>
          <w:rFonts w:eastAsia="Arial Narrow"/>
        </w:rPr>
        <w:t>tj</w:t>
      </w:r>
      <w:proofErr w:type="spellEnd"/>
      <w:r w:rsidRPr="00F42B92">
        <w:rPr>
          <w:rFonts w:eastAsia="Arial Narrow"/>
        </w:rPr>
        <w:t>:</w:t>
      </w:r>
    </w:p>
    <w:p w:rsidR="00F42B92" w:rsidRPr="00F42B92" w:rsidRDefault="00F42B92" w:rsidP="00F42B92">
      <w:pPr>
        <w:widowControl w:val="0"/>
        <w:numPr>
          <w:ilvl w:val="0"/>
          <w:numId w:val="3"/>
        </w:numPr>
        <w:tabs>
          <w:tab w:val="left" w:pos="1115"/>
          <w:tab w:val="left" w:pos="1276"/>
        </w:tabs>
        <w:ind w:left="720" w:hanging="11"/>
        <w:jc w:val="both"/>
        <w:rPr>
          <w:rFonts w:eastAsia="Arial Narrow"/>
        </w:rPr>
      </w:pPr>
      <w:r w:rsidRPr="00F42B92">
        <w:rPr>
          <w:rFonts w:eastAsia="Arial Narrow"/>
        </w:rPr>
        <w:t>narrator,</w:t>
      </w:r>
    </w:p>
    <w:p w:rsidR="00F42B92" w:rsidRPr="00F42B92" w:rsidRDefault="00F42B92" w:rsidP="00F42B92">
      <w:pPr>
        <w:widowControl w:val="0"/>
        <w:numPr>
          <w:ilvl w:val="0"/>
          <w:numId w:val="3"/>
        </w:numPr>
        <w:tabs>
          <w:tab w:val="left" w:pos="1115"/>
          <w:tab w:val="left" w:pos="1276"/>
        </w:tabs>
        <w:ind w:left="720" w:hanging="11"/>
        <w:jc w:val="both"/>
        <w:rPr>
          <w:rFonts w:eastAsia="Arial Narrow"/>
        </w:rPr>
      </w:pPr>
      <w:r w:rsidRPr="00F42B92">
        <w:rPr>
          <w:rFonts w:eastAsia="Arial Narrow"/>
        </w:rPr>
        <w:t>narzędzie powiększające ekran tzw. Lupa,</w:t>
      </w:r>
    </w:p>
    <w:p w:rsidR="00F42B92" w:rsidRPr="00F42B92" w:rsidRDefault="00F42B92" w:rsidP="00F42B92">
      <w:pPr>
        <w:widowControl w:val="0"/>
        <w:numPr>
          <w:ilvl w:val="0"/>
          <w:numId w:val="3"/>
        </w:numPr>
        <w:tabs>
          <w:tab w:val="left" w:pos="1115"/>
          <w:tab w:val="left" w:pos="1276"/>
        </w:tabs>
        <w:ind w:left="720" w:hanging="11"/>
        <w:jc w:val="both"/>
        <w:rPr>
          <w:rFonts w:eastAsia="Arial Narrow"/>
        </w:rPr>
      </w:pPr>
      <w:r w:rsidRPr="00F42B92">
        <w:rPr>
          <w:rFonts w:eastAsia="Arial Narrow"/>
        </w:rPr>
        <w:t>klawiatura ekranowa,</w:t>
      </w:r>
    </w:p>
    <w:p w:rsidR="00F42B92" w:rsidRPr="00F42B92" w:rsidRDefault="00F42B92" w:rsidP="00F42B92">
      <w:pPr>
        <w:widowControl w:val="0"/>
        <w:numPr>
          <w:ilvl w:val="0"/>
          <w:numId w:val="3"/>
        </w:numPr>
        <w:tabs>
          <w:tab w:val="left" w:pos="1106"/>
          <w:tab w:val="left" w:pos="1276"/>
        </w:tabs>
        <w:ind w:left="720" w:hanging="11"/>
        <w:jc w:val="both"/>
        <w:rPr>
          <w:rFonts w:eastAsia="Arial Narrow"/>
        </w:rPr>
      </w:pPr>
      <w:r w:rsidRPr="00F42B92">
        <w:rPr>
          <w:rFonts w:eastAsia="Arial Narrow"/>
        </w:rPr>
        <w:t>możliwość powiększenia wskaźnika myszy.</w:t>
      </w:r>
    </w:p>
    <w:p w:rsidR="00F42B92" w:rsidRPr="00F42B92" w:rsidRDefault="00F42B92" w:rsidP="00F42B92">
      <w:pPr>
        <w:widowControl w:val="0"/>
        <w:numPr>
          <w:ilvl w:val="0"/>
          <w:numId w:val="1"/>
        </w:numPr>
        <w:tabs>
          <w:tab w:val="left" w:pos="402"/>
        </w:tabs>
        <w:ind w:left="720" w:hanging="360"/>
        <w:jc w:val="both"/>
        <w:rPr>
          <w:rFonts w:eastAsia="Arial Narrow"/>
        </w:rPr>
      </w:pPr>
      <w:r w:rsidRPr="00F42B92">
        <w:rPr>
          <w:rFonts w:eastAsia="Arial Narrow"/>
        </w:rPr>
        <w:t>Wsparcie dla IPSEC oparte na politykach - wdrażanie IPSEC oparte na zestawach reguł definiujących ustawienia zarządzanych w sposób centralny;</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Automatyczne występowanie i używanie (wystawianie) certyfikatów PKI </w:t>
      </w:r>
      <w:r w:rsidRPr="00F42B92">
        <w:rPr>
          <w:rFonts w:eastAsia="Arial Narrow"/>
          <w:lang w:eastAsia="en-US" w:bidi="en-US"/>
        </w:rPr>
        <w:t>X.509;</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Mechanizmy logowania do domeny w oparciu o:</w:t>
      </w:r>
    </w:p>
    <w:p w:rsidR="00F42B92" w:rsidRPr="00F42B92" w:rsidRDefault="00F42B92" w:rsidP="00F42B92">
      <w:pPr>
        <w:widowControl w:val="0"/>
        <w:numPr>
          <w:ilvl w:val="0"/>
          <w:numId w:val="4"/>
        </w:numPr>
        <w:tabs>
          <w:tab w:val="left" w:pos="993"/>
        </w:tabs>
        <w:ind w:left="720" w:hanging="11"/>
        <w:jc w:val="both"/>
        <w:rPr>
          <w:rFonts w:eastAsia="Arial Narrow"/>
        </w:rPr>
      </w:pPr>
      <w:r w:rsidRPr="00F42B92">
        <w:rPr>
          <w:rFonts w:eastAsia="Arial Narrow"/>
        </w:rPr>
        <w:t>Login i hasło,</w:t>
      </w:r>
    </w:p>
    <w:p w:rsidR="00F42B92" w:rsidRPr="00F42B92" w:rsidRDefault="00F42B92" w:rsidP="00F42B92">
      <w:pPr>
        <w:widowControl w:val="0"/>
        <w:numPr>
          <w:ilvl w:val="0"/>
          <w:numId w:val="4"/>
        </w:numPr>
        <w:tabs>
          <w:tab w:val="left" w:pos="993"/>
        </w:tabs>
        <w:ind w:left="720" w:hanging="11"/>
        <w:jc w:val="both"/>
        <w:rPr>
          <w:rFonts w:eastAsia="Arial Narrow"/>
        </w:rPr>
      </w:pPr>
      <w:r w:rsidRPr="00F42B92">
        <w:rPr>
          <w:rFonts w:eastAsia="Arial Narrow"/>
        </w:rPr>
        <w:t>Karty z certyfikatami (</w:t>
      </w:r>
      <w:proofErr w:type="spellStart"/>
      <w:r w:rsidRPr="00F42B92">
        <w:rPr>
          <w:rFonts w:eastAsia="Arial Narrow"/>
        </w:rPr>
        <w:t>smartcard</w:t>
      </w:r>
      <w:proofErr w:type="spellEnd"/>
      <w:r w:rsidRPr="00F42B92">
        <w:rPr>
          <w:rFonts w:eastAsia="Arial Narrow"/>
        </w:rPr>
        <w:t>),</w:t>
      </w:r>
    </w:p>
    <w:p w:rsidR="00F42B92" w:rsidRPr="00F42B92" w:rsidRDefault="00F42B92" w:rsidP="004E3388">
      <w:pPr>
        <w:widowControl w:val="0"/>
        <w:numPr>
          <w:ilvl w:val="0"/>
          <w:numId w:val="4"/>
        </w:numPr>
        <w:tabs>
          <w:tab w:val="left" w:pos="993"/>
        </w:tabs>
        <w:ind w:left="720" w:hanging="11"/>
        <w:jc w:val="both"/>
        <w:rPr>
          <w:rFonts w:eastAsia="Arial Narrow"/>
        </w:rPr>
      </w:pPr>
      <w:r w:rsidRPr="00F42B92">
        <w:rPr>
          <w:rFonts w:eastAsia="Arial Narrow"/>
        </w:rPr>
        <w:t>Wirtualne karty (logowanie w oparciu o certyfikat chroniony poprzez moduł TPM),</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Mechanizmy wieloelementowego uwierzytelniania.</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Wsparcie do uwierzytelnienia urządzenia na bazie certyfikatu,</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Wsparcie wbudowanej zapory ogniowej dla Internet </w:t>
      </w:r>
      <w:proofErr w:type="spellStart"/>
      <w:r w:rsidRPr="00F42B92">
        <w:rPr>
          <w:rFonts w:eastAsia="Arial Narrow"/>
          <w:lang w:eastAsia="en-US" w:bidi="en-US"/>
        </w:rPr>
        <w:t>Key</w:t>
      </w:r>
      <w:proofErr w:type="spellEnd"/>
      <w:r w:rsidRPr="00F42B92">
        <w:rPr>
          <w:rFonts w:eastAsia="Arial Narrow"/>
          <w:lang w:eastAsia="en-US" w:bidi="en-US"/>
        </w:rPr>
        <w:t xml:space="preserve"> Exchange v. </w:t>
      </w:r>
      <w:r w:rsidRPr="00F42B92">
        <w:rPr>
          <w:rFonts w:eastAsia="Arial Narrow"/>
        </w:rPr>
        <w:t xml:space="preserve">2 (IKEv2) dla warstwy transportowej </w:t>
      </w:r>
      <w:proofErr w:type="spellStart"/>
      <w:r w:rsidRPr="00F42B92">
        <w:rPr>
          <w:rFonts w:eastAsia="Arial Narrow"/>
        </w:rPr>
        <w:t>IPsec</w:t>
      </w:r>
      <w:proofErr w:type="spellEnd"/>
      <w:r w:rsidRPr="00F42B92">
        <w:rPr>
          <w:rFonts w:eastAsia="Arial Narrow"/>
        </w:rPr>
        <w:t>,</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Wbudowane narzędzia służące do administracji, do wykonywania kopii zapasowych polityk i ich odtwarzania oraz generowania raportów z ustawień polityk;</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Wsparcie dla środowisk </w:t>
      </w:r>
      <w:r w:rsidRPr="00F42B92">
        <w:rPr>
          <w:rFonts w:eastAsia="Arial Narrow"/>
          <w:lang w:eastAsia="en-US" w:bidi="en-US"/>
        </w:rPr>
        <w:t xml:space="preserve">Java </w:t>
      </w:r>
      <w:r w:rsidRPr="00F42B92">
        <w:rPr>
          <w:rFonts w:eastAsia="Arial Narrow"/>
        </w:rPr>
        <w:t xml:space="preserve">i </w:t>
      </w:r>
      <w:r w:rsidRPr="00F42B92">
        <w:rPr>
          <w:rFonts w:eastAsia="Arial Narrow"/>
          <w:lang w:eastAsia="en-US" w:bidi="en-US"/>
        </w:rPr>
        <w:t xml:space="preserve">.NET Framework </w:t>
      </w:r>
      <w:r w:rsidRPr="00F42B92">
        <w:rPr>
          <w:rFonts w:eastAsia="Arial Narrow"/>
        </w:rPr>
        <w:t>4.x - możliwość uruchomienia aplikacji działających we wskazanych środowiskach,</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Wsparcie dla JScript i </w:t>
      </w:r>
      <w:proofErr w:type="spellStart"/>
      <w:r w:rsidRPr="00F42B92">
        <w:rPr>
          <w:rFonts w:eastAsia="Arial Narrow"/>
          <w:lang w:eastAsia="en-US" w:bidi="en-US"/>
        </w:rPr>
        <w:t>VBScript</w:t>
      </w:r>
      <w:proofErr w:type="spellEnd"/>
      <w:r w:rsidRPr="00F42B92">
        <w:rPr>
          <w:rFonts w:eastAsia="Arial Narrow"/>
          <w:lang w:eastAsia="en-US" w:bidi="en-US"/>
        </w:rPr>
        <w:t xml:space="preserve"> </w:t>
      </w:r>
      <w:r w:rsidRPr="00F42B92">
        <w:rPr>
          <w:rFonts w:eastAsia="Arial Narrow"/>
        </w:rPr>
        <w:t>- możliwość uruchamiania interpretera poleceń,</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Zdalna pomoc i współdzielenie aplikacji - możliwość zdalnego przejęcia sesji zalogowanego użytkownika celem rozwiązania problemu z komputerem,</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Rozwiązanie służące do automatycznego zbudowania obrazu systemu wraz z aplikacjami. Obraz systemu służyć ma do automatycznego upowszechnienia systemu operacyjnego inicjowanego i wykonywanego w całości poprzez sieć komputerową,</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Rozwiązanie ma umożliwiające wdrożenie nowego obrazu poprzez zdalną instalację,</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Transakcyjny system plików pozwalający na stosowanie przydziałów (ang. </w:t>
      </w:r>
      <w:proofErr w:type="spellStart"/>
      <w:r w:rsidRPr="00F42B92">
        <w:rPr>
          <w:rFonts w:eastAsia="Arial Narrow"/>
          <w:lang w:eastAsia="en-US" w:bidi="en-US"/>
        </w:rPr>
        <w:t>quota</w:t>
      </w:r>
      <w:proofErr w:type="spellEnd"/>
      <w:r w:rsidRPr="00F42B92">
        <w:rPr>
          <w:rFonts w:eastAsia="Arial Narrow"/>
          <w:lang w:eastAsia="en-US" w:bidi="en-US"/>
        </w:rPr>
        <w:t xml:space="preserve">) </w:t>
      </w:r>
      <w:r w:rsidRPr="00F42B92">
        <w:rPr>
          <w:rFonts w:eastAsia="Arial Narrow"/>
        </w:rPr>
        <w:t>na dysku dla użytkowników oraz zapewniający większą niezawodność i pozwalający tworzyć kopie zapasowe,</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Zarządzanie kontami użytkowników sieci oraz urządzeniami sieciowymi tj. drukarki, modemy, woluminy dyskowe, usługi katalogowe</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Udostępnianie modemu,</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Oprogramowanie dla tworzenia kopii zapasowych (Backup); automatyczne wykonywanie kopii plików z możliwością automatycznego przywrócenia wersji wcześniejszej,</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Możliwość przywracania obrazu plików systemowych do uprzednio zapisanej postaci,</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Identyfikacja sieci komputerowych, do których jest podłączony system operacyjny, zapamiętywanie ustawień i przypisywanie do min. 3 kategorii bezpieczeństwa (z predefiniowanymi odpowiednio do kategorii ustawieniami zapory sieciowej, udostępniania plików itp.),</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lastRenderedPageBreak/>
        <w:t>Możliwość blokowania lub dopuszczania dowolnych urządzeń peryferyjnych za pomocą polityk grupowych (np. przy użyciu numerów identyfikacyjnych sprzętu),</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Wbudowany mechanizm wirtualizacji typu </w:t>
      </w:r>
      <w:proofErr w:type="spellStart"/>
      <w:r w:rsidRPr="00F42B92">
        <w:rPr>
          <w:rFonts w:eastAsia="Arial Narrow"/>
          <w:lang w:eastAsia="en-US" w:bidi="en-US"/>
        </w:rPr>
        <w:t>hypervisor</w:t>
      </w:r>
      <w:proofErr w:type="spellEnd"/>
      <w:r w:rsidRPr="00F42B92">
        <w:rPr>
          <w:rFonts w:eastAsia="Arial Narrow"/>
          <w:lang w:eastAsia="en-US" w:bidi="en-US"/>
        </w:rPr>
        <w:t xml:space="preserve">, </w:t>
      </w:r>
      <w:r w:rsidRPr="00F42B92">
        <w:rPr>
          <w:rFonts w:eastAsia="Arial Narrow"/>
        </w:rPr>
        <w:t>umożliwiający, zgodnie z uprawnieniami licencyjnymi, uruchomienie do 4 maszyn wirtualnych,</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Mechanizm szyfrowania dysków wewnętrznych i zewnętrznych z możliwością szyfrowania ograniczonego do danych użytkownika,</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Wbudowane w system narzędzie do szyfrowania partycji systemowych komputera, z możliwością przechowywania certyfikatów w </w:t>
      </w:r>
      <w:proofErr w:type="spellStart"/>
      <w:r w:rsidRPr="00F42B92">
        <w:rPr>
          <w:rFonts w:eastAsia="Arial Narrow"/>
        </w:rPr>
        <w:t>mikrochipie</w:t>
      </w:r>
      <w:proofErr w:type="spellEnd"/>
      <w:r w:rsidRPr="00F42B92">
        <w:rPr>
          <w:rFonts w:eastAsia="Arial Narrow"/>
        </w:rPr>
        <w:t xml:space="preserve"> </w:t>
      </w:r>
      <w:r w:rsidRPr="00F42B92">
        <w:rPr>
          <w:rFonts w:eastAsia="Arial Narrow"/>
          <w:lang w:eastAsia="en-US" w:bidi="en-US"/>
        </w:rPr>
        <w:t>TPM (</w:t>
      </w:r>
      <w:proofErr w:type="spellStart"/>
      <w:r w:rsidRPr="00F42B92">
        <w:rPr>
          <w:rFonts w:eastAsia="Arial Narrow"/>
          <w:lang w:eastAsia="en-US" w:bidi="en-US"/>
        </w:rPr>
        <w:t>Trusted</w:t>
      </w:r>
      <w:proofErr w:type="spellEnd"/>
      <w:r w:rsidRPr="00F42B92">
        <w:rPr>
          <w:rFonts w:eastAsia="Arial Narrow"/>
          <w:lang w:eastAsia="en-US" w:bidi="en-US"/>
        </w:rPr>
        <w:t xml:space="preserve"> </w:t>
      </w:r>
      <w:r w:rsidRPr="00F42B92">
        <w:rPr>
          <w:rFonts w:eastAsia="Arial Narrow"/>
        </w:rPr>
        <w:t>Platform Module) w wersji minimum 1.2 lub na kluczach pamięci przenośnej USB.</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Wbudowane w system narzędzie do szyfrowania dysków przenośnych, z możliwością centralnego zarządzania poprzez polityki grupowe, pozwalające na wymuszenie szyfrowania dysków przenośnych</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Możliwość tworzenia i przechowywania kopii zapasowych kluczy odzyskiwania do szyfrowania partycji w usługach katalogowych.</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Możliwość instalowania dodatkowych języków interfejsu systemu operacyjnego oraz możliwość zmiany języka bez konieczności </w:t>
      </w:r>
      <w:proofErr w:type="spellStart"/>
      <w:r w:rsidRPr="00F42B92">
        <w:rPr>
          <w:rFonts w:eastAsia="Arial Narrow"/>
        </w:rPr>
        <w:t>reinstalacji</w:t>
      </w:r>
      <w:proofErr w:type="spellEnd"/>
      <w:r w:rsidRPr="00F42B92">
        <w:rPr>
          <w:rFonts w:eastAsia="Arial Narrow"/>
        </w:rPr>
        <w:t xml:space="preserve"> systemu.</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 xml:space="preserve">Pełna Integracja z systemem </w:t>
      </w:r>
      <w:proofErr w:type="spellStart"/>
      <w:r w:rsidRPr="00F42B92">
        <w:rPr>
          <w:rFonts w:eastAsia="Arial Narrow"/>
        </w:rPr>
        <w:t>InfoMedica</w:t>
      </w:r>
      <w:proofErr w:type="spellEnd"/>
      <w:r w:rsidRPr="00F42B92">
        <w:rPr>
          <w:rFonts w:eastAsia="Arial Narrow"/>
        </w:rPr>
        <w:t xml:space="preserve"> (producent: Asseco </w:t>
      </w:r>
      <w:proofErr w:type="spellStart"/>
      <w:r w:rsidRPr="00F42B92">
        <w:rPr>
          <w:rFonts w:eastAsia="Arial Narrow"/>
        </w:rPr>
        <w:t>Medical</w:t>
      </w:r>
      <w:proofErr w:type="spellEnd"/>
      <w:r w:rsidRPr="00F42B92">
        <w:rPr>
          <w:rFonts w:eastAsia="Arial Narrow"/>
        </w:rPr>
        <w:t xml:space="preserve"> Management Solutions) oraz AMMS (Asseco </w:t>
      </w:r>
      <w:proofErr w:type="spellStart"/>
      <w:r w:rsidRPr="00F42B92">
        <w:rPr>
          <w:rFonts w:eastAsia="Arial Narrow"/>
        </w:rPr>
        <w:t>Medical</w:t>
      </w:r>
      <w:proofErr w:type="spellEnd"/>
      <w:r w:rsidRPr="00F42B92">
        <w:rPr>
          <w:rFonts w:eastAsia="Arial Narrow"/>
        </w:rPr>
        <w:t xml:space="preserve"> Management Solutions) – oprogramowanie posiadane przez Zamawiającego. </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Pełna integracja z domeną Active Directory MS Windows (posiadaną przez Zamawiającego).</w:t>
      </w:r>
    </w:p>
    <w:p w:rsidR="00F42B92" w:rsidRPr="00F42B92" w:rsidRDefault="00F42B92" w:rsidP="00F42B92">
      <w:pPr>
        <w:widowControl w:val="0"/>
        <w:numPr>
          <w:ilvl w:val="0"/>
          <w:numId w:val="1"/>
        </w:numPr>
        <w:tabs>
          <w:tab w:val="left" w:pos="406"/>
        </w:tabs>
        <w:ind w:left="720" w:hanging="360"/>
        <w:jc w:val="both"/>
        <w:rPr>
          <w:rFonts w:eastAsia="Arial Narrow"/>
        </w:rPr>
      </w:pPr>
      <w:r w:rsidRPr="00F42B92">
        <w:rPr>
          <w:rFonts w:eastAsia="Arial Narrow"/>
        </w:rPr>
        <w:t>Wszystkie w/w funkcjonalności nie mogą być realizowane z zastosowaniem wszelkiego rodzaju emulacji i wirtualizacji Microsoft Windows 10.</w:t>
      </w:r>
    </w:p>
    <w:p w:rsidR="00795549" w:rsidRDefault="00795549" w:rsidP="008F1D28">
      <w:pPr>
        <w:rPr>
          <w:rFonts w:ascii="Garamond" w:hAnsi="Garamond" w:cs="Tahoma"/>
          <w:b/>
          <w:sz w:val="22"/>
          <w:szCs w:val="28"/>
        </w:rPr>
      </w:pPr>
    </w:p>
    <w:sectPr w:rsidR="00795549" w:rsidSect="00C250C7">
      <w:headerReference w:type="default" r:id="rId8"/>
      <w:footerReference w:type="even" r:id="rId9"/>
      <w:footerReference w:type="default" r:id="rId10"/>
      <w:pgSz w:w="16838" w:h="11906" w:orient="landscape" w:code="9"/>
      <w:pgMar w:top="709" w:right="1134" w:bottom="1134" w:left="1134" w:header="284"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4855" w:rsidRDefault="00EA4855">
      <w:r>
        <w:separator/>
      </w:r>
    </w:p>
  </w:endnote>
  <w:endnote w:type="continuationSeparator" w:id="0">
    <w:p w:rsidR="00EA4855" w:rsidRDefault="00EA4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4855" w:rsidRDefault="00EA485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EA4855" w:rsidRDefault="00EA485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4855" w:rsidRPr="00464C2A" w:rsidRDefault="00EA4855" w:rsidP="00464C2A">
    <w:pPr>
      <w:pStyle w:val="Stopka"/>
      <w:framePr w:wrap="around" w:vAnchor="text" w:hAnchor="page" w:x="8383" w:y="-2"/>
      <w:rPr>
        <w:rStyle w:val="Numerstrony"/>
        <w:sz w:val="20"/>
      </w:rPr>
    </w:pPr>
    <w:r w:rsidRPr="00464C2A">
      <w:rPr>
        <w:rStyle w:val="Numerstrony"/>
        <w:sz w:val="20"/>
      </w:rPr>
      <w:fldChar w:fldCharType="begin"/>
    </w:r>
    <w:r w:rsidRPr="00464C2A">
      <w:rPr>
        <w:rStyle w:val="Numerstrony"/>
        <w:sz w:val="20"/>
      </w:rPr>
      <w:instrText xml:space="preserve">PAGE  </w:instrText>
    </w:r>
    <w:r w:rsidRPr="00464C2A">
      <w:rPr>
        <w:rStyle w:val="Numerstrony"/>
        <w:sz w:val="20"/>
      </w:rPr>
      <w:fldChar w:fldCharType="separate"/>
    </w:r>
    <w:r w:rsidR="009C7D42">
      <w:rPr>
        <w:rStyle w:val="Numerstrony"/>
        <w:noProof/>
        <w:sz w:val="20"/>
      </w:rPr>
      <w:t>14</w:t>
    </w:r>
    <w:r w:rsidRPr="00464C2A">
      <w:rPr>
        <w:rStyle w:val="Numerstrony"/>
        <w:sz w:val="20"/>
      </w:rPr>
      <w:fldChar w:fldCharType="end"/>
    </w:r>
  </w:p>
  <w:p w:rsidR="00EA4855" w:rsidRDefault="00EA4855" w:rsidP="00C6300E">
    <w:pPr>
      <w:pStyle w:val="Stopka"/>
    </w:pPr>
  </w:p>
  <w:p w:rsidR="00EA4855" w:rsidRDefault="00EA4855">
    <w:pPr>
      <w:pStyle w:val="Stopka"/>
      <w:jc w:val="right"/>
      <w:rPr>
        <w:rFonts w:ascii="Garamond" w:hAnsi="Garamond"/>
      </w:rPr>
    </w:pPr>
  </w:p>
  <w:p w:rsidR="00EA4855" w:rsidRPr="00D007CD" w:rsidRDefault="00EA4855">
    <w:pPr>
      <w:pStyle w:val="Stopka"/>
      <w:jc w:val="right"/>
      <w:rPr>
        <w:rFonts w:ascii="Garamond" w:hAnsi="Garamond"/>
      </w:rPr>
    </w:pPr>
    <w:r w:rsidRPr="00D007CD">
      <w:rPr>
        <w:rFonts w:ascii="Garamond" w:hAnsi="Garamond"/>
      </w:rPr>
      <w:t>pieczęć i podpis osoby (osób) upoważnionej do reprezentowania wykonawcy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4855" w:rsidRDefault="00EA4855">
      <w:r>
        <w:separator/>
      </w:r>
    </w:p>
  </w:footnote>
  <w:footnote w:type="continuationSeparator" w:id="0">
    <w:p w:rsidR="00EA4855" w:rsidRDefault="00EA48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4855" w:rsidRDefault="00EA4855" w:rsidP="00435F13">
    <w:pPr>
      <w:pStyle w:val="Nagwek"/>
      <w:jc w:val="right"/>
    </w:pPr>
    <w:r>
      <w:t>ZAŁĄCZNIK NR 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name w:val="WW8Num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0000004"/>
    <w:name w:val="WW8Num4"/>
    <w:lvl w:ilvl="0">
      <w:start w:val="1"/>
      <w:numFmt w:val="decimal"/>
      <w:lvlText w:val="%1."/>
      <w:lvlJc w:val="left"/>
      <w:pPr>
        <w:tabs>
          <w:tab w:val="num" w:pos="720"/>
        </w:tabs>
        <w:ind w:left="720" w:hanging="360"/>
      </w:pPr>
    </w:lvl>
  </w:abstractNum>
  <w:abstractNum w:abstractNumId="3"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2AD65B8"/>
    <w:multiLevelType w:val="hybridMultilevel"/>
    <w:tmpl w:val="FEC2F054"/>
    <w:name w:val="WW8Num52222223"/>
    <w:lvl w:ilvl="0" w:tplc="A816F058">
      <w:start w:val="1"/>
      <w:numFmt w:val="decimal"/>
      <w:lvlText w:val="13.%1"/>
      <w:lvlJc w:val="left"/>
      <w:pPr>
        <w:ind w:left="2880" w:hanging="360"/>
      </w:pPr>
      <w:rPr>
        <w:rFonts w:hint="default"/>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6" w15:restartNumberingAfterBreak="0">
    <w:nsid w:val="0E94694D"/>
    <w:multiLevelType w:val="hybridMultilevel"/>
    <w:tmpl w:val="10DE6640"/>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09E2B9E"/>
    <w:multiLevelType w:val="hybridMultilevel"/>
    <w:tmpl w:val="19A07316"/>
    <w:lvl w:ilvl="0" w:tplc="DFDEFA0E">
      <w:start w:val="1"/>
      <w:numFmt w:val="decimal"/>
      <w:lvlText w:val="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36E1C8E"/>
    <w:multiLevelType w:val="hybridMultilevel"/>
    <w:tmpl w:val="61461678"/>
    <w:name w:val="WW8Num5222222"/>
    <w:lvl w:ilvl="0" w:tplc="04FC993C">
      <w:start w:val="1"/>
      <w:numFmt w:val="decimal"/>
      <w:lvlText w:val="6.%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A816F058">
      <w:start w:val="1"/>
      <w:numFmt w:val="decimal"/>
      <w:lvlText w:val="13.%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723EB8"/>
    <w:multiLevelType w:val="hybridMultilevel"/>
    <w:tmpl w:val="9CB45024"/>
    <w:lvl w:ilvl="0" w:tplc="4F943E0A">
      <w:start w:val="1"/>
      <w:numFmt w:val="decimal"/>
      <w:lvlText w:val="5.%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4C929D0"/>
    <w:multiLevelType w:val="multilevel"/>
    <w:tmpl w:val="81481E2E"/>
    <w:lvl w:ilvl="0">
      <w:start w:val="2"/>
      <w:numFmt w:val="decimal"/>
      <w:lvlText w:val="%1"/>
      <w:lvlJc w:val="left"/>
      <w:pPr>
        <w:ind w:left="420" w:hanging="420"/>
      </w:pPr>
      <w:rPr>
        <w:rFonts w:hint="default"/>
      </w:rPr>
    </w:lvl>
    <w:lvl w:ilvl="1">
      <w:start w:val="2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CA34E85"/>
    <w:multiLevelType w:val="multilevel"/>
    <w:tmpl w:val="50B6ED0C"/>
    <w:lvl w:ilvl="0">
      <w:start w:val="9"/>
      <w:numFmt w:val="decimal"/>
      <w:lvlText w:val="%1"/>
      <w:lvlJc w:val="left"/>
      <w:pPr>
        <w:ind w:left="360" w:hanging="360"/>
      </w:pPr>
      <w:rPr>
        <w:rFonts w:hint="default"/>
      </w:rPr>
    </w:lvl>
    <w:lvl w:ilvl="1">
      <w:start w:val="1"/>
      <w:numFmt w:val="decimal"/>
      <w:lvlText w:val="%1.%2"/>
      <w:lvlJc w:val="left"/>
      <w:pPr>
        <w:ind w:left="720" w:hanging="720"/>
      </w:pPr>
      <w:rPr>
        <w:rFonts w:ascii="Garamond" w:hAnsi="Garamon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DBB5612"/>
    <w:multiLevelType w:val="hybridMultilevel"/>
    <w:tmpl w:val="559C9E26"/>
    <w:name w:val="WW8Num522"/>
    <w:lvl w:ilvl="0" w:tplc="00000005">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1DF2039D"/>
    <w:multiLevelType w:val="hybridMultilevel"/>
    <w:tmpl w:val="888AA3AC"/>
    <w:name w:val="WW8Num62"/>
    <w:lvl w:ilvl="0" w:tplc="00000006">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1FF06332"/>
    <w:multiLevelType w:val="hybridMultilevel"/>
    <w:tmpl w:val="9B6E69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1311218"/>
    <w:multiLevelType w:val="multilevel"/>
    <w:tmpl w:val="D1FE740C"/>
    <w:lvl w:ilvl="0">
      <w:start w:val="1"/>
      <w:numFmt w:val="lowerLetter"/>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3036465"/>
    <w:multiLevelType w:val="hybridMultilevel"/>
    <w:tmpl w:val="7A2A3AE0"/>
    <w:lvl w:ilvl="0" w:tplc="C3762C3C">
      <w:start w:val="1"/>
      <w:numFmt w:val="ordinal"/>
      <w:lvlText w:val="10.%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CE64237"/>
    <w:multiLevelType w:val="hybridMultilevel"/>
    <w:tmpl w:val="D5FE289A"/>
    <w:name w:val="WW8Num52222"/>
    <w:lvl w:ilvl="0" w:tplc="2E84E712">
      <w:start w:val="1"/>
      <w:numFmt w:val="decimal"/>
      <w:lvlText w:val="4.%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0F558BB"/>
    <w:multiLevelType w:val="hybridMultilevel"/>
    <w:tmpl w:val="6D1641D8"/>
    <w:name w:val="WW8Num5222"/>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BA6788"/>
    <w:multiLevelType w:val="multilevel"/>
    <w:tmpl w:val="24702884"/>
    <w:lvl w:ilvl="0">
      <w:start w:val="2"/>
      <w:numFmt w:val="decimal"/>
      <w:lvlText w:val="%1"/>
      <w:lvlJc w:val="left"/>
      <w:pPr>
        <w:ind w:left="360" w:hanging="360"/>
      </w:pPr>
      <w:rPr>
        <w:rFonts w:hint="default"/>
      </w:rPr>
    </w:lvl>
    <w:lvl w:ilvl="1">
      <w:start w:val="20"/>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82641BD"/>
    <w:multiLevelType w:val="hybridMultilevel"/>
    <w:tmpl w:val="4CFE0714"/>
    <w:name w:val="WW8Num52222222"/>
    <w:lvl w:ilvl="0" w:tplc="47ECBC68">
      <w:start w:val="1"/>
      <w:numFmt w:val="decimal"/>
      <w:lvlText w:val="7.%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B295C70"/>
    <w:multiLevelType w:val="hybridMultilevel"/>
    <w:tmpl w:val="064276D0"/>
    <w:name w:val="WW8Num52"/>
    <w:lvl w:ilvl="0" w:tplc="00000005">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EDC3443"/>
    <w:multiLevelType w:val="hybridMultilevel"/>
    <w:tmpl w:val="10DE6640"/>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0105FCC"/>
    <w:multiLevelType w:val="multilevel"/>
    <w:tmpl w:val="DAE40210"/>
    <w:lvl w:ilvl="0">
      <w:start w:val="1"/>
      <w:numFmt w:val="lowerLetter"/>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1A22F50"/>
    <w:multiLevelType w:val="multilevel"/>
    <w:tmpl w:val="B1686990"/>
    <w:lvl w:ilvl="0">
      <w:start w:val="1"/>
      <w:numFmt w:val="lowerLetter"/>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86A4CC7"/>
    <w:multiLevelType w:val="multilevel"/>
    <w:tmpl w:val="49D871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B92653C"/>
    <w:multiLevelType w:val="hybridMultilevel"/>
    <w:tmpl w:val="0756B75C"/>
    <w:lvl w:ilvl="0" w:tplc="DF8EC420">
      <w:start w:val="1"/>
      <w:numFmt w:val="decimal"/>
      <w:lvlText w:val="8.%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76D33D0"/>
    <w:multiLevelType w:val="hybridMultilevel"/>
    <w:tmpl w:val="707CCE5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8B3226B"/>
    <w:multiLevelType w:val="hybridMultilevel"/>
    <w:tmpl w:val="C1A683A0"/>
    <w:lvl w:ilvl="0" w:tplc="29949E84">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1721328"/>
    <w:multiLevelType w:val="hybridMultilevel"/>
    <w:tmpl w:val="4784F16E"/>
    <w:name w:val="WW8Num522222"/>
    <w:lvl w:ilvl="0" w:tplc="10502A72">
      <w:start w:val="1"/>
      <w:numFmt w:val="decimal"/>
      <w:lvlText w:val="5.%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42F2354"/>
    <w:multiLevelType w:val="hybridMultilevel"/>
    <w:tmpl w:val="E1F626E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8A379C8"/>
    <w:multiLevelType w:val="hybridMultilevel"/>
    <w:tmpl w:val="6DE0C102"/>
    <w:lvl w:ilvl="0" w:tplc="1206D330">
      <w:start w:val="1"/>
      <w:numFmt w:val="decimal"/>
      <w:lvlText w:val="2.%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CDD1978"/>
    <w:multiLevelType w:val="hybridMultilevel"/>
    <w:tmpl w:val="B0543B76"/>
    <w:lvl w:ilvl="0" w:tplc="82E4D7DA">
      <w:start w:val="1"/>
      <w:numFmt w:val="decimal"/>
      <w:lvlText w:val="3.%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D291C15"/>
    <w:multiLevelType w:val="hybridMultilevel"/>
    <w:tmpl w:val="0A526194"/>
    <w:lvl w:ilvl="0" w:tplc="04FC993C">
      <w:start w:val="1"/>
      <w:numFmt w:val="decimal"/>
      <w:lvlText w:val="6.%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EBF76A7"/>
    <w:multiLevelType w:val="hybridMultilevel"/>
    <w:tmpl w:val="4A6CA05C"/>
    <w:lvl w:ilvl="0" w:tplc="57306478">
      <w:start w:val="1"/>
      <w:numFmt w:val="decimal"/>
      <w:lvlText w:val="4.%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19B1BE1"/>
    <w:multiLevelType w:val="hybridMultilevel"/>
    <w:tmpl w:val="8492743E"/>
    <w:name w:val="WW8Num626"/>
    <w:lvl w:ilvl="0" w:tplc="ACBE5EEC">
      <w:start w:val="1"/>
      <w:numFmt w:val="decimal"/>
      <w:lvlText w:val="%1."/>
      <w:lvlJc w:val="right"/>
      <w:pPr>
        <w:tabs>
          <w:tab w:val="num" w:pos="720"/>
        </w:tabs>
        <w:ind w:left="720" w:hanging="436"/>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79411050"/>
    <w:multiLevelType w:val="hybridMultilevel"/>
    <w:tmpl w:val="F9C6C042"/>
    <w:name w:val="WW8Num53"/>
    <w:lvl w:ilvl="0" w:tplc="00000005">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A9D3331"/>
    <w:multiLevelType w:val="hybridMultilevel"/>
    <w:tmpl w:val="5282DD38"/>
    <w:name w:val="WW8Num32"/>
    <w:lvl w:ilvl="0" w:tplc="00000003">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7CB87CC8"/>
    <w:multiLevelType w:val="multilevel"/>
    <w:tmpl w:val="CE02973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D0870E3"/>
    <w:multiLevelType w:val="hybridMultilevel"/>
    <w:tmpl w:val="6E9CBBA8"/>
    <w:lvl w:ilvl="0" w:tplc="A1CCC1B4">
      <w:start w:val="1"/>
      <w:numFmt w:val="decimal"/>
      <w:lvlText w:val="7.%1"/>
      <w:lvlJc w:val="right"/>
      <w:pPr>
        <w:ind w:left="720" w:hanging="360"/>
      </w:pPr>
      <w:rPr>
        <w:rFonts w:ascii="Garamond" w:hAnsi="Garamond" w:hint="default"/>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D5C789F"/>
    <w:multiLevelType w:val="hybridMultilevel"/>
    <w:tmpl w:val="F4F8514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E5C7638"/>
    <w:multiLevelType w:val="multilevel"/>
    <w:tmpl w:val="12B0587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7FEB2EDE"/>
    <w:multiLevelType w:val="multilevel"/>
    <w:tmpl w:val="60865B6C"/>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8"/>
  </w:num>
  <w:num w:numId="2">
    <w:abstractNumId w:val="24"/>
  </w:num>
  <w:num w:numId="3">
    <w:abstractNumId w:val="15"/>
  </w:num>
  <w:num w:numId="4">
    <w:abstractNumId w:val="23"/>
  </w:num>
  <w:num w:numId="5">
    <w:abstractNumId w:val="31"/>
  </w:num>
  <w:num w:numId="6">
    <w:abstractNumId w:val="9"/>
  </w:num>
  <w:num w:numId="7">
    <w:abstractNumId w:val="39"/>
  </w:num>
  <w:num w:numId="8">
    <w:abstractNumId w:val="33"/>
  </w:num>
  <w:num w:numId="9">
    <w:abstractNumId w:val="26"/>
  </w:num>
  <w:num w:numId="10">
    <w:abstractNumId w:val="11"/>
  </w:num>
  <w:num w:numId="11">
    <w:abstractNumId w:val="16"/>
  </w:num>
  <w:num w:numId="12">
    <w:abstractNumId w:val="27"/>
  </w:num>
  <w:num w:numId="13">
    <w:abstractNumId w:val="41"/>
  </w:num>
  <w:num w:numId="14">
    <w:abstractNumId w:val="40"/>
  </w:num>
  <w:num w:numId="15">
    <w:abstractNumId w:val="25"/>
  </w:num>
  <w:num w:numId="16">
    <w:abstractNumId w:val="42"/>
  </w:num>
  <w:num w:numId="17">
    <w:abstractNumId w:val="5"/>
  </w:num>
  <w:num w:numId="18">
    <w:abstractNumId w:val="18"/>
  </w:num>
  <w:num w:numId="19">
    <w:abstractNumId w:val="6"/>
  </w:num>
  <w:num w:numId="20">
    <w:abstractNumId w:val="32"/>
  </w:num>
  <w:num w:numId="21">
    <w:abstractNumId w:val="34"/>
  </w:num>
  <w:num w:numId="22">
    <w:abstractNumId w:val="14"/>
  </w:num>
  <w:num w:numId="23">
    <w:abstractNumId w:val="7"/>
  </w:num>
  <w:num w:numId="24">
    <w:abstractNumId w:val="22"/>
  </w:num>
  <w:num w:numId="25">
    <w:abstractNumId w:val="28"/>
  </w:num>
  <w:num w:numId="26">
    <w:abstractNumId w:val="30"/>
  </w:num>
  <w:num w:numId="27">
    <w:abstractNumId w:val="19"/>
  </w:num>
  <w:num w:numId="28">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2D4"/>
    <w:rsid w:val="00002418"/>
    <w:rsid w:val="0000296B"/>
    <w:rsid w:val="0000390D"/>
    <w:rsid w:val="00015277"/>
    <w:rsid w:val="00015CB4"/>
    <w:rsid w:val="000204FA"/>
    <w:rsid w:val="00022E5A"/>
    <w:rsid w:val="00022F1D"/>
    <w:rsid w:val="000248BA"/>
    <w:rsid w:val="00030DC3"/>
    <w:rsid w:val="0003374B"/>
    <w:rsid w:val="00033E28"/>
    <w:rsid w:val="00034300"/>
    <w:rsid w:val="0003581E"/>
    <w:rsid w:val="00036594"/>
    <w:rsid w:val="00042D94"/>
    <w:rsid w:val="000458A5"/>
    <w:rsid w:val="00047C0E"/>
    <w:rsid w:val="00050FD8"/>
    <w:rsid w:val="00051BE8"/>
    <w:rsid w:val="00056B3D"/>
    <w:rsid w:val="00056BFF"/>
    <w:rsid w:val="000621C9"/>
    <w:rsid w:val="0006309A"/>
    <w:rsid w:val="00063140"/>
    <w:rsid w:val="000632EA"/>
    <w:rsid w:val="00070F50"/>
    <w:rsid w:val="00071648"/>
    <w:rsid w:val="000725E4"/>
    <w:rsid w:val="00077647"/>
    <w:rsid w:val="000847EF"/>
    <w:rsid w:val="00087AA2"/>
    <w:rsid w:val="000A1192"/>
    <w:rsid w:val="000A313F"/>
    <w:rsid w:val="000A6C50"/>
    <w:rsid w:val="000B0749"/>
    <w:rsid w:val="000B2DD4"/>
    <w:rsid w:val="000B6196"/>
    <w:rsid w:val="000C2E84"/>
    <w:rsid w:val="000C35EA"/>
    <w:rsid w:val="000C517D"/>
    <w:rsid w:val="000D07CB"/>
    <w:rsid w:val="000D120B"/>
    <w:rsid w:val="000D1232"/>
    <w:rsid w:val="000D3A48"/>
    <w:rsid w:val="000D3DC9"/>
    <w:rsid w:val="000D5D09"/>
    <w:rsid w:val="000D60FC"/>
    <w:rsid w:val="000D70BC"/>
    <w:rsid w:val="000D7843"/>
    <w:rsid w:val="000E0533"/>
    <w:rsid w:val="000E1309"/>
    <w:rsid w:val="000E1EF6"/>
    <w:rsid w:val="000E40C3"/>
    <w:rsid w:val="000E4D18"/>
    <w:rsid w:val="000E5B50"/>
    <w:rsid w:val="000E68EB"/>
    <w:rsid w:val="000E6904"/>
    <w:rsid w:val="000E7686"/>
    <w:rsid w:val="000F1849"/>
    <w:rsid w:val="000F3146"/>
    <w:rsid w:val="000F4DDE"/>
    <w:rsid w:val="000F74AF"/>
    <w:rsid w:val="00100717"/>
    <w:rsid w:val="00104239"/>
    <w:rsid w:val="00106875"/>
    <w:rsid w:val="00107BB8"/>
    <w:rsid w:val="001104E8"/>
    <w:rsid w:val="001171D6"/>
    <w:rsid w:val="00117D7A"/>
    <w:rsid w:val="00120A5B"/>
    <w:rsid w:val="00121A1A"/>
    <w:rsid w:val="0012478A"/>
    <w:rsid w:val="00125374"/>
    <w:rsid w:val="00126D7F"/>
    <w:rsid w:val="001317CE"/>
    <w:rsid w:val="00132BF1"/>
    <w:rsid w:val="001333EB"/>
    <w:rsid w:val="001337DB"/>
    <w:rsid w:val="00135CBB"/>
    <w:rsid w:val="00136076"/>
    <w:rsid w:val="001401C9"/>
    <w:rsid w:val="00140E0F"/>
    <w:rsid w:val="00140F3C"/>
    <w:rsid w:val="00142000"/>
    <w:rsid w:val="00147A6A"/>
    <w:rsid w:val="001500DF"/>
    <w:rsid w:val="00150307"/>
    <w:rsid w:val="00150BBA"/>
    <w:rsid w:val="00153D57"/>
    <w:rsid w:val="001557C4"/>
    <w:rsid w:val="001623B8"/>
    <w:rsid w:val="00162EA5"/>
    <w:rsid w:val="001653C3"/>
    <w:rsid w:val="00165EBB"/>
    <w:rsid w:val="001665F2"/>
    <w:rsid w:val="0017318F"/>
    <w:rsid w:val="0017345D"/>
    <w:rsid w:val="00175120"/>
    <w:rsid w:val="00175C35"/>
    <w:rsid w:val="00176E46"/>
    <w:rsid w:val="0017772E"/>
    <w:rsid w:val="0018208D"/>
    <w:rsid w:val="0018243C"/>
    <w:rsid w:val="00182AA8"/>
    <w:rsid w:val="001844F5"/>
    <w:rsid w:val="00184C93"/>
    <w:rsid w:val="00186119"/>
    <w:rsid w:val="00190146"/>
    <w:rsid w:val="00196233"/>
    <w:rsid w:val="00196EC0"/>
    <w:rsid w:val="001971D8"/>
    <w:rsid w:val="00197AAD"/>
    <w:rsid w:val="001A14D8"/>
    <w:rsid w:val="001A1E25"/>
    <w:rsid w:val="001A3D69"/>
    <w:rsid w:val="001A55AF"/>
    <w:rsid w:val="001A5B4E"/>
    <w:rsid w:val="001A5E89"/>
    <w:rsid w:val="001B0E94"/>
    <w:rsid w:val="001B1D62"/>
    <w:rsid w:val="001B4686"/>
    <w:rsid w:val="001B6509"/>
    <w:rsid w:val="001C0F31"/>
    <w:rsid w:val="001C1A53"/>
    <w:rsid w:val="001C34A6"/>
    <w:rsid w:val="001C47AA"/>
    <w:rsid w:val="001D2FA2"/>
    <w:rsid w:val="001D33FC"/>
    <w:rsid w:val="001D7FEF"/>
    <w:rsid w:val="001E2929"/>
    <w:rsid w:val="001E5BA9"/>
    <w:rsid w:val="001E7D1B"/>
    <w:rsid w:val="001F0E80"/>
    <w:rsid w:val="001F1CA1"/>
    <w:rsid w:val="001F29D3"/>
    <w:rsid w:val="001F32C7"/>
    <w:rsid w:val="001F5D62"/>
    <w:rsid w:val="001F5FD7"/>
    <w:rsid w:val="001F6EFF"/>
    <w:rsid w:val="00200210"/>
    <w:rsid w:val="00203207"/>
    <w:rsid w:val="002045DD"/>
    <w:rsid w:val="0020518E"/>
    <w:rsid w:val="002075C5"/>
    <w:rsid w:val="00210261"/>
    <w:rsid w:val="00212A23"/>
    <w:rsid w:val="00213779"/>
    <w:rsid w:val="00213947"/>
    <w:rsid w:val="002174F2"/>
    <w:rsid w:val="00223EDB"/>
    <w:rsid w:val="002276D4"/>
    <w:rsid w:val="00232C3B"/>
    <w:rsid w:val="00235E03"/>
    <w:rsid w:val="00240404"/>
    <w:rsid w:val="00244B95"/>
    <w:rsid w:val="00251A5C"/>
    <w:rsid w:val="00252550"/>
    <w:rsid w:val="0025480F"/>
    <w:rsid w:val="0026074E"/>
    <w:rsid w:val="0026152B"/>
    <w:rsid w:val="00261A8C"/>
    <w:rsid w:val="0026736F"/>
    <w:rsid w:val="002709B5"/>
    <w:rsid w:val="00272C68"/>
    <w:rsid w:val="002734FE"/>
    <w:rsid w:val="00275450"/>
    <w:rsid w:val="00275691"/>
    <w:rsid w:val="00281963"/>
    <w:rsid w:val="0028229E"/>
    <w:rsid w:val="00291868"/>
    <w:rsid w:val="00293757"/>
    <w:rsid w:val="00296C7C"/>
    <w:rsid w:val="002A0EE1"/>
    <w:rsid w:val="002A26FA"/>
    <w:rsid w:val="002A3A60"/>
    <w:rsid w:val="002A5EAA"/>
    <w:rsid w:val="002A6222"/>
    <w:rsid w:val="002A797B"/>
    <w:rsid w:val="002B1E33"/>
    <w:rsid w:val="002B29C7"/>
    <w:rsid w:val="002B31AC"/>
    <w:rsid w:val="002B4A1F"/>
    <w:rsid w:val="002B5167"/>
    <w:rsid w:val="002B629A"/>
    <w:rsid w:val="002B7EE4"/>
    <w:rsid w:val="002C01B7"/>
    <w:rsid w:val="002C0241"/>
    <w:rsid w:val="002C06E0"/>
    <w:rsid w:val="002C16ED"/>
    <w:rsid w:val="002D4818"/>
    <w:rsid w:val="002D5F84"/>
    <w:rsid w:val="002D797A"/>
    <w:rsid w:val="002E0402"/>
    <w:rsid w:val="002E2189"/>
    <w:rsid w:val="002E47F6"/>
    <w:rsid w:val="002F1BEB"/>
    <w:rsid w:val="002F28F8"/>
    <w:rsid w:val="002F7AE6"/>
    <w:rsid w:val="00301D90"/>
    <w:rsid w:val="00301DB9"/>
    <w:rsid w:val="00302337"/>
    <w:rsid w:val="003025E6"/>
    <w:rsid w:val="00302C02"/>
    <w:rsid w:val="00302C7B"/>
    <w:rsid w:val="00303386"/>
    <w:rsid w:val="003035F3"/>
    <w:rsid w:val="00304266"/>
    <w:rsid w:val="00304655"/>
    <w:rsid w:val="00304C13"/>
    <w:rsid w:val="00304CDB"/>
    <w:rsid w:val="00305923"/>
    <w:rsid w:val="00306C2F"/>
    <w:rsid w:val="00315293"/>
    <w:rsid w:val="00316124"/>
    <w:rsid w:val="0031705F"/>
    <w:rsid w:val="00317AE6"/>
    <w:rsid w:val="003231E7"/>
    <w:rsid w:val="0032550C"/>
    <w:rsid w:val="003269F1"/>
    <w:rsid w:val="00332DB7"/>
    <w:rsid w:val="00333799"/>
    <w:rsid w:val="00333808"/>
    <w:rsid w:val="00334394"/>
    <w:rsid w:val="003353DC"/>
    <w:rsid w:val="00336265"/>
    <w:rsid w:val="003372BA"/>
    <w:rsid w:val="003405F7"/>
    <w:rsid w:val="00340C30"/>
    <w:rsid w:val="00341DDB"/>
    <w:rsid w:val="00342ABE"/>
    <w:rsid w:val="00344604"/>
    <w:rsid w:val="0034461F"/>
    <w:rsid w:val="00352F4F"/>
    <w:rsid w:val="003535A7"/>
    <w:rsid w:val="00356036"/>
    <w:rsid w:val="00356C10"/>
    <w:rsid w:val="0035767D"/>
    <w:rsid w:val="00362A69"/>
    <w:rsid w:val="0036300E"/>
    <w:rsid w:val="0037034F"/>
    <w:rsid w:val="00370BC2"/>
    <w:rsid w:val="0037133C"/>
    <w:rsid w:val="0037179D"/>
    <w:rsid w:val="00372CAE"/>
    <w:rsid w:val="003762F5"/>
    <w:rsid w:val="003767BD"/>
    <w:rsid w:val="00377E98"/>
    <w:rsid w:val="003801BD"/>
    <w:rsid w:val="00383000"/>
    <w:rsid w:val="003830F3"/>
    <w:rsid w:val="00385BF7"/>
    <w:rsid w:val="00391339"/>
    <w:rsid w:val="003913EA"/>
    <w:rsid w:val="0039212B"/>
    <w:rsid w:val="003978C4"/>
    <w:rsid w:val="003A0459"/>
    <w:rsid w:val="003A0F34"/>
    <w:rsid w:val="003A1E09"/>
    <w:rsid w:val="003A3068"/>
    <w:rsid w:val="003A53C9"/>
    <w:rsid w:val="003A6330"/>
    <w:rsid w:val="003A7843"/>
    <w:rsid w:val="003B0B39"/>
    <w:rsid w:val="003B20FB"/>
    <w:rsid w:val="003B22D1"/>
    <w:rsid w:val="003B23EE"/>
    <w:rsid w:val="003B279B"/>
    <w:rsid w:val="003B2A02"/>
    <w:rsid w:val="003B4EEB"/>
    <w:rsid w:val="003B62A2"/>
    <w:rsid w:val="003B73C1"/>
    <w:rsid w:val="003C2824"/>
    <w:rsid w:val="003C4B1D"/>
    <w:rsid w:val="003C575E"/>
    <w:rsid w:val="003C63B5"/>
    <w:rsid w:val="003D1F63"/>
    <w:rsid w:val="003E34A3"/>
    <w:rsid w:val="003E35D4"/>
    <w:rsid w:val="003E378A"/>
    <w:rsid w:val="003E5918"/>
    <w:rsid w:val="003E5E04"/>
    <w:rsid w:val="003E6847"/>
    <w:rsid w:val="003F1768"/>
    <w:rsid w:val="003F2BF0"/>
    <w:rsid w:val="003F52D9"/>
    <w:rsid w:val="003F6E92"/>
    <w:rsid w:val="00400E1F"/>
    <w:rsid w:val="00401036"/>
    <w:rsid w:val="004021F1"/>
    <w:rsid w:val="00402A35"/>
    <w:rsid w:val="00410EC8"/>
    <w:rsid w:val="0041167C"/>
    <w:rsid w:val="00413419"/>
    <w:rsid w:val="004136E3"/>
    <w:rsid w:val="00415377"/>
    <w:rsid w:val="00415CD9"/>
    <w:rsid w:val="004226AD"/>
    <w:rsid w:val="00424BF6"/>
    <w:rsid w:val="00424DBA"/>
    <w:rsid w:val="0042614A"/>
    <w:rsid w:val="00427071"/>
    <w:rsid w:val="00430C96"/>
    <w:rsid w:val="004336B9"/>
    <w:rsid w:val="004352C9"/>
    <w:rsid w:val="00435F13"/>
    <w:rsid w:val="00437514"/>
    <w:rsid w:val="004379EB"/>
    <w:rsid w:val="004408D9"/>
    <w:rsid w:val="00441458"/>
    <w:rsid w:val="00443B9F"/>
    <w:rsid w:val="004452BC"/>
    <w:rsid w:val="0044541A"/>
    <w:rsid w:val="004469DB"/>
    <w:rsid w:val="004500B7"/>
    <w:rsid w:val="004504B2"/>
    <w:rsid w:val="00450F2B"/>
    <w:rsid w:val="00456E8E"/>
    <w:rsid w:val="00457152"/>
    <w:rsid w:val="0045797F"/>
    <w:rsid w:val="00464C2A"/>
    <w:rsid w:val="00465391"/>
    <w:rsid w:val="00472928"/>
    <w:rsid w:val="00476D0E"/>
    <w:rsid w:val="00480FB9"/>
    <w:rsid w:val="0048318B"/>
    <w:rsid w:val="0048464F"/>
    <w:rsid w:val="004861C3"/>
    <w:rsid w:val="00492E7F"/>
    <w:rsid w:val="00495A4D"/>
    <w:rsid w:val="004A4B64"/>
    <w:rsid w:val="004A581F"/>
    <w:rsid w:val="004A7F40"/>
    <w:rsid w:val="004B1352"/>
    <w:rsid w:val="004B1FCD"/>
    <w:rsid w:val="004C371F"/>
    <w:rsid w:val="004C3C94"/>
    <w:rsid w:val="004C3E55"/>
    <w:rsid w:val="004C4D24"/>
    <w:rsid w:val="004D05DE"/>
    <w:rsid w:val="004D1AF1"/>
    <w:rsid w:val="004D5043"/>
    <w:rsid w:val="004E0BE5"/>
    <w:rsid w:val="004E1390"/>
    <w:rsid w:val="004E3388"/>
    <w:rsid w:val="004E3740"/>
    <w:rsid w:val="004E51CF"/>
    <w:rsid w:val="004E7857"/>
    <w:rsid w:val="004F2A5E"/>
    <w:rsid w:val="004F5C7F"/>
    <w:rsid w:val="0050296F"/>
    <w:rsid w:val="00502A48"/>
    <w:rsid w:val="005037B2"/>
    <w:rsid w:val="005053FC"/>
    <w:rsid w:val="00511CB5"/>
    <w:rsid w:val="00513B54"/>
    <w:rsid w:val="00513F98"/>
    <w:rsid w:val="00517E69"/>
    <w:rsid w:val="00524391"/>
    <w:rsid w:val="00526719"/>
    <w:rsid w:val="00530AAD"/>
    <w:rsid w:val="00532DF4"/>
    <w:rsid w:val="00533E06"/>
    <w:rsid w:val="00537014"/>
    <w:rsid w:val="0054102B"/>
    <w:rsid w:val="005416BB"/>
    <w:rsid w:val="00541BE0"/>
    <w:rsid w:val="00543A9E"/>
    <w:rsid w:val="0054509A"/>
    <w:rsid w:val="00546CEC"/>
    <w:rsid w:val="00553767"/>
    <w:rsid w:val="00556DB1"/>
    <w:rsid w:val="00556F8B"/>
    <w:rsid w:val="005607CA"/>
    <w:rsid w:val="00561E68"/>
    <w:rsid w:val="00562FDE"/>
    <w:rsid w:val="00563EBE"/>
    <w:rsid w:val="00566A57"/>
    <w:rsid w:val="005672ED"/>
    <w:rsid w:val="00567963"/>
    <w:rsid w:val="00567BD3"/>
    <w:rsid w:val="00570A36"/>
    <w:rsid w:val="00571110"/>
    <w:rsid w:val="005719D5"/>
    <w:rsid w:val="00574D60"/>
    <w:rsid w:val="00575652"/>
    <w:rsid w:val="005767E4"/>
    <w:rsid w:val="00580069"/>
    <w:rsid w:val="0058009A"/>
    <w:rsid w:val="00581072"/>
    <w:rsid w:val="0058178B"/>
    <w:rsid w:val="00582F0D"/>
    <w:rsid w:val="00587FF7"/>
    <w:rsid w:val="005915BB"/>
    <w:rsid w:val="0059241D"/>
    <w:rsid w:val="00593B7B"/>
    <w:rsid w:val="005A40A5"/>
    <w:rsid w:val="005A7E5F"/>
    <w:rsid w:val="005B1446"/>
    <w:rsid w:val="005B50D0"/>
    <w:rsid w:val="005B77CA"/>
    <w:rsid w:val="005C0537"/>
    <w:rsid w:val="005C0A30"/>
    <w:rsid w:val="005C32A5"/>
    <w:rsid w:val="005C3B95"/>
    <w:rsid w:val="005C65FA"/>
    <w:rsid w:val="005D072C"/>
    <w:rsid w:val="005D245C"/>
    <w:rsid w:val="005D3C9B"/>
    <w:rsid w:val="005D5461"/>
    <w:rsid w:val="005D645A"/>
    <w:rsid w:val="005E139B"/>
    <w:rsid w:val="005E345A"/>
    <w:rsid w:val="005E39FC"/>
    <w:rsid w:val="005E42B5"/>
    <w:rsid w:val="005E7229"/>
    <w:rsid w:val="005F15AF"/>
    <w:rsid w:val="00600198"/>
    <w:rsid w:val="00601280"/>
    <w:rsid w:val="0060192E"/>
    <w:rsid w:val="00604D8B"/>
    <w:rsid w:val="006103C2"/>
    <w:rsid w:val="0061193D"/>
    <w:rsid w:val="006137AB"/>
    <w:rsid w:val="00621B3C"/>
    <w:rsid w:val="006276FE"/>
    <w:rsid w:val="00630D66"/>
    <w:rsid w:val="006323E1"/>
    <w:rsid w:val="0064264B"/>
    <w:rsid w:val="00642A38"/>
    <w:rsid w:val="00643DF0"/>
    <w:rsid w:val="006459F5"/>
    <w:rsid w:val="00645A2A"/>
    <w:rsid w:val="00653C9B"/>
    <w:rsid w:val="006557A6"/>
    <w:rsid w:val="006569CF"/>
    <w:rsid w:val="00663AF4"/>
    <w:rsid w:val="00665CCD"/>
    <w:rsid w:val="006668AF"/>
    <w:rsid w:val="00667DE3"/>
    <w:rsid w:val="00677105"/>
    <w:rsid w:val="00684699"/>
    <w:rsid w:val="006915D5"/>
    <w:rsid w:val="00692F7E"/>
    <w:rsid w:val="0069307C"/>
    <w:rsid w:val="006A0FD5"/>
    <w:rsid w:val="006A310C"/>
    <w:rsid w:val="006A4798"/>
    <w:rsid w:val="006A51C9"/>
    <w:rsid w:val="006A77BC"/>
    <w:rsid w:val="006B31C2"/>
    <w:rsid w:val="006B76B7"/>
    <w:rsid w:val="006C1CBD"/>
    <w:rsid w:val="006C6F32"/>
    <w:rsid w:val="006C76EC"/>
    <w:rsid w:val="006D67FC"/>
    <w:rsid w:val="006D773A"/>
    <w:rsid w:val="006E5C8D"/>
    <w:rsid w:val="006E601C"/>
    <w:rsid w:val="006F5669"/>
    <w:rsid w:val="0070070B"/>
    <w:rsid w:val="007013D2"/>
    <w:rsid w:val="00703366"/>
    <w:rsid w:val="007101A0"/>
    <w:rsid w:val="00711E49"/>
    <w:rsid w:val="00713BAE"/>
    <w:rsid w:val="007178EF"/>
    <w:rsid w:val="00717A5A"/>
    <w:rsid w:val="00721072"/>
    <w:rsid w:val="00721098"/>
    <w:rsid w:val="007228BA"/>
    <w:rsid w:val="007241F0"/>
    <w:rsid w:val="00731F41"/>
    <w:rsid w:val="00742213"/>
    <w:rsid w:val="00743F93"/>
    <w:rsid w:val="007476F1"/>
    <w:rsid w:val="0075402D"/>
    <w:rsid w:val="00756F89"/>
    <w:rsid w:val="00760B82"/>
    <w:rsid w:val="0076206D"/>
    <w:rsid w:val="007621F3"/>
    <w:rsid w:val="00763CF1"/>
    <w:rsid w:val="00765A30"/>
    <w:rsid w:val="00767F57"/>
    <w:rsid w:val="00772108"/>
    <w:rsid w:val="00772CD6"/>
    <w:rsid w:val="007734CE"/>
    <w:rsid w:val="00774244"/>
    <w:rsid w:val="007757D5"/>
    <w:rsid w:val="007767DA"/>
    <w:rsid w:val="00780A02"/>
    <w:rsid w:val="0078286D"/>
    <w:rsid w:val="00782FAA"/>
    <w:rsid w:val="00785D83"/>
    <w:rsid w:val="007861D7"/>
    <w:rsid w:val="00786305"/>
    <w:rsid w:val="007905D9"/>
    <w:rsid w:val="0079361E"/>
    <w:rsid w:val="00794259"/>
    <w:rsid w:val="0079434E"/>
    <w:rsid w:val="00794582"/>
    <w:rsid w:val="00795549"/>
    <w:rsid w:val="0079709F"/>
    <w:rsid w:val="007976EF"/>
    <w:rsid w:val="007A0730"/>
    <w:rsid w:val="007A14C7"/>
    <w:rsid w:val="007A3FF1"/>
    <w:rsid w:val="007A5811"/>
    <w:rsid w:val="007A6167"/>
    <w:rsid w:val="007A6B76"/>
    <w:rsid w:val="007B0223"/>
    <w:rsid w:val="007B182B"/>
    <w:rsid w:val="007B2AE6"/>
    <w:rsid w:val="007B4656"/>
    <w:rsid w:val="007C5D53"/>
    <w:rsid w:val="007C7118"/>
    <w:rsid w:val="007C7FD0"/>
    <w:rsid w:val="007D2B4F"/>
    <w:rsid w:val="007D2EF6"/>
    <w:rsid w:val="007D6562"/>
    <w:rsid w:val="007E0000"/>
    <w:rsid w:val="007E5197"/>
    <w:rsid w:val="007E7B90"/>
    <w:rsid w:val="007E7E15"/>
    <w:rsid w:val="007F3F50"/>
    <w:rsid w:val="007F5B1E"/>
    <w:rsid w:val="007F6359"/>
    <w:rsid w:val="00801FFC"/>
    <w:rsid w:val="00802B35"/>
    <w:rsid w:val="008043AC"/>
    <w:rsid w:val="00805A8E"/>
    <w:rsid w:val="00805DC6"/>
    <w:rsid w:val="00806164"/>
    <w:rsid w:val="0081227C"/>
    <w:rsid w:val="00814FD4"/>
    <w:rsid w:val="00820334"/>
    <w:rsid w:val="00825D87"/>
    <w:rsid w:val="008271ED"/>
    <w:rsid w:val="008301BA"/>
    <w:rsid w:val="0083434B"/>
    <w:rsid w:val="00835E2D"/>
    <w:rsid w:val="00837108"/>
    <w:rsid w:val="00843971"/>
    <w:rsid w:val="008439B0"/>
    <w:rsid w:val="00844739"/>
    <w:rsid w:val="00844BF3"/>
    <w:rsid w:val="0084545D"/>
    <w:rsid w:val="00845697"/>
    <w:rsid w:val="0084571A"/>
    <w:rsid w:val="0084694D"/>
    <w:rsid w:val="0085194C"/>
    <w:rsid w:val="008534A4"/>
    <w:rsid w:val="0085367B"/>
    <w:rsid w:val="00855539"/>
    <w:rsid w:val="0085564F"/>
    <w:rsid w:val="0086405E"/>
    <w:rsid w:val="00864062"/>
    <w:rsid w:val="00870FF1"/>
    <w:rsid w:val="008720B8"/>
    <w:rsid w:val="008753DA"/>
    <w:rsid w:val="00884D21"/>
    <w:rsid w:val="008923CA"/>
    <w:rsid w:val="00892902"/>
    <w:rsid w:val="008938AA"/>
    <w:rsid w:val="0089763C"/>
    <w:rsid w:val="008A1C2D"/>
    <w:rsid w:val="008A6F3B"/>
    <w:rsid w:val="008A7E74"/>
    <w:rsid w:val="008B005B"/>
    <w:rsid w:val="008B1088"/>
    <w:rsid w:val="008B17AF"/>
    <w:rsid w:val="008B7A47"/>
    <w:rsid w:val="008C640F"/>
    <w:rsid w:val="008D2974"/>
    <w:rsid w:val="008D718B"/>
    <w:rsid w:val="008D788B"/>
    <w:rsid w:val="008E0CF4"/>
    <w:rsid w:val="008E18DE"/>
    <w:rsid w:val="008E1CC5"/>
    <w:rsid w:val="008E2332"/>
    <w:rsid w:val="008E5DFC"/>
    <w:rsid w:val="008F0464"/>
    <w:rsid w:val="008F1D28"/>
    <w:rsid w:val="008F3349"/>
    <w:rsid w:val="008F33CE"/>
    <w:rsid w:val="008F3951"/>
    <w:rsid w:val="008F7B49"/>
    <w:rsid w:val="009015F8"/>
    <w:rsid w:val="00903BC2"/>
    <w:rsid w:val="009063CC"/>
    <w:rsid w:val="00907EDC"/>
    <w:rsid w:val="00911105"/>
    <w:rsid w:val="00911B4C"/>
    <w:rsid w:val="00911BEA"/>
    <w:rsid w:val="00912741"/>
    <w:rsid w:val="00914731"/>
    <w:rsid w:val="009156E5"/>
    <w:rsid w:val="00915B95"/>
    <w:rsid w:val="009176FC"/>
    <w:rsid w:val="009241CF"/>
    <w:rsid w:val="009247D0"/>
    <w:rsid w:val="00925570"/>
    <w:rsid w:val="0093005F"/>
    <w:rsid w:val="00931945"/>
    <w:rsid w:val="009358EA"/>
    <w:rsid w:val="00941704"/>
    <w:rsid w:val="00941E28"/>
    <w:rsid w:val="00947550"/>
    <w:rsid w:val="00953BAD"/>
    <w:rsid w:val="00957BB3"/>
    <w:rsid w:val="00957C15"/>
    <w:rsid w:val="009608E7"/>
    <w:rsid w:val="00960C95"/>
    <w:rsid w:val="009617B2"/>
    <w:rsid w:val="00962EFB"/>
    <w:rsid w:val="00964AEB"/>
    <w:rsid w:val="00975C4E"/>
    <w:rsid w:val="00976753"/>
    <w:rsid w:val="00977737"/>
    <w:rsid w:val="009854DD"/>
    <w:rsid w:val="00990D54"/>
    <w:rsid w:val="00991008"/>
    <w:rsid w:val="00991178"/>
    <w:rsid w:val="009920DB"/>
    <w:rsid w:val="009927F5"/>
    <w:rsid w:val="009928B6"/>
    <w:rsid w:val="009A3C3C"/>
    <w:rsid w:val="009A782B"/>
    <w:rsid w:val="009B0A38"/>
    <w:rsid w:val="009C1EC4"/>
    <w:rsid w:val="009C576C"/>
    <w:rsid w:val="009C7D42"/>
    <w:rsid w:val="009D06D7"/>
    <w:rsid w:val="009D0EC8"/>
    <w:rsid w:val="009D5B82"/>
    <w:rsid w:val="009D5ED9"/>
    <w:rsid w:val="009E3600"/>
    <w:rsid w:val="009E4958"/>
    <w:rsid w:val="009E6341"/>
    <w:rsid w:val="009F4ABA"/>
    <w:rsid w:val="009F6CC7"/>
    <w:rsid w:val="009F7BC2"/>
    <w:rsid w:val="00A01903"/>
    <w:rsid w:val="00A05ADF"/>
    <w:rsid w:val="00A06891"/>
    <w:rsid w:val="00A163AC"/>
    <w:rsid w:val="00A164DE"/>
    <w:rsid w:val="00A26EFB"/>
    <w:rsid w:val="00A27455"/>
    <w:rsid w:val="00A316DD"/>
    <w:rsid w:val="00A4103E"/>
    <w:rsid w:val="00A421EA"/>
    <w:rsid w:val="00A448FC"/>
    <w:rsid w:val="00A46A18"/>
    <w:rsid w:val="00A47DBD"/>
    <w:rsid w:val="00A51AAB"/>
    <w:rsid w:val="00A53293"/>
    <w:rsid w:val="00A541D1"/>
    <w:rsid w:val="00A54A42"/>
    <w:rsid w:val="00A54C12"/>
    <w:rsid w:val="00A5645A"/>
    <w:rsid w:val="00A56ECE"/>
    <w:rsid w:val="00A60A0E"/>
    <w:rsid w:val="00A61A6F"/>
    <w:rsid w:val="00A61EA5"/>
    <w:rsid w:val="00A620B5"/>
    <w:rsid w:val="00A63E01"/>
    <w:rsid w:val="00A65A02"/>
    <w:rsid w:val="00A66D87"/>
    <w:rsid w:val="00A66DEA"/>
    <w:rsid w:val="00A70AD0"/>
    <w:rsid w:val="00A724E5"/>
    <w:rsid w:val="00A73924"/>
    <w:rsid w:val="00A74D8D"/>
    <w:rsid w:val="00A8156C"/>
    <w:rsid w:val="00A819BF"/>
    <w:rsid w:val="00A81D83"/>
    <w:rsid w:val="00A858C9"/>
    <w:rsid w:val="00A963C9"/>
    <w:rsid w:val="00AA007E"/>
    <w:rsid w:val="00AB1FCA"/>
    <w:rsid w:val="00AB471A"/>
    <w:rsid w:val="00AB5CD1"/>
    <w:rsid w:val="00AB631D"/>
    <w:rsid w:val="00AB78F0"/>
    <w:rsid w:val="00AB7C43"/>
    <w:rsid w:val="00AB7E6A"/>
    <w:rsid w:val="00AC248E"/>
    <w:rsid w:val="00AC357B"/>
    <w:rsid w:val="00AC449F"/>
    <w:rsid w:val="00AC6D96"/>
    <w:rsid w:val="00AC750B"/>
    <w:rsid w:val="00AD0408"/>
    <w:rsid w:val="00AD5876"/>
    <w:rsid w:val="00AD5935"/>
    <w:rsid w:val="00AD7940"/>
    <w:rsid w:val="00AF0FEA"/>
    <w:rsid w:val="00AF381E"/>
    <w:rsid w:val="00B01A82"/>
    <w:rsid w:val="00B01AAB"/>
    <w:rsid w:val="00B05E7B"/>
    <w:rsid w:val="00B0605F"/>
    <w:rsid w:val="00B07A90"/>
    <w:rsid w:val="00B102F8"/>
    <w:rsid w:val="00B103A3"/>
    <w:rsid w:val="00B2474D"/>
    <w:rsid w:val="00B27F02"/>
    <w:rsid w:val="00B3369C"/>
    <w:rsid w:val="00B338AB"/>
    <w:rsid w:val="00B35F9B"/>
    <w:rsid w:val="00B40332"/>
    <w:rsid w:val="00B40803"/>
    <w:rsid w:val="00B40AB5"/>
    <w:rsid w:val="00B40D05"/>
    <w:rsid w:val="00B42421"/>
    <w:rsid w:val="00B460CE"/>
    <w:rsid w:val="00B477A5"/>
    <w:rsid w:val="00B5007A"/>
    <w:rsid w:val="00B50220"/>
    <w:rsid w:val="00B55FD0"/>
    <w:rsid w:val="00B575FD"/>
    <w:rsid w:val="00B57C61"/>
    <w:rsid w:val="00B6044D"/>
    <w:rsid w:val="00B61CD9"/>
    <w:rsid w:val="00B62173"/>
    <w:rsid w:val="00B65BD7"/>
    <w:rsid w:val="00B66FC5"/>
    <w:rsid w:val="00B708BE"/>
    <w:rsid w:val="00B73229"/>
    <w:rsid w:val="00B74975"/>
    <w:rsid w:val="00B80E80"/>
    <w:rsid w:val="00B8353F"/>
    <w:rsid w:val="00B8734F"/>
    <w:rsid w:val="00B91322"/>
    <w:rsid w:val="00B92009"/>
    <w:rsid w:val="00BA127C"/>
    <w:rsid w:val="00BA149D"/>
    <w:rsid w:val="00BA1D8E"/>
    <w:rsid w:val="00BA27EC"/>
    <w:rsid w:val="00BA434C"/>
    <w:rsid w:val="00BA47F4"/>
    <w:rsid w:val="00BA4AD9"/>
    <w:rsid w:val="00BA5900"/>
    <w:rsid w:val="00BA659E"/>
    <w:rsid w:val="00BB08E1"/>
    <w:rsid w:val="00BB2527"/>
    <w:rsid w:val="00BC04F9"/>
    <w:rsid w:val="00BC7037"/>
    <w:rsid w:val="00BD24B4"/>
    <w:rsid w:val="00BD3752"/>
    <w:rsid w:val="00BD6E94"/>
    <w:rsid w:val="00BE17AD"/>
    <w:rsid w:val="00BE1ED4"/>
    <w:rsid w:val="00BE639F"/>
    <w:rsid w:val="00BE6C7F"/>
    <w:rsid w:val="00BF0FB0"/>
    <w:rsid w:val="00BF15F4"/>
    <w:rsid w:val="00BF17AF"/>
    <w:rsid w:val="00BF4F22"/>
    <w:rsid w:val="00C04CFE"/>
    <w:rsid w:val="00C0683E"/>
    <w:rsid w:val="00C06C90"/>
    <w:rsid w:val="00C06D37"/>
    <w:rsid w:val="00C071DF"/>
    <w:rsid w:val="00C11ACC"/>
    <w:rsid w:val="00C14122"/>
    <w:rsid w:val="00C151EF"/>
    <w:rsid w:val="00C16541"/>
    <w:rsid w:val="00C17321"/>
    <w:rsid w:val="00C173B8"/>
    <w:rsid w:val="00C2167B"/>
    <w:rsid w:val="00C216F8"/>
    <w:rsid w:val="00C2171B"/>
    <w:rsid w:val="00C2237E"/>
    <w:rsid w:val="00C22A25"/>
    <w:rsid w:val="00C250C7"/>
    <w:rsid w:val="00C27836"/>
    <w:rsid w:val="00C30372"/>
    <w:rsid w:val="00C304C1"/>
    <w:rsid w:val="00C31BD3"/>
    <w:rsid w:val="00C31E94"/>
    <w:rsid w:val="00C34498"/>
    <w:rsid w:val="00C367B5"/>
    <w:rsid w:val="00C41EA6"/>
    <w:rsid w:val="00C523A3"/>
    <w:rsid w:val="00C5699A"/>
    <w:rsid w:val="00C60B03"/>
    <w:rsid w:val="00C6300E"/>
    <w:rsid w:val="00C65D99"/>
    <w:rsid w:val="00C6728A"/>
    <w:rsid w:val="00C67950"/>
    <w:rsid w:val="00C75421"/>
    <w:rsid w:val="00C75D88"/>
    <w:rsid w:val="00C76FD7"/>
    <w:rsid w:val="00C807C3"/>
    <w:rsid w:val="00C8326C"/>
    <w:rsid w:val="00C842C3"/>
    <w:rsid w:val="00C8460C"/>
    <w:rsid w:val="00C84E54"/>
    <w:rsid w:val="00C92A45"/>
    <w:rsid w:val="00C9406A"/>
    <w:rsid w:val="00C94842"/>
    <w:rsid w:val="00CA1688"/>
    <w:rsid w:val="00CA2751"/>
    <w:rsid w:val="00CA4D34"/>
    <w:rsid w:val="00CA5FEA"/>
    <w:rsid w:val="00CA70D6"/>
    <w:rsid w:val="00CA7C49"/>
    <w:rsid w:val="00CB3ABD"/>
    <w:rsid w:val="00CB4F6A"/>
    <w:rsid w:val="00CB73A8"/>
    <w:rsid w:val="00CC1002"/>
    <w:rsid w:val="00CC2C12"/>
    <w:rsid w:val="00CC2EB5"/>
    <w:rsid w:val="00CC5359"/>
    <w:rsid w:val="00CD165D"/>
    <w:rsid w:val="00CD4C7F"/>
    <w:rsid w:val="00CD566E"/>
    <w:rsid w:val="00CD7190"/>
    <w:rsid w:val="00CE0EDE"/>
    <w:rsid w:val="00CE114E"/>
    <w:rsid w:val="00CE35B5"/>
    <w:rsid w:val="00CE3896"/>
    <w:rsid w:val="00CE6414"/>
    <w:rsid w:val="00CE6B81"/>
    <w:rsid w:val="00CF0041"/>
    <w:rsid w:val="00CF304F"/>
    <w:rsid w:val="00CF7EDC"/>
    <w:rsid w:val="00D007CD"/>
    <w:rsid w:val="00D01371"/>
    <w:rsid w:val="00D048B9"/>
    <w:rsid w:val="00D0747B"/>
    <w:rsid w:val="00D13447"/>
    <w:rsid w:val="00D202F7"/>
    <w:rsid w:val="00D21801"/>
    <w:rsid w:val="00D24581"/>
    <w:rsid w:val="00D26283"/>
    <w:rsid w:val="00D274D9"/>
    <w:rsid w:val="00D27B38"/>
    <w:rsid w:val="00D27FA5"/>
    <w:rsid w:val="00D30C5D"/>
    <w:rsid w:val="00D319C3"/>
    <w:rsid w:val="00D32384"/>
    <w:rsid w:val="00D362DE"/>
    <w:rsid w:val="00D3703D"/>
    <w:rsid w:val="00D40234"/>
    <w:rsid w:val="00D40E26"/>
    <w:rsid w:val="00D4293B"/>
    <w:rsid w:val="00D436F3"/>
    <w:rsid w:val="00D45222"/>
    <w:rsid w:val="00D50045"/>
    <w:rsid w:val="00D513B2"/>
    <w:rsid w:val="00D52DEF"/>
    <w:rsid w:val="00D53B11"/>
    <w:rsid w:val="00D61D40"/>
    <w:rsid w:val="00D6560C"/>
    <w:rsid w:val="00D674A3"/>
    <w:rsid w:val="00D67F5F"/>
    <w:rsid w:val="00D73CBF"/>
    <w:rsid w:val="00D749AB"/>
    <w:rsid w:val="00D75697"/>
    <w:rsid w:val="00D77133"/>
    <w:rsid w:val="00D81EA2"/>
    <w:rsid w:val="00D83DC0"/>
    <w:rsid w:val="00D869A7"/>
    <w:rsid w:val="00D93E0A"/>
    <w:rsid w:val="00D963F7"/>
    <w:rsid w:val="00D96B80"/>
    <w:rsid w:val="00D973E7"/>
    <w:rsid w:val="00DA0646"/>
    <w:rsid w:val="00DA0B26"/>
    <w:rsid w:val="00DA389D"/>
    <w:rsid w:val="00DA5DF6"/>
    <w:rsid w:val="00DB0CF9"/>
    <w:rsid w:val="00DB3E89"/>
    <w:rsid w:val="00DB4573"/>
    <w:rsid w:val="00DC191F"/>
    <w:rsid w:val="00DC1CCC"/>
    <w:rsid w:val="00DC20D0"/>
    <w:rsid w:val="00DC5BD3"/>
    <w:rsid w:val="00DC7570"/>
    <w:rsid w:val="00DD09CC"/>
    <w:rsid w:val="00DD169C"/>
    <w:rsid w:val="00DD4206"/>
    <w:rsid w:val="00DD638E"/>
    <w:rsid w:val="00DE1C5A"/>
    <w:rsid w:val="00DE613B"/>
    <w:rsid w:val="00DE7F0B"/>
    <w:rsid w:val="00DF1490"/>
    <w:rsid w:val="00DF153A"/>
    <w:rsid w:val="00DF3488"/>
    <w:rsid w:val="00DF58D2"/>
    <w:rsid w:val="00DF66AA"/>
    <w:rsid w:val="00DF7289"/>
    <w:rsid w:val="00E008ED"/>
    <w:rsid w:val="00E06594"/>
    <w:rsid w:val="00E07448"/>
    <w:rsid w:val="00E10174"/>
    <w:rsid w:val="00E1337A"/>
    <w:rsid w:val="00E150FB"/>
    <w:rsid w:val="00E153BC"/>
    <w:rsid w:val="00E15E26"/>
    <w:rsid w:val="00E1648E"/>
    <w:rsid w:val="00E17DAD"/>
    <w:rsid w:val="00E225AE"/>
    <w:rsid w:val="00E236E8"/>
    <w:rsid w:val="00E3158A"/>
    <w:rsid w:val="00E3567A"/>
    <w:rsid w:val="00E3684A"/>
    <w:rsid w:val="00E36AC2"/>
    <w:rsid w:val="00E4090F"/>
    <w:rsid w:val="00E43F25"/>
    <w:rsid w:val="00E44710"/>
    <w:rsid w:val="00E51161"/>
    <w:rsid w:val="00E513EA"/>
    <w:rsid w:val="00E5239B"/>
    <w:rsid w:val="00E526A9"/>
    <w:rsid w:val="00E5333B"/>
    <w:rsid w:val="00E5533F"/>
    <w:rsid w:val="00E55B0C"/>
    <w:rsid w:val="00E56EAB"/>
    <w:rsid w:val="00E606E1"/>
    <w:rsid w:val="00E62B86"/>
    <w:rsid w:val="00E63825"/>
    <w:rsid w:val="00E64773"/>
    <w:rsid w:val="00E80536"/>
    <w:rsid w:val="00E82752"/>
    <w:rsid w:val="00E90E8A"/>
    <w:rsid w:val="00E94D94"/>
    <w:rsid w:val="00E96584"/>
    <w:rsid w:val="00EA0F9A"/>
    <w:rsid w:val="00EA2906"/>
    <w:rsid w:val="00EA3D6D"/>
    <w:rsid w:val="00EA4855"/>
    <w:rsid w:val="00EA6006"/>
    <w:rsid w:val="00EB2FB6"/>
    <w:rsid w:val="00EB5A32"/>
    <w:rsid w:val="00EB78D3"/>
    <w:rsid w:val="00EC052B"/>
    <w:rsid w:val="00EC1134"/>
    <w:rsid w:val="00EC1467"/>
    <w:rsid w:val="00EC19FD"/>
    <w:rsid w:val="00EC1C48"/>
    <w:rsid w:val="00EC22D4"/>
    <w:rsid w:val="00EC58CC"/>
    <w:rsid w:val="00EC79CD"/>
    <w:rsid w:val="00EC7F21"/>
    <w:rsid w:val="00EC7F9E"/>
    <w:rsid w:val="00ED036C"/>
    <w:rsid w:val="00ED1C10"/>
    <w:rsid w:val="00ED1C26"/>
    <w:rsid w:val="00ED3058"/>
    <w:rsid w:val="00ED3AFA"/>
    <w:rsid w:val="00ED5B33"/>
    <w:rsid w:val="00ED6839"/>
    <w:rsid w:val="00EE142D"/>
    <w:rsid w:val="00EE1E99"/>
    <w:rsid w:val="00EE2700"/>
    <w:rsid w:val="00EE2873"/>
    <w:rsid w:val="00EE28F8"/>
    <w:rsid w:val="00EE29E7"/>
    <w:rsid w:val="00EF005C"/>
    <w:rsid w:val="00EF0F73"/>
    <w:rsid w:val="00EF3C1E"/>
    <w:rsid w:val="00EF4B34"/>
    <w:rsid w:val="00EF563E"/>
    <w:rsid w:val="00F01F16"/>
    <w:rsid w:val="00F038AE"/>
    <w:rsid w:val="00F05635"/>
    <w:rsid w:val="00F05B73"/>
    <w:rsid w:val="00F05EA5"/>
    <w:rsid w:val="00F14370"/>
    <w:rsid w:val="00F1668D"/>
    <w:rsid w:val="00F1720D"/>
    <w:rsid w:val="00F20BBF"/>
    <w:rsid w:val="00F21514"/>
    <w:rsid w:val="00F23241"/>
    <w:rsid w:val="00F233A4"/>
    <w:rsid w:val="00F23560"/>
    <w:rsid w:val="00F3147D"/>
    <w:rsid w:val="00F34782"/>
    <w:rsid w:val="00F42B92"/>
    <w:rsid w:val="00F44B78"/>
    <w:rsid w:val="00F518AD"/>
    <w:rsid w:val="00F529BA"/>
    <w:rsid w:val="00F52F2E"/>
    <w:rsid w:val="00F5334C"/>
    <w:rsid w:val="00F537EE"/>
    <w:rsid w:val="00F56F40"/>
    <w:rsid w:val="00F60646"/>
    <w:rsid w:val="00F703A9"/>
    <w:rsid w:val="00F72735"/>
    <w:rsid w:val="00F72FE8"/>
    <w:rsid w:val="00F73D01"/>
    <w:rsid w:val="00F75780"/>
    <w:rsid w:val="00F759B7"/>
    <w:rsid w:val="00F75D7A"/>
    <w:rsid w:val="00F77AFC"/>
    <w:rsid w:val="00F81C9B"/>
    <w:rsid w:val="00F83671"/>
    <w:rsid w:val="00F84DB5"/>
    <w:rsid w:val="00F90202"/>
    <w:rsid w:val="00F90BC4"/>
    <w:rsid w:val="00F9162E"/>
    <w:rsid w:val="00F91F8C"/>
    <w:rsid w:val="00F92518"/>
    <w:rsid w:val="00F93797"/>
    <w:rsid w:val="00F94EE3"/>
    <w:rsid w:val="00F97169"/>
    <w:rsid w:val="00FA0051"/>
    <w:rsid w:val="00FA0DFE"/>
    <w:rsid w:val="00FA1380"/>
    <w:rsid w:val="00FA4CC4"/>
    <w:rsid w:val="00FA79E8"/>
    <w:rsid w:val="00FB029E"/>
    <w:rsid w:val="00FB110A"/>
    <w:rsid w:val="00FB1168"/>
    <w:rsid w:val="00FB1F63"/>
    <w:rsid w:val="00FB3AC7"/>
    <w:rsid w:val="00FB3CF0"/>
    <w:rsid w:val="00FB5BA6"/>
    <w:rsid w:val="00FB6E67"/>
    <w:rsid w:val="00FC32D7"/>
    <w:rsid w:val="00FC5E03"/>
    <w:rsid w:val="00FC7401"/>
    <w:rsid w:val="00FC742B"/>
    <w:rsid w:val="00FC7473"/>
    <w:rsid w:val="00FD0E75"/>
    <w:rsid w:val="00FD0EFE"/>
    <w:rsid w:val="00FD24AD"/>
    <w:rsid w:val="00FD2635"/>
    <w:rsid w:val="00FD7B23"/>
    <w:rsid w:val="00FE068C"/>
    <w:rsid w:val="00FE2682"/>
    <w:rsid w:val="00FE52DC"/>
    <w:rsid w:val="00FE540E"/>
    <w:rsid w:val="00FE6183"/>
    <w:rsid w:val="00FF2F9F"/>
    <w:rsid w:val="00FF2FEA"/>
    <w:rsid w:val="00FF35E6"/>
    <w:rsid w:val="00FF3E0D"/>
    <w:rsid w:val="00FF40D2"/>
    <w:rsid w:val="00FF643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docId w15:val="{2F5D33DA-5CB1-4527-92BA-C25D70A78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749AB"/>
    <w:rPr>
      <w:sz w:val="24"/>
      <w:szCs w:val="24"/>
    </w:rPr>
  </w:style>
  <w:style w:type="paragraph" w:styleId="Nagwek1">
    <w:name w:val="heading 1"/>
    <w:basedOn w:val="Normalny"/>
    <w:next w:val="Normalny"/>
    <w:link w:val="Nagwek1Znak"/>
    <w:qFormat/>
    <w:rsid w:val="00C071DF"/>
    <w:pPr>
      <w:keepNext/>
      <w:outlineLvl w:val="0"/>
    </w:pPr>
    <w:rPr>
      <w:rFonts w:ascii="Arial Narrow" w:hAnsi="Arial Narrow"/>
      <w:b/>
    </w:rPr>
  </w:style>
  <w:style w:type="paragraph" w:styleId="Nagwek2">
    <w:name w:val="heading 2"/>
    <w:basedOn w:val="Normalny"/>
    <w:next w:val="Normalny"/>
    <w:link w:val="Nagwek2Znak"/>
    <w:qFormat/>
    <w:rsid w:val="00C071DF"/>
    <w:pPr>
      <w:keepNext/>
      <w:jc w:val="center"/>
      <w:outlineLvl w:val="1"/>
    </w:pPr>
    <w:rPr>
      <w:rFonts w:ascii="Arial Narrow" w:hAnsi="Arial Narrow"/>
      <w:b/>
      <w:bCs/>
      <w:sz w:val="22"/>
    </w:rPr>
  </w:style>
  <w:style w:type="paragraph" w:styleId="Nagwek4">
    <w:name w:val="heading 4"/>
    <w:basedOn w:val="Normalny"/>
    <w:next w:val="Normalny"/>
    <w:link w:val="Nagwek4Znak"/>
    <w:semiHidden/>
    <w:unhideWhenUsed/>
    <w:qFormat/>
    <w:rsid w:val="00EF005C"/>
    <w:pPr>
      <w:keepNext/>
      <w:keepLines/>
      <w:spacing w:before="200"/>
      <w:outlineLvl w:val="3"/>
    </w:pPr>
    <w:rPr>
      <w:rFonts w:asciiTheme="majorHAnsi" w:eastAsiaTheme="majorEastAsia" w:hAnsiTheme="majorHAnsi" w:cstheme="majorBidi"/>
      <w:b/>
      <w:bCs/>
      <w:i/>
      <w:i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echykoment">
    <w:name w:val="cechy_koment"/>
    <w:basedOn w:val="Domylnaczcionkaakapitu"/>
    <w:rsid w:val="00C071DF"/>
  </w:style>
  <w:style w:type="paragraph" w:styleId="Stopka">
    <w:name w:val="footer"/>
    <w:basedOn w:val="Normalny"/>
    <w:link w:val="StopkaZnak"/>
    <w:rsid w:val="00C071DF"/>
    <w:pPr>
      <w:tabs>
        <w:tab w:val="center" w:pos="4536"/>
        <w:tab w:val="right" w:pos="9072"/>
      </w:tabs>
    </w:pPr>
  </w:style>
  <w:style w:type="character" w:styleId="Numerstrony">
    <w:name w:val="page number"/>
    <w:basedOn w:val="Domylnaczcionkaakapitu"/>
    <w:rsid w:val="00C071DF"/>
  </w:style>
  <w:style w:type="paragraph" w:styleId="Nagwek">
    <w:name w:val="header"/>
    <w:basedOn w:val="Normalny"/>
    <w:link w:val="NagwekZnak"/>
    <w:rsid w:val="00C071DF"/>
    <w:pPr>
      <w:tabs>
        <w:tab w:val="center" w:pos="4536"/>
        <w:tab w:val="right" w:pos="9072"/>
      </w:tabs>
    </w:pPr>
  </w:style>
  <w:style w:type="character" w:customStyle="1" w:styleId="c91">
    <w:name w:val="c91"/>
    <w:rsid w:val="00C071DF"/>
    <w:rPr>
      <w:rFonts w:ascii="Verdana" w:hAnsi="Verdana" w:hint="default"/>
      <w:b w:val="0"/>
      <w:bCs w:val="0"/>
      <w:i w:val="0"/>
      <w:iCs w:val="0"/>
      <w:color w:val="000000"/>
      <w:sz w:val="14"/>
      <w:szCs w:val="14"/>
    </w:rPr>
  </w:style>
  <w:style w:type="table" w:styleId="Tabela-Siatka">
    <w:name w:val="Table Grid"/>
    <w:basedOn w:val="Standardowy"/>
    <w:rsid w:val="00A54C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E64773"/>
    <w:pPr>
      <w:ind w:left="720"/>
    </w:pPr>
    <w:rPr>
      <w:rFonts w:ascii="Calibri" w:hAnsi="Calibri"/>
      <w:sz w:val="22"/>
      <w:szCs w:val="22"/>
      <w:lang w:eastAsia="en-US"/>
    </w:rPr>
  </w:style>
  <w:style w:type="paragraph" w:styleId="Tekstdymka">
    <w:name w:val="Balloon Text"/>
    <w:basedOn w:val="Normalny"/>
    <w:link w:val="TekstdymkaZnak"/>
    <w:rsid w:val="006C1CBD"/>
    <w:rPr>
      <w:rFonts w:ascii="Tahoma" w:hAnsi="Tahoma"/>
      <w:sz w:val="16"/>
      <w:szCs w:val="16"/>
    </w:rPr>
  </w:style>
  <w:style w:type="character" w:customStyle="1" w:styleId="TekstdymkaZnak">
    <w:name w:val="Tekst dymka Znak"/>
    <w:link w:val="Tekstdymka"/>
    <w:rsid w:val="006C1CBD"/>
    <w:rPr>
      <w:rFonts w:ascii="Tahoma" w:hAnsi="Tahoma" w:cs="Tahoma"/>
      <w:sz w:val="16"/>
      <w:szCs w:val="16"/>
    </w:rPr>
  </w:style>
  <w:style w:type="character" w:customStyle="1" w:styleId="apple-converted-space">
    <w:name w:val="apple-converted-space"/>
    <w:rsid w:val="005719D5"/>
  </w:style>
  <w:style w:type="character" w:customStyle="1" w:styleId="tooltipster">
    <w:name w:val="tooltipster"/>
    <w:rsid w:val="005719D5"/>
  </w:style>
  <w:style w:type="character" w:customStyle="1" w:styleId="auraltext">
    <w:name w:val="auraltext"/>
    <w:rsid w:val="00C41EA6"/>
  </w:style>
  <w:style w:type="character" w:styleId="Hipercze">
    <w:name w:val="Hyperlink"/>
    <w:uiPriority w:val="99"/>
    <w:unhideWhenUsed/>
    <w:rsid w:val="00C41EA6"/>
    <w:rPr>
      <w:color w:val="0000FF"/>
      <w:u w:val="single"/>
    </w:rPr>
  </w:style>
  <w:style w:type="paragraph" w:customStyle="1" w:styleId="Default">
    <w:name w:val="Default"/>
    <w:rsid w:val="00574D60"/>
    <w:pPr>
      <w:autoSpaceDE w:val="0"/>
      <w:autoSpaceDN w:val="0"/>
      <w:adjustRightInd w:val="0"/>
    </w:pPr>
    <w:rPr>
      <w:color w:val="000000"/>
      <w:sz w:val="24"/>
      <w:szCs w:val="24"/>
    </w:rPr>
  </w:style>
  <w:style w:type="character" w:styleId="Pogrubienie">
    <w:name w:val="Strong"/>
    <w:uiPriority w:val="22"/>
    <w:qFormat/>
    <w:rsid w:val="008F33CE"/>
    <w:rPr>
      <w:b/>
      <w:bCs/>
    </w:rPr>
  </w:style>
  <w:style w:type="paragraph" w:styleId="HTML-wstpniesformatowany">
    <w:name w:val="HTML Preformatted"/>
    <w:basedOn w:val="Normalny"/>
    <w:link w:val="HTML-wstpniesformatowanyZnak"/>
    <w:uiPriority w:val="99"/>
    <w:unhideWhenUsed/>
    <w:rsid w:val="004831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wstpniesformatowanyZnak">
    <w:name w:val="HTML - wstępnie sformatowany Znak"/>
    <w:link w:val="HTML-wstpniesformatowany"/>
    <w:uiPriority w:val="99"/>
    <w:rsid w:val="0048318B"/>
    <w:rPr>
      <w:rFonts w:ascii="Courier New" w:hAnsi="Courier New" w:cs="Courier New"/>
    </w:rPr>
  </w:style>
  <w:style w:type="character" w:styleId="UyteHipercze">
    <w:name w:val="FollowedHyperlink"/>
    <w:uiPriority w:val="99"/>
    <w:unhideWhenUsed/>
    <w:rsid w:val="0000390D"/>
    <w:rPr>
      <w:color w:val="800080"/>
      <w:u w:val="single"/>
    </w:rPr>
  </w:style>
  <w:style w:type="paragraph" w:styleId="Tekstpodstawowywcity2">
    <w:name w:val="Body Text Indent 2"/>
    <w:basedOn w:val="Normalny"/>
    <w:link w:val="Tekstpodstawowywcity2Znak"/>
    <w:rsid w:val="00D202F7"/>
    <w:pPr>
      <w:suppressAutoHyphens/>
      <w:autoSpaceDE w:val="0"/>
      <w:ind w:left="709" w:hanging="149"/>
      <w:jc w:val="both"/>
    </w:pPr>
    <w:rPr>
      <w:rFonts w:cs="Arial Narrow"/>
    </w:rPr>
  </w:style>
  <w:style w:type="character" w:customStyle="1" w:styleId="Tekstpodstawowywcity2Znak">
    <w:name w:val="Tekst podstawowy wcięty 2 Znak"/>
    <w:link w:val="Tekstpodstawowywcity2"/>
    <w:rsid w:val="00D202F7"/>
    <w:rPr>
      <w:rFonts w:cs="Arial Narrow"/>
      <w:sz w:val="24"/>
      <w:szCs w:val="24"/>
    </w:rPr>
  </w:style>
  <w:style w:type="character" w:customStyle="1" w:styleId="Nagwek10">
    <w:name w:val="Nagłówek #1_"/>
    <w:link w:val="Nagwek11"/>
    <w:rsid w:val="00C2237E"/>
    <w:rPr>
      <w:rFonts w:ascii="Arial Narrow" w:eastAsia="Arial Narrow" w:hAnsi="Arial Narrow" w:cs="Arial Narrow"/>
      <w:b/>
      <w:bCs/>
      <w:sz w:val="24"/>
      <w:szCs w:val="24"/>
      <w:shd w:val="clear" w:color="auto" w:fill="FFFFFF"/>
    </w:rPr>
  </w:style>
  <w:style w:type="character" w:customStyle="1" w:styleId="Teksttreci2">
    <w:name w:val="Tekst treści (2)_"/>
    <w:link w:val="Teksttreci20"/>
    <w:rsid w:val="00C2237E"/>
    <w:rPr>
      <w:rFonts w:ascii="Arial Narrow" w:eastAsia="Arial Narrow" w:hAnsi="Arial Narrow" w:cs="Arial Narrow"/>
      <w:shd w:val="clear" w:color="auto" w:fill="FFFFFF"/>
    </w:rPr>
  </w:style>
  <w:style w:type="paragraph" w:customStyle="1" w:styleId="Nagwek11">
    <w:name w:val="Nagłówek #1"/>
    <w:basedOn w:val="Normalny"/>
    <w:link w:val="Nagwek10"/>
    <w:rsid w:val="00C2237E"/>
    <w:pPr>
      <w:widowControl w:val="0"/>
      <w:shd w:val="clear" w:color="auto" w:fill="FFFFFF"/>
      <w:spacing w:before="780" w:after="660" w:line="0" w:lineRule="atLeast"/>
      <w:jc w:val="center"/>
      <w:outlineLvl w:val="0"/>
    </w:pPr>
    <w:rPr>
      <w:rFonts w:ascii="Arial Narrow" w:eastAsia="Arial Narrow" w:hAnsi="Arial Narrow" w:cs="Arial Narrow"/>
      <w:b/>
      <w:bCs/>
    </w:rPr>
  </w:style>
  <w:style w:type="paragraph" w:customStyle="1" w:styleId="Teksttreci20">
    <w:name w:val="Tekst treści (2)"/>
    <w:basedOn w:val="Normalny"/>
    <w:link w:val="Teksttreci2"/>
    <w:rsid w:val="00C2237E"/>
    <w:pPr>
      <w:widowControl w:val="0"/>
      <w:shd w:val="clear" w:color="auto" w:fill="FFFFFF"/>
      <w:spacing w:before="480" w:line="346" w:lineRule="exact"/>
      <w:ind w:hanging="400"/>
      <w:jc w:val="both"/>
    </w:pPr>
    <w:rPr>
      <w:rFonts w:ascii="Arial Narrow" w:eastAsia="Arial Narrow" w:hAnsi="Arial Narrow" w:cs="Arial Narrow"/>
      <w:sz w:val="20"/>
      <w:szCs w:val="20"/>
    </w:rPr>
  </w:style>
  <w:style w:type="character" w:styleId="Odwoaniedokomentarza">
    <w:name w:val="annotation reference"/>
    <w:semiHidden/>
    <w:unhideWhenUsed/>
    <w:rsid w:val="000E4D18"/>
    <w:rPr>
      <w:sz w:val="16"/>
      <w:szCs w:val="16"/>
    </w:rPr>
  </w:style>
  <w:style w:type="paragraph" w:styleId="Tekstkomentarza">
    <w:name w:val="annotation text"/>
    <w:basedOn w:val="Normalny"/>
    <w:link w:val="TekstkomentarzaZnak"/>
    <w:semiHidden/>
    <w:unhideWhenUsed/>
    <w:rsid w:val="000E4D18"/>
    <w:rPr>
      <w:sz w:val="20"/>
      <w:szCs w:val="20"/>
    </w:rPr>
  </w:style>
  <w:style w:type="character" w:customStyle="1" w:styleId="TekstkomentarzaZnak">
    <w:name w:val="Tekst komentarza Znak"/>
    <w:basedOn w:val="Domylnaczcionkaakapitu"/>
    <w:link w:val="Tekstkomentarza"/>
    <w:semiHidden/>
    <w:rsid w:val="000E4D18"/>
  </w:style>
  <w:style w:type="paragraph" w:styleId="Tematkomentarza">
    <w:name w:val="annotation subject"/>
    <w:basedOn w:val="Tekstkomentarza"/>
    <w:next w:val="Tekstkomentarza"/>
    <w:link w:val="TematkomentarzaZnak"/>
    <w:semiHidden/>
    <w:unhideWhenUsed/>
    <w:rsid w:val="000E4D18"/>
    <w:rPr>
      <w:b/>
      <w:bCs/>
    </w:rPr>
  </w:style>
  <w:style w:type="character" w:customStyle="1" w:styleId="TematkomentarzaZnak">
    <w:name w:val="Temat komentarza Znak"/>
    <w:link w:val="Tematkomentarza"/>
    <w:semiHidden/>
    <w:rsid w:val="000E4D18"/>
    <w:rPr>
      <w:b/>
      <w:bCs/>
    </w:rPr>
  </w:style>
  <w:style w:type="character" w:customStyle="1" w:styleId="Nagwek1Znak">
    <w:name w:val="Nagłówek 1 Znak"/>
    <w:link w:val="Nagwek1"/>
    <w:rsid w:val="00ED1C10"/>
    <w:rPr>
      <w:rFonts w:ascii="Arial Narrow" w:hAnsi="Arial Narrow"/>
      <w:b/>
      <w:sz w:val="24"/>
      <w:szCs w:val="24"/>
    </w:rPr>
  </w:style>
  <w:style w:type="character" w:customStyle="1" w:styleId="Nagwek2Znak">
    <w:name w:val="Nagłówek 2 Znak"/>
    <w:link w:val="Nagwek2"/>
    <w:rsid w:val="00ED1C10"/>
    <w:rPr>
      <w:rFonts w:ascii="Arial Narrow" w:hAnsi="Arial Narrow"/>
      <w:b/>
      <w:bCs/>
      <w:sz w:val="22"/>
      <w:szCs w:val="24"/>
    </w:rPr>
  </w:style>
  <w:style w:type="character" w:customStyle="1" w:styleId="StopkaZnak">
    <w:name w:val="Stopka Znak"/>
    <w:link w:val="Stopka"/>
    <w:rsid w:val="00ED1C10"/>
    <w:rPr>
      <w:sz w:val="24"/>
      <w:szCs w:val="24"/>
    </w:rPr>
  </w:style>
  <w:style w:type="character" w:customStyle="1" w:styleId="NagwekZnak">
    <w:name w:val="Nagłówek Znak"/>
    <w:link w:val="Nagwek"/>
    <w:rsid w:val="00ED1C10"/>
    <w:rPr>
      <w:sz w:val="24"/>
      <w:szCs w:val="24"/>
    </w:rPr>
  </w:style>
  <w:style w:type="paragraph" w:customStyle="1" w:styleId="xl65">
    <w:name w:val="xl65"/>
    <w:basedOn w:val="Normalny"/>
    <w:rsid w:val="00ED1C1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rPr>
  </w:style>
  <w:style w:type="character" w:customStyle="1" w:styleId="Teksttreci4">
    <w:name w:val="Tekst treści (4)_"/>
    <w:link w:val="Teksttreci40"/>
    <w:rsid w:val="00ED1C10"/>
    <w:rPr>
      <w:rFonts w:ascii="Arial Narrow" w:eastAsia="Arial Narrow" w:hAnsi="Arial Narrow" w:cs="Arial Narrow"/>
      <w:b/>
      <w:bCs/>
      <w:shd w:val="clear" w:color="auto" w:fill="FFFFFF"/>
    </w:rPr>
  </w:style>
  <w:style w:type="paragraph" w:customStyle="1" w:styleId="Teksttreci40">
    <w:name w:val="Tekst treści (4)"/>
    <w:basedOn w:val="Normalny"/>
    <w:link w:val="Teksttreci4"/>
    <w:rsid w:val="00ED1C10"/>
    <w:pPr>
      <w:widowControl w:val="0"/>
      <w:shd w:val="clear" w:color="auto" w:fill="FFFFFF"/>
      <w:spacing w:before="660" w:after="480" w:line="0" w:lineRule="atLeast"/>
      <w:ind w:hanging="400"/>
      <w:jc w:val="both"/>
    </w:pPr>
    <w:rPr>
      <w:rFonts w:ascii="Arial Narrow" w:eastAsia="Arial Narrow" w:hAnsi="Arial Narrow" w:cs="Arial Narrow"/>
      <w:b/>
      <w:bCs/>
      <w:sz w:val="20"/>
      <w:szCs w:val="20"/>
    </w:rPr>
  </w:style>
  <w:style w:type="character" w:customStyle="1" w:styleId="Nagwek4Znak">
    <w:name w:val="Nagłówek 4 Znak"/>
    <w:basedOn w:val="Domylnaczcionkaakapitu"/>
    <w:link w:val="Nagwek4"/>
    <w:rsid w:val="00EF005C"/>
    <w:rPr>
      <w:rFonts w:asciiTheme="majorHAnsi" w:eastAsiaTheme="majorEastAsia" w:hAnsiTheme="majorHAnsi" w:cstheme="majorBidi"/>
      <w:b/>
      <w:bCs/>
      <w:i/>
      <w:iCs/>
      <w:color w:val="4F81BD" w:themeColor="accent1"/>
      <w:sz w:val="24"/>
      <w:szCs w:val="24"/>
    </w:rPr>
  </w:style>
  <w:style w:type="character" w:styleId="HTML-cytat">
    <w:name w:val="HTML Cite"/>
    <w:basedOn w:val="Domylnaczcionkaakapitu"/>
    <w:uiPriority w:val="99"/>
    <w:semiHidden/>
    <w:unhideWhenUsed/>
    <w:rsid w:val="0086405E"/>
    <w:rPr>
      <w:i/>
      <w:iCs/>
    </w:rPr>
  </w:style>
  <w:style w:type="paragraph" w:styleId="Legenda">
    <w:name w:val="caption"/>
    <w:basedOn w:val="Normalny"/>
    <w:next w:val="Normalny"/>
    <w:uiPriority w:val="35"/>
    <w:unhideWhenUsed/>
    <w:qFormat/>
    <w:rsid w:val="00912741"/>
    <w:pPr>
      <w:spacing w:after="200"/>
    </w:pPr>
    <w:rPr>
      <w:i/>
      <w:iCs/>
      <w:color w:val="1F497D" w:themeColor="text2"/>
      <w:sz w:val="18"/>
      <w:szCs w:val="18"/>
    </w:rPr>
  </w:style>
  <w:style w:type="paragraph" w:styleId="Bezodstpw">
    <w:name w:val="No Spacing"/>
    <w:uiPriority w:val="1"/>
    <w:qFormat/>
    <w:rsid w:val="00D749AB"/>
    <w:rPr>
      <w:rFonts w:asciiTheme="minorHAnsi" w:eastAsiaTheme="minorHAnsi" w:hAnsiTheme="minorHAnsi" w:cstheme="minorBidi"/>
      <w:sz w:val="22"/>
      <w:szCs w:val="22"/>
      <w:lang w:eastAsia="en-US"/>
    </w:rPr>
  </w:style>
  <w:style w:type="paragraph" w:customStyle="1" w:styleId="msonormal0">
    <w:name w:val="msonormal"/>
    <w:basedOn w:val="Normalny"/>
    <w:rsid w:val="00837108"/>
    <w:pPr>
      <w:spacing w:before="100" w:beforeAutospacing="1" w:after="100" w:afterAutospacing="1"/>
    </w:pPr>
  </w:style>
  <w:style w:type="paragraph" w:customStyle="1" w:styleId="xl66">
    <w:name w:val="xl66"/>
    <w:basedOn w:val="Normalny"/>
    <w:rsid w:val="00837108"/>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477261">
      <w:bodyDiv w:val="1"/>
      <w:marLeft w:val="0"/>
      <w:marRight w:val="0"/>
      <w:marTop w:val="0"/>
      <w:marBottom w:val="0"/>
      <w:divBdr>
        <w:top w:val="none" w:sz="0" w:space="0" w:color="auto"/>
        <w:left w:val="none" w:sz="0" w:space="0" w:color="auto"/>
        <w:bottom w:val="none" w:sz="0" w:space="0" w:color="auto"/>
        <w:right w:val="none" w:sz="0" w:space="0" w:color="auto"/>
      </w:divBdr>
    </w:div>
    <w:div w:id="518549720">
      <w:bodyDiv w:val="1"/>
      <w:marLeft w:val="0"/>
      <w:marRight w:val="0"/>
      <w:marTop w:val="0"/>
      <w:marBottom w:val="0"/>
      <w:divBdr>
        <w:top w:val="none" w:sz="0" w:space="0" w:color="auto"/>
        <w:left w:val="none" w:sz="0" w:space="0" w:color="auto"/>
        <w:bottom w:val="none" w:sz="0" w:space="0" w:color="auto"/>
        <w:right w:val="none" w:sz="0" w:space="0" w:color="auto"/>
      </w:divBdr>
    </w:div>
    <w:div w:id="737630113">
      <w:bodyDiv w:val="1"/>
      <w:marLeft w:val="0"/>
      <w:marRight w:val="0"/>
      <w:marTop w:val="0"/>
      <w:marBottom w:val="0"/>
      <w:divBdr>
        <w:top w:val="none" w:sz="0" w:space="0" w:color="auto"/>
        <w:left w:val="none" w:sz="0" w:space="0" w:color="auto"/>
        <w:bottom w:val="none" w:sz="0" w:space="0" w:color="auto"/>
        <w:right w:val="none" w:sz="0" w:space="0" w:color="auto"/>
      </w:divBdr>
    </w:div>
    <w:div w:id="784694028">
      <w:bodyDiv w:val="1"/>
      <w:marLeft w:val="0"/>
      <w:marRight w:val="0"/>
      <w:marTop w:val="0"/>
      <w:marBottom w:val="0"/>
      <w:divBdr>
        <w:top w:val="none" w:sz="0" w:space="0" w:color="auto"/>
        <w:left w:val="none" w:sz="0" w:space="0" w:color="auto"/>
        <w:bottom w:val="none" w:sz="0" w:space="0" w:color="auto"/>
        <w:right w:val="none" w:sz="0" w:space="0" w:color="auto"/>
      </w:divBdr>
    </w:div>
    <w:div w:id="811407638">
      <w:bodyDiv w:val="1"/>
      <w:marLeft w:val="0"/>
      <w:marRight w:val="0"/>
      <w:marTop w:val="0"/>
      <w:marBottom w:val="0"/>
      <w:divBdr>
        <w:top w:val="none" w:sz="0" w:space="0" w:color="auto"/>
        <w:left w:val="none" w:sz="0" w:space="0" w:color="auto"/>
        <w:bottom w:val="none" w:sz="0" w:space="0" w:color="auto"/>
        <w:right w:val="none" w:sz="0" w:space="0" w:color="auto"/>
      </w:divBdr>
    </w:div>
    <w:div w:id="816535166">
      <w:bodyDiv w:val="1"/>
      <w:marLeft w:val="0"/>
      <w:marRight w:val="0"/>
      <w:marTop w:val="0"/>
      <w:marBottom w:val="0"/>
      <w:divBdr>
        <w:top w:val="none" w:sz="0" w:space="0" w:color="auto"/>
        <w:left w:val="none" w:sz="0" w:space="0" w:color="auto"/>
        <w:bottom w:val="none" w:sz="0" w:space="0" w:color="auto"/>
        <w:right w:val="none" w:sz="0" w:space="0" w:color="auto"/>
      </w:divBdr>
    </w:div>
    <w:div w:id="920019481">
      <w:bodyDiv w:val="1"/>
      <w:marLeft w:val="0"/>
      <w:marRight w:val="0"/>
      <w:marTop w:val="0"/>
      <w:marBottom w:val="0"/>
      <w:divBdr>
        <w:top w:val="none" w:sz="0" w:space="0" w:color="auto"/>
        <w:left w:val="none" w:sz="0" w:space="0" w:color="auto"/>
        <w:bottom w:val="none" w:sz="0" w:space="0" w:color="auto"/>
        <w:right w:val="none" w:sz="0" w:space="0" w:color="auto"/>
      </w:divBdr>
    </w:div>
    <w:div w:id="927469179">
      <w:bodyDiv w:val="1"/>
      <w:marLeft w:val="0"/>
      <w:marRight w:val="0"/>
      <w:marTop w:val="0"/>
      <w:marBottom w:val="0"/>
      <w:divBdr>
        <w:top w:val="none" w:sz="0" w:space="0" w:color="auto"/>
        <w:left w:val="none" w:sz="0" w:space="0" w:color="auto"/>
        <w:bottom w:val="none" w:sz="0" w:space="0" w:color="auto"/>
        <w:right w:val="none" w:sz="0" w:space="0" w:color="auto"/>
      </w:divBdr>
    </w:div>
    <w:div w:id="933511618">
      <w:bodyDiv w:val="1"/>
      <w:marLeft w:val="0"/>
      <w:marRight w:val="0"/>
      <w:marTop w:val="0"/>
      <w:marBottom w:val="0"/>
      <w:divBdr>
        <w:top w:val="none" w:sz="0" w:space="0" w:color="auto"/>
        <w:left w:val="none" w:sz="0" w:space="0" w:color="auto"/>
        <w:bottom w:val="none" w:sz="0" w:space="0" w:color="auto"/>
        <w:right w:val="none" w:sz="0" w:space="0" w:color="auto"/>
      </w:divBdr>
    </w:div>
    <w:div w:id="1031684585">
      <w:bodyDiv w:val="1"/>
      <w:marLeft w:val="0"/>
      <w:marRight w:val="0"/>
      <w:marTop w:val="0"/>
      <w:marBottom w:val="0"/>
      <w:divBdr>
        <w:top w:val="none" w:sz="0" w:space="0" w:color="auto"/>
        <w:left w:val="none" w:sz="0" w:space="0" w:color="auto"/>
        <w:bottom w:val="none" w:sz="0" w:space="0" w:color="auto"/>
        <w:right w:val="none" w:sz="0" w:space="0" w:color="auto"/>
      </w:divBdr>
    </w:div>
    <w:div w:id="1084301150">
      <w:bodyDiv w:val="1"/>
      <w:marLeft w:val="0"/>
      <w:marRight w:val="0"/>
      <w:marTop w:val="0"/>
      <w:marBottom w:val="0"/>
      <w:divBdr>
        <w:top w:val="none" w:sz="0" w:space="0" w:color="auto"/>
        <w:left w:val="none" w:sz="0" w:space="0" w:color="auto"/>
        <w:bottom w:val="none" w:sz="0" w:space="0" w:color="auto"/>
        <w:right w:val="none" w:sz="0" w:space="0" w:color="auto"/>
      </w:divBdr>
    </w:div>
    <w:div w:id="1114667978">
      <w:bodyDiv w:val="1"/>
      <w:marLeft w:val="0"/>
      <w:marRight w:val="0"/>
      <w:marTop w:val="0"/>
      <w:marBottom w:val="0"/>
      <w:divBdr>
        <w:top w:val="none" w:sz="0" w:space="0" w:color="auto"/>
        <w:left w:val="none" w:sz="0" w:space="0" w:color="auto"/>
        <w:bottom w:val="none" w:sz="0" w:space="0" w:color="auto"/>
        <w:right w:val="none" w:sz="0" w:space="0" w:color="auto"/>
      </w:divBdr>
    </w:div>
    <w:div w:id="1124694070">
      <w:bodyDiv w:val="1"/>
      <w:marLeft w:val="0"/>
      <w:marRight w:val="0"/>
      <w:marTop w:val="0"/>
      <w:marBottom w:val="0"/>
      <w:divBdr>
        <w:top w:val="none" w:sz="0" w:space="0" w:color="auto"/>
        <w:left w:val="none" w:sz="0" w:space="0" w:color="auto"/>
        <w:bottom w:val="none" w:sz="0" w:space="0" w:color="auto"/>
        <w:right w:val="none" w:sz="0" w:space="0" w:color="auto"/>
      </w:divBdr>
    </w:div>
    <w:div w:id="1130127279">
      <w:bodyDiv w:val="1"/>
      <w:marLeft w:val="0"/>
      <w:marRight w:val="0"/>
      <w:marTop w:val="0"/>
      <w:marBottom w:val="0"/>
      <w:divBdr>
        <w:top w:val="none" w:sz="0" w:space="0" w:color="auto"/>
        <w:left w:val="none" w:sz="0" w:space="0" w:color="auto"/>
        <w:bottom w:val="none" w:sz="0" w:space="0" w:color="auto"/>
        <w:right w:val="none" w:sz="0" w:space="0" w:color="auto"/>
      </w:divBdr>
      <w:divsChild>
        <w:div w:id="187452678">
          <w:marLeft w:val="0"/>
          <w:marRight w:val="0"/>
          <w:marTop w:val="0"/>
          <w:marBottom w:val="0"/>
          <w:divBdr>
            <w:top w:val="none" w:sz="0" w:space="0" w:color="auto"/>
            <w:left w:val="none" w:sz="0" w:space="0" w:color="auto"/>
            <w:bottom w:val="none" w:sz="0" w:space="0" w:color="auto"/>
            <w:right w:val="none" w:sz="0" w:space="0" w:color="auto"/>
          </w:divBdr>
        </w:div>
        <w:div w:id="220948129">
          <w:marLeft w:val="0"/>
          <w:marRight w:val="0"/>
          <w:marTop w:val="0"/>
          <w:marBottom w:val="0"/>
          <w:divBdr>
            <w:top w:val="none" w:sz="0" w:space="0" w:color="auto"/>
            <w:left w:val="none" w:sz="0" w:space="0" w:color="auto"/>
            <w:bottom w:val="none" w:sz="0" w:space="0" w:color="auto"/>
            <w:right w:val="none" w:sz="0" w:space="0" w:color="auto"/>
          </w:divBdr>
        </w:div>
        <w:div w:id="407851413">
          <w:marLeft w:val="0"/>
          <w:marRight w:val="0"/>
          <w:marTop w:val="0"/>
          <w:marBottom w:val="0"/>
          <w:divBdr>
            <w:top w:val="none" w:sz="0" w:space="0" w:color="auto"/>
            <w:left w:val="none" w:sz="0" w:space="0" w:color="auto"/>
            <w:bottom w:val="none" w:sz="0" w:space="0" w:color="auto"/>
            <w:right w:val="none" w:sz="0" w:space="0" w:color="auto"/>
          </w:divBdr>
        </w:div>
        <w:div w:id="702438367">
          <w:marLeft w:val="0"/>
          <w:marRight w:val="0"/>
          <w:marTop w:val="0"/>
          <w:marBottom w:val="0"/>
          <w:divBdr>
            <w:top w:val="none" w:sz="0" w:space="0" w:color="auto"/>
            <w:left w:val="none" w:sz="0" w:space="0" w:color="auto"/>
            <w:bottom w:val="none" w:sz="0" w:space="0" w:color="auto"/>
            <w:right w:val="none" w:sz="0" w:space="0" w:color="auto"/>
          </w:divBdr>
        </w:div>
        <w:div w:id="766462744">
          <w:marLeft w:val="0"/>
          <w:marRight w:val="0"/>
          <w:marTop w:val="0"/>
          <w:marBottom w:val="0"/>
          <w:divBdr>
            <w:top w:val="none" w:sz="0" w:space="0" w:color="auto"/>
            <w:left w:val="none" w:sz="0" w:space="0" w:color="auto"/>
            <w:bottom w:val="none" w:sz="0" w:space="0" w:color="auto"/>
            <w:right w:val="none" w:sz="0" w:space="0" w:color="auto"/>
          </w:divBdr>
        </w:div>
        <w:div w:id="1317297192">
          <w:marLeft w:val="0"/>
          <w:marRight w:val="0"/>
          <w:marTop w:val="0"/>
          <w:marBottom w:val="0"/>
          <w:divBdr>
            <w:top w:val="none" w:sz="0" w:space="0" w:color="auto"/>
            <w:left w:val="none" w:sz="0" w:space="0" w:color="auto"/>
            <w:bottom w:val="none" w:sz="0" w:space="0" w:color="auto"/>
            <w:right w:val="none" w:sz="0" w:space="0" w:color="auto"/>
          </w:divBdr>
        </w:div>
        <w:div w:id="1488743445">
          <w:marLeft w:val="0"/>
          <w:marRight w:val="0"/>
          <w:marTop w:val="0"/>
          <w:marBottom w:val="0"/>
          <w:divBdr>
            <w:top w:val="none" w:sz="0" w:space="0" w:color="auto"/>
            <w:left w:val="none" w:sz="0" w:space="0" w:color="auto"/>
            <w:bottom w:val="none" w:sz="0" w:space="0" w:color="auto"/>
            <w:right w:val="none" w:sz="0" w:space="0" w:color="auto"/>
          </w:divBdr>
        </w:div>
        <w:div w:id="1564563807">
          <w:marLeft w:val="0"/>
          <w:marRight w:val="0"/>
          <w:marTop w:val="0"/>
          <w:marBottom w:val="0"/>
          <w:divBdr>
            <w:top w:val="none" w:sz="0" w:space="0" w:color="auto"/>
            <w:left w:val="none" w:sz="0" w:space="0" w:color="auto"/>
            <w:bottom w:val="none" w:sz="0" w:space="0" w:color="auto"/>
            <w:right w:val="none" w:sz="0" w:space="0" w:color="auto"/>
          </w:divBdr>
        </w:div>
        <w:div w:id="1717200018">
          <w:marLeft w:val="0"/>
          <w:marRight w:val="0"/>
          <w:marTop w:val="0"/>
          <w:marBottom w:val="0"/>
          <w:divBdr>
            <w:top w:val="none" w:sz="0" w:space="0" w:color="auto"/>
            <w:left w:val="none" w:sz="0" w:space="0" w:color="auto"/>
            <w:bottom w:val="none" w:sz="0" w:space="0" w:color="auto"/>
            <w:right w:val="none" w:sz="0" w:space="0" w:color="auto"/>
          </w:divBdr>
        </w:div>
        <w:div w:id="1883857233">
          <w:marLeft w:val="0"/>
          <w:marRight w:val="0"/>
          <w:marTop w:val="0"/>
          <w:marBottom w:val="0"/>
          <w:divBdr>
            <w:top w:val="none" w:sz="0" w:space="0" w:color="auto"/>
            <w:left w:val="none" w:sz="0" w:space="0" w:color="auto"/>
            <w:bottom w:val="none" w:sz="0" w:space="0" w:color="auto"/>
            <w:right w:val="none" w:sz="0" w:space="0" w:color="auto"/>
          </w:divBdr>
        </w:div>
        <w:div w:id="2130583016">
          <w:marLeft w:val="0"/>
          <w:marRight w:val="0"/>
          <w:marTop w:val="0"/>
          <w:marBottom w:val="0"/>
          <w:divBdr>
            <w:top w:val="none" w:sz="0" w:space="0" w:color="auto"/>
            <w:left w:val="none" w:sz="0" w:space="0" w:color="auto"/>
            <w:bottom w:val="none" w:sz="0" w:space="0" w:color="auto"/>
            <w:right w:val="none" w:sz="0" w:space="0" w:color="auto"/>
          </w:divBdr>
        </w:div>
      </w:divsChild>
    </w:div>
    <w:div w:id="1286892696">
      <w:bodyDiv w:val="1"/>
      <w:marLeft w:val="0"/>
      <w:marRight w:val="0"/>
      <w:marTop w:val="0"/>
      <w:marBottom w:val="0"/>
      <w:divBdr>
        <w:top w:val="none" w:sz="0" w:space="0" w:color="auto"/>
        <w:left w:val="none" w:sz="0" w:space="0" w:color="auto"/>
        <w:bottom w:val="none" w:sz="0" w:space="0" w:color="auto"/>
        <w:right w:val="none" w:sz="0" w:space="0" w:color="auto"/>
      </w:divBdr>
    </w:div>
    <w:div w:id="1415399802">
      <w:bodyDiv w:val="1"/>
      <w:marLeft w:val="0"/>
      <w:marRight w:val="0"/>
      <w:marTop w:val="0"/>
      <w:marBottom w:val="0"/>
      <w:divBdr>
        <w:top w:val="none" w:sz="0" w:space="0" w:color="auto"/>
        <w:left w:val="none" w:sz="0" w:space="0" w:color="auto"/>
        <w:bottom w:val="none" w:sz="0" w:space="0" w:color="auto"/>
        <w:right w:val="none" w:sz="0" w:space="0" w:color="auto"/>
      </w:divBdr>
    </w:div>
    <w:div w:id="1440948177">
      <w:bodyDiv w:val="1"/>
      <w:marLeft w:val="0"/>
      <w:marRight w:val="0"/>
      <w:marTop w:val="0"/>
      <w:marBottom w:val="0"/>
      <w:divBdr>
        <w:top w:val="none" w:sz="0" w:space="0" w:color="auto"/>
        <w:left w:val="none" w:sz="0" w:space="0" w:color="auto"/>
        <w:bottom w:val="none" w:sz="0" w:space="0" w:color="auto"/>
        <w:right w:val="none" w:sz="0" w:space="0" w:color="auto"/>
      </w:divBdr>
    </w:div>
    <w:div w:id="1867450003">
      <w:bodyDiv w:val="1"/>
      <w:marLeft w:val="0"/>
      <w:marRight w:val="0"/>
      <w:marTop w:val="0"/>
      <w:marBottom w:val="0"/>
      <w:divBdr>
        <w:top w:val="none" w:sz="0" w:space="0" w:color="auto"/>
        <w:left w:val="none" w:sz="0" w:space="0" w:color="auto"/>
        <w:bottom w:val="none" w:sz="0" w:space="0" w:color="auto"/>
        <w:right w:val="none" w:sz="0" w:space="0" w:color="auto"/>
      </w:divBdr>
    </w:div>
    <w:div w:id="1883050823">
      <w:bodyDiv w:val="1"/>
      <w:marLeft w:val="0"/>
      <w:marRight w:val="0"/>
      <w:marTop w:val="0"/>
      <w:marBottom w:val="0"/>
      <w:divBdr>
        <w:top w:val="none" w:sz="0" w:space="0" w:color="auto"/>
        <w:left w:val="none" w:sz="0" w:space="0" w:color="auto"/>
        <w:bottom w:val="none" w:sz="0" w:space="0" w:color="auto"/>
        <w:right w:val="none" w:sz="0" w:space="0" w:color="auto"/>
      </w:divBdr>
    </w:div>
    <w:div w:id="1929730531">
      <w:bodyDiv w:val="1"/>
      <w:marLeft w:val="0"/>
      <w:marRight w:val="0"/>
      <w:marTop w:val="0"/>
      <w:marBottom w:val="0"/>
      <w:divBdr>
        <w:top w:val="none" w:sz="0" w:space="0" w:color="auto"/>
        <w:left w:val="none" w:sz="0" w:space="0" w:color="auto"/>
        <w:bottom w:val="none" w:sz="0" w:space="0" w:color="auto"/>
        <w:right w:val="none" w:sz="0" w:space="0" w:color="auto"/>
      </w:divBdr>
    </w:div>
    <w:div w:id="2030256941">
      <w:bodyDiv w:val="1"/>
      <w:marLeft w:val="0"/>
      <w:marRight w:val="0"/>
      <w:marTop w:val="0"/>
      <w:marBottom w:val="0"/>
      <w:divBdr>
        <w:top w:val="none" w:sz="0" w:space="0" w:color="auto"/>
        <w:left w:val="none" w:sz="0" w:space="0" w:color="auto"/>
        <w:bottom w:val="none" w:sz="0" w:space="0" w:color="auto"/>
        <w:right w:val="none" w:sz="0" w:space="0" w:color="auto"/>
      </w:divBdr>
      <w:divsChild>
        <w:div w:id="201013">
          <w:marLeft w:val="0"/>
          <w:marRight w:val="0"/>
          <w:marTop w:val="0"/>
          <w:marBottom w:val="0"/>
          <w:divBdr>
            <w:top w:val="none" w:sz="0" w:space="0" w:color="auto"/>
            <w:left w:val="none" w:sz="0" w:space="0" w:color="auto"/>
            <w:bottom w:val="none" w:sz="0" w:space="0" w:color="auto"/>
            <w:right w:val="none" w:sz="0" w:space="0" w:color="auto"/>
          </w:divBdr>
        </w:div>
        <w:div w:id="14037032">
          <w:marLeft w:val="0"/>
          <w:marRight w:val="0"/>
          <w:marTop w:val="0"/>
          <w:marBottom w:val="0"/>
          <w:divBdr>
            <w:top w:val="none" w:sz="0" w:space="0" w:color="auto"/>
            <w:left w:val="none" w:sz="0" w:space="0" w:color="auto"/>
            <w:bottom w:val="none" w:sz="0" w:space="0" w:color="auto"/>
            <w:right w:val="none" w:sz="0" w:space="0" w:color="auto"/>
          </w:divBdr>
        </w:div>
        <w:div w:id="14581639">
          <w:marLeft w:val="0"/>
          <w:marRight w:val="0"/>
          <w:marTop w:val="0"/>
          <w:marBottom w:val="0"/>
          <w:divBdr>
            <w:top w:val="none" w:sz="0" w:space="0" w:color="auto"/>
            <w:left w:val="none" w:sz="0" w:space="0" w:color="auto"/>
            <w:bottom w:val="none" w:sz="0" w:space="0" w:color="auto"/>
            <w:right w:val="none" w:sz="0" w:space="0" w:color="auto"/>
          </w:divBdr>
        </w:div>
        <w:div w:id="17195861">
          <w:marLeft w:val="0"/>
          <w:marRight w:val="0"/>
          <w:marTop w:val="0"/>
          <w:marBottom w:val="0"/>
          <w:divBdr>
            <w:top w:val="none" w:sz="0" w:space="0" w:color="auto"/>
            <w:left w:val="none" w:sz="0" w:space="0" w:color="auto"/>
            <w:bottom w:val="none" w:sz="0" w:space="0" w:color="auto"/>
            <w:right w:val="none" w:sz="0" w:space="0" w:color="auto"/>
          </w:divBdr>
        </w:div>
        <w:div w:id="20202487">
          <w:marLeft w:val="0"/>
          <w:marRight w:val="0"/>
          <w:marTop w:val="0"/>
          <w:marBottom w:val="0"/>
          <w:divBdr>
            <w:top w:val="none" w:sz="0" w:space="0" w:color="auto"/>
            <w:left w:val="none" w:sz="0" w:space="0" w:color="auto"/>
            <w:bottom w:val="none" w:sz="0" w:space="0" w:color="auto"/>
            <w:right w:val="none" w:sz="0" w:space="0" w:color="auto"/>
          </w:divBdr>
        </w:div>
        <w:div w:id="26032827">
          <w:marLeft w:val="0"/>
          <w:marRight w:val="0"/>
          <w:marTop w:val="0"/>
          <w:marBottom w:val="0"/>
          <w:divBdr>
            <w:top w:val="none" w:sz="0" w:space="0" w:color="auto"/>
            <w:left w:val="none" w:sz="0" w:space="0" w:color="auto"/>
            <w:bottom w:val="none" w:sz="0" w:space="0" w:color="auto"/>
            <w:right w:val="none" w:sz="0" w:space="0" w:color="auto"/>
          </w:divBdr>
        </w:div>
        <w:div w:id="32191258">
          <w:marLeft w:val="0"/>
          <w:marRight w:val="0"/>
          <w:marTop w:val="0"/>
          <w:marBottom w:val="0"/>
          <w:divBdr>
            <w:top w:val="none" w:sz="0" w:space="0" w:color="auto"/>
            <w:left w:val="none" w:sz="0" w:space="0" w:color="auto"/>
            <w:bottom w:val="none" w:sz="0" w:space="0" w:color="auto"/>
            <w:right w:val="none" w:sz="0" w:space="0" w:color="auto"/>
          </w:divBdr>
        </w:div>
        <w:div w:id="37055715">
          <w:marLeft w:val="0"/>
          <w:marRight w:val="0"/>
          <w:marTop w:val="0"/>
          <w:marBottom w:val="0"/>
          <w:divBdr>
            <w:top w:val="none" w:sz="0" w:space="0" w:color="auto"/>
            <w:left w:val="none" w:sz="0" w:space="0" w:color="auto"/>
            <w:bottom w:val="none" w:sz="0" w:space="0" w:color="auto"/>
            <w:right w:val="none" w:sz="0" w:space="0" w:color="auto"/>
          </w:divBdr>
        </w:div>
        <w:div w:id="37317842">
          <w:marLeft w:val="0"/>
          <w:marRight w:val="0"/>
          <w:marTop w:val="0"/>
          <w:marBottom w:val="0"/>
          <w:divBdr>
            <w:top w:val="none" w:sz="0" w:space="0" w:color="auto"/>
            <w:left w:val="none" w:sz="0" w:space="0" w:color="auto"/>
            <w:bottom w:val="none" w:sz="0" w:space="0" w:color="auto"/>
            <w:right w:val="none" w:sz="0" w:space="0" w:color="auto"/>
          </w:divBdr>
        </w:div>
        <w:div w:id="51199437">
          <w:marLeft w:val="0"/>
          <w:marRight w:val="0"/>
          <w:marTop w:val="0"/>
          <w:marBottom w:val="0"/>
          <w:divBdr>
            <w:top w:val="none" w:sz="0" w:space="0" w:color="auto"/>
            <w:left w:val="none" w:sz="0" w:space="0" w:color="auto"/>
            <w:bottom w:val="none" w:sz="0" w:space="0" w:color="auto"/>
            <w:right w:val="none" w:sz="0" w:space="0" w:color="auto"/>
          </w:divBdr>
        </w:div>
        <w:div w:id="56831218">
          <w:marLeft w:val="0"/>
          <w:marRight w:val="0"/>
          <w:marTop w:val="0"/>
          <w:marBottom w:val="0"/>
          <w:divBdr>
            <w:top w:val="none" w:sz="0" w:space="0" w:color="auto"/>
            <w:left w:val="none" w:sz="0" w:space="0" w:color="auto"/>
            <w:bottom w:val="none" w:sz="0" w:space="0" w:color="auto"/>
            <w:right w:val="none" w:sz="0" w:space="0" w:color="auto"/>
          </w:divBdr>
        </w:div>
        <w:div w:id="60761991">
          <w:marLeft w:val="0"/>
          <w:marRight w:val="0"/>
          <w:marTop w:val="0"/>
          <w:marBottom w:val="0"/>
          <w:divBdr>
            <w:top w:val="none" w:sz="0" w:space="0" w:color="auto"/>
            <w:left w:val="none" w:sz="0" w:space="0" w:color="auto"/>
            <w:bottom w:val="none" w:sz="0" w:space="0" w:color="auto"/>
            <w:right w:val="none" w:sz="0" w:space="0" w:color="auto"/>
          </w:divBdr>
        </w:div>
        <w:div w:id="63643935">
          <w:marLeft w:val="0"/>
          <w:marRight w:val="0"/>
          <w:marTop w:val="0"/>
          <w:marBottom w:val="0"/>
          <w:divBdr>
            <w:top w:val="none" w:sz="0" w:space="0" w:color="auto"/>
            <w:left w:val="none" w:sz="0" w:space="0" w:color="auto"/>
            <w:bottom w:val="none" w:sz="0" w:space="0" w:color="auto"/>
            <w:right w:val="none" w:sz="0" w:space="0" w:color="auto"/>
          </w:divBdr>
        </w:div>
        <w:div w:id="65419947">
          <w:marLeft w:val="0"/>
          <w:marRight w:val="0"/>
          <w:marTop w:val="0"/>
          <w:marBottom w:val="0"/>
          <w:divBdr>
            <w:top w:val="none" w:sz="0" w:space="0" w:color="auto"/>
            <w:left w:val="none" w:sz="0" w:space="0" w:color="auto"/>
            <w:bottom w:val="none" w:sz="0" w:space="0" w:color="auto"/>
            <w:right w:val="none" w:sz="0" w:space="0" w:color="auto"/>
          </w:divBdr>
        </w:div>
        <w:div w:id="70977525">
          <w:marLeft w:val="0"/>
          <w:marRight w:val="0"/>
          <w:marTop w:val="0"/>
          <w:marBottom w:val="0"/>
          <w:divBdr>
            <w:top w:val="none" w:sz="0" w:space="0" w:color="auto"/>
            <w:left w:val="none" w:sz="0" w:space="0" w:color="auto"/>
            <w:bottom w:val="none" w:sz="0" w:space="0" w:color="auto"/>
            <w:right w:val="none" w:sz="0" w:space="0" w:color="auto"/>
          </w:divBdr>
        </w:div>
        <w:div w:id="71779580">
          <w:marLeft w:val="0"/>
          <w:marRight w:val="0"/>
          <w:marTop w:val="0"/>
          <w:marBottom w:val="0"/>
          <w:divBdr>
            <w:top w:val="none" w:sz="0" w:space="0" w:color="auto"/>
            <w:left w:val="none" w:sz="0" w:space="0" w:color="auto"/>
            <w:bottom w:val="none" w:sz="0" w:space="0" w:color="auto"/>
            <w:right w:val="none" w:sz="0" w:space="0" w:color="auto"/>
          </w:divBdr>
        </w:div>
        <w:div w:id="78449383">
          <w:marLeft w:val="0"/>
          <w:marRight w:val="0"/>
          <w:marTop w:val="0"/>
          <w:marBottom w:val="0"/>
          <w:divBdr>
            <w:top w:val="none" w:sz="0" w:space="0" w:color="auto"/>
            <w:left w:val="none" w:sz="0" w:space="0" w:color="auto"/>
            <w:bottom w:val="none" w:sz="0" w:space="0" w:color="auto"/>
            <w:right w:val="none" w:sz="0" w:space="0" w:color="auto"/>
          </w:divBdr>
        </w:div>
        <w:div w:id="78675689">
          <w:marLeft w:val="0"/>
          <w:marRight w:val="0"/>
          <w:marTop w:val="0"/>
          <w:marBottom w:val="0"/>
          <w:divBdr>
            <w:top w:val="none" w:sz="0" w:space="0" w:color="auto"/>
            <w:left w:val="none" w:sz="0" w:space="0" w:color="auto"/>
            <w:bottom w:val="none" w:sz="0" w:space="0" w:color="auto"/>
            <w:right w:val="none" w:sz="0" w:space="0" w:color="auto"/>
          </w:divBdr>
        </w:div>
        <w:div w:id="79179994">
          <w:marLeft w:val="0"/>
          <w:marRight w:val="0"/>
          <w:marTop w:val="0"/>
          <w:marBottom w:val="0"/>
          <w:divBdr>
            <w:top w:val="none" w:sz="0" w:space="0" w:color="auto"/>
            <w:left w:val="none" w:sz="0" w:space="0" w:color="auto"/>
            <w:bottom w:val="none" w:sz="0" w:space="0" w:color="auto"/>
            <w:right w:val="none" w:sz="0" w:space="0" w:color="auto"/>
          </w:divBdr>
        </w:div>
        <w:div w:id="85536671">
          <w:marLeft w:val="0"/>
          <w:marRight w:val="0"/>
          <w:marTop w:val="0"/>
          <w:marBottom w:val="0"/>
          <w:divBdr>
            <w:top w:val="none" w:sz="0" w:space="0" w:color="auto"/>
            <w:left w:val="none" w:sz="0" w:space="0" w:color="auto"/>
            <w:bottom w:val="none" w:sz="0" w:space="0" w:color="auto"/>
            <w:right w:val="none" w:sz="0" w:space="0" w:color="auto"/>
          </w:divBdr>
        </w:div>
        <w:div w:id="85617010">
          <w:marLeft w:val="0"/>
          <w:marRight w:val="0"/>
          <w:marTop w:val="0"/>
          <w:marBottom w:val="0"/>
          <w:divBdr>
            <w:top w:val="none" w:sz="0" w:space="0" w:color="auto"/>
            <w:left w:val="none" w:sz="0" w:space="0" w:color="auto"/>
            <w:bottom w:val="none" w:sz="0" w:space="0" w:color="auto"/>
            <w:right w:val="none" w:sz="0" w:space="0" w:color="auto"/>
          </w:divBdr>
        </w:div>
        <w:div w:id="88352746">
          <w:marLeft w:val="0"/>
          <w:marRight w:val="0"/>
          <w:marTop w:val="0"/>
          <w:marBottom w:val="0"/>
          <w:divBdr>
            <w:top w:val="none" w:sz="0" w:space="0" w:color="auto"/>
            <w:left w:val="none" w:sz="0" w:space="0" w:color="auto"/>
            <w:bottom w:val="none" w:sz="0" w:space="0" w:color="auto"/>
            <w:right w:val="none" w:sz="0" w:space="0" w:color="auto"/>
          </w:divBdr>
        </w:div>
        <w:div w:id="93595476">
          <w:marLeft w:val="0"/>
          <w:marRight w:val="0"/>
          <w:marTop w:val="0"/>
          <w:marBottom w:val="0"/>
          <w:divBdr>
            <w:top w:val="none" w:sz="0" w:space="0" w:color="auto"/>
            <w:left w:val="none" w:sz="0" w:space="0" w:color="auto"/>
            <w:bottom w:val="none" w:sz="0" w:space="0" w:color="auto"/>
            <w:right w:val="none" w:sz="0" w:space="0" w:color="auto"/>
          </w:divBdr>
        </w:div>
        <w:div w:id="102044117">
          <w:marLeft w:val="0"/>
          <w:marRight w:val="0"/>
          <w:marTop w:val="0"/>
          <w:marBottom w:val="0"/>
          <w:divBdr>
            <w:top w:val="none" w:sz="0" w:space="0" w:color="auto"/>
            <w:left w:val="none" w:sz="0" w:space="0" w:color="auto"/>
            <w:bottom w:val="none" w:sz="0" w:space="0" w:color="auto"/>
            <w:right w:val="none" w:sz="0" w:space="0" w:color="auto"/>
          </w:divBdr>
        </w:div>
        <w:div w:id="103355479">
          <w:marLeft w:val="0"/>
          <w:marRight w:val="0"/>
          <w:marTop w:val="0"/>
          <w:marBottom w:val="0"/>
          <w:divBdr>
            <w:top w:val="none" w:sz="0" w:space="0" w:color="auto"/>
            <w:left w:val="none" w:sz="0" w:space="0" w:color="auto"/>
            <w:bottom w:val="none" w:sz="0" w:space="0" w:color="auto"/>
            <w:right w:val="none" w:sz="0" w:space="0" w:color="auto"/>
          </w:divBdr>
        </w:div>
        <w:div w:id="103506010">
          <w:marLeft w:val="0"/>
          <w:marRight w:val="0"/>
          <w:marTop w:val="0"/>
          <w:marBottom w:val="0"/>
          <w:divBdr>
            <w:top w:val="none" w:sz="0" w:space="0" w:color="auto"/>
            <w:left w:val="none" w:sz="0" w:space="0" w:color="auto"/>
            <w:bottom w:val="none" w:sz="0" w:space="0" w:color="auto"/>
            <w:right w:val="none" w:sz="0" w:space="0" w:color="auto"/>
          </w:divBdr>
        </w:div>
        <w:div w:id="105395691">
          <w:marLeft w:val="0"/>
          <w:marRight w:val="0"/>
          <w:marTop w:val="0"/>
          <w:marBottom w:val="0"/>
          <w:divBdr>
            <w:top w:val="none" w:sz="0" w:space="0" w:color="auto"/>
            <w:left w:val="none" w:sz="0" w:space="0" w:color="auto"/>
            <w:bottom w:val="none" w:sz="0" w:space="0" w:color="auto"/>
            <w:right w:val="none" w:sz="0" w:space="0" w:color="auto"/>
          </w:divBdr>
        </w:div>
        <w:div w:id="115220763">
          <w:marLeft w:val="0"/>
          <w:marRight w:val="0"/>
          <w:marTop w:val="0"/>
          <w:marBottom w:val="0"/>
          <w:divBdr>
            <w:top w:val="none" w:sz="0" w:space="0" w:color="auto"/>
            <w:left w:val="none" w:sz="0" w:space="0" w:color="auto"/>
            <w:bottom w:val="none" w:sz="0" w:space="0" w:color="auto"/>
            <w:right w:val="none" w:sz="0" w:space="0" w:color="auto"/>
          </w:divBdr>
        </w:div>
        <w:div w:id="123499672">
          <w:marLeft w:val="0"/>
          <w:marRight w:val="0"/>
          <w:marTop w:val="0"/>
          <w:marBottom w:val="0"/>
          <w:divBdr>
            <w:top w:val="none" w:sz="0" w:space="0" w:color="auto"/>
            <w:left w:val="none" w:sz="0" w:space="0" w:color="auto"/>
            <w:bottom w:val="none" w:sz="0" w:space="0" w:color="auto"/>
            <w:right w:val="none" w:sz="0" w:space="0" w:color="auto"/>
          </w:divBdr>
        </w:div>
        <w:div w:id="123811796">
          <w:marLeft w:val="0"/>
          <w:marRight w:val="0"/>
          <w:marTop w:val="0"/>
          <w:marBottom w:val="0"/>
          <w:divBdr>
            <w:top w:val="none" w:sz="0" w:space="0" w:color="auto"/>
            <w:left w:val="none" w:sz="0" w:space="0" w:color="auto"/>
            <w:bottom w:val="none" w:sz="0" w:space="0" w:color="auto"/>
            <w:right w:val="none" w:sz="0" w:space="0" w:color="auto"/>
          </w:divBdr>
        </w:div>
        <w:div w:id="126316504">
          <w:marLeft w:val="0"/>
          <w:marRight w:val="0"/>
          <w:marTop w:val="0"/>
          <w:marBottom w:val="0"/>
          <w:divBdr>
            <w:top w:val="none" w:sz="0" w:space="0" w:color="auto"/>
            <w:left w:val="none" w:sz="0" w:space="0" w:color="auto"/>
            <w:bottom w:val="none" w:sz="0" w:space="0" w:color="auto"/>
            <w:right w:val="none" w:sz="0" w:space="0" w:color="auto"/>
          </w:divBdr>
        </w:div>
        <w:div w:id="126436924">
          <w:marLeft w:val="0"/>
          <w:marRight w:val="0"/>
          <w:marTop w:val="0"/>
          <w:marBottom w:val="0"/>
          <w:divBdr>
            <w:top w:val="none" w:sz="0" w:space="0" w:color="auto"/>
            <w:left w:val="none" w:sz="0" w:space="0" w:color="auto"/>
            <w:bottom w:val="none" w:sz="0" w:space="0" w:color="auto"/>
            <w:right w:val="none" w:sz="0" w:space="0" w:color="auto"/>
          </w:divBdr>
        </w:div>
        <w:div w:id="128326218">
          <w:marLeft w:val="0"/>
          <w:marRight w:val="0"/>
          <w:marTop w:val="0"/>
          <w:marBottom w:val="0"/>
          <w:divBdr>
            <w:top w:val="none" w:sz="0" w:space="0" w:color="auto"/>
            <w:left w:val="none" w:sz="0" w:space="0" w:color="auto"/>
            <w:bottom w:val="none" w:sz="0" w:space="0" w:color="auto"/>
            <w:right w:val="none" w:sz="0" w:space="0" w:color="auto"/>
          </w:divBdr>
        </w:div>
        <w:div w:id="135998178">
          <w:marLeft w:val="0"/>
          <w:marRight w:val="0"/>
          <w:marTop w:val="0"/>
          <w:marBottom w:val="0"/>
          <w:divBdr>
            <w:top w:val="none" w:sz="0" w:space="0" w:color="auto"/>
            <w:left w:val="none" w:sz="0" w:space="0" w:color="auto"/>
            <w:bottom w:val="none" w:sz="0" w:space="0" w:color="auto"/>
            <w:right w:val="none" w:sz="0" w:space="0" w:color="auto"/>
          </w:divBdr>
        </w:div>
        <w:div w:id="136384854">
          <w:marLeft w:val="0"/>
          <w:marRight w:val="0"/>
          <w:marTop w:val="0"/>
          <w:marBottom w:val="0"/>
          <w:divBdr>
            <w:top w:val="none" w:sz="0" w:space="0" w:color="auto"/>
            <w:left w:val="none" w:sz="0" w:space="0" w:color="auto"/>
            <w:bottom w:val="none" w:sz="0" w:space="0" w:color="auto"/>
            <w:right w:val="none" w:sz="0" w:space="0" w:color="auto"/>
          </w:divBdr>
        </w:div>
        <w:div w:id="138038066">
          <w:marLeft w:val="0"/>
          <w:marRight w:val="0"/>
          <w:marTop w:val="0"/>
          <w:marBottom w:val="0"/>
          <w:divBdr>
            <w:top w:val="none" w:sz="0" w:space="0" w:color="auto"/>
            <w:left w:val="none" w:sz="0" w:space="0" w:color="auto"/>
            <w:bottom w:val="none" w:sz="0" w:space="0" w:color="auto"/>
            <w:right w:val="none" w:sz="0" w:space="0" w:color="auto"/>
          </w:divBdr>
        </w:div>
        <w:div w:id="144779599">
          <w:marLeft w:val="0"/>
          <w:marRight w:val="0"/>
          <w:marTop w:val="0"/>
          <w:marBottom w:val="0"/>
          <w:divBdr>
            <w:top w:val="none" w:sz="0" w:space="0" w:color="auto"/>
            <w:left w:val="none" w:sz="0" w:space="0" w:color="auto"/>
            <w:bottom w:val="none" w:sz="0" w:space="0" w:color="auto"/>
            <w:right w:val="none" w:sz="0" w:space="0" w:color="auto"/>
          </w:divBdr>
        </w:div>
        <w:div w:id="146093811">
          <w:marLeft w:val="0"/>
          <w:marRight w:val="0"/>
          <w:marTop w:val="0"/>
          <w:marBottom w:val="0"/>
          <w:divBdr>
            <w:top w:val="none" w:sz="0" w:space="0" w:color="auto"/>
            <w:left w:val="none" w:sz="0" w:space="0" w:color="auto"/>
            <w:bottom w:val="none" w:sz="0" w:space="0" w:color="auto"/>
            <w:right w:val="none" w:sz="0" w:space="0" w:color="auto"/>
          </w:divBdr>
        </w:div>
        <w:div w:id="161434086">
          <w:marLeft w:val="0"/>
          <w:marRight w:val="0"/>
          <w:marTop w:val="0"/>
          <w:marBottom w:val="0"/>
          <w:divBdr>
            <w:top w:val="none" w:sz="0" w:space="0" w:color="auto"/>
            <w:left w:val="none" w:sz="0" w:space="0" w:color="auto"/>
            <w:bottom w:val="none" w:sz="0" w:space="0" w:color="auto"/>
            <w:right w:val="none" w:sz="0" w:space="0" w:color="auto"/>
          </w:divBdr>
        </w:div>
        <w:div w:id="165563422">
          <w:marLeft w:val="0"/>
          <w:marRight w:val="0"/>
          <w:marTop w:val="0"/>
          <w:marBottom w:val="0"/>
          <w:divBdr>
            <w:top w:val="none" w:sz="0" w:space="0" w:color="auto"/>
            <w:left w:val="none" w:sz="0" w:space="0" w:color="auto"/>
            <w:bottom w:val="none" w:sz="0" w:space="0" w:color="auto"/>
            <w:right w:val="none" w:sz="0" w:space="0" w:color="auto"/>
          </w:divBdr>
        </w:div>
        <w:div w:id="165753603">
          <w:marLeft w:val="0"/>
          <w:marRight w:val="0"/>
          <w:marTop w:val="0"/>
          <w:marBottom w:val="0"/>
          <w:divBdr>
            <w:top w:val="none" w:sz="0" w:space="0" w:color="auto"/>
            <w:left w:val="none" w:sz="0" w:space="0" w:color="auto"/>
            <w:bottom w:val="none" w:sz="0" w:space="0" w:color="auto"/>
            <w:right w:val="none" w:sz="0" w:space="0" w:color="auto"/>
          </w:divBdr>
        </w:div>
        <w:div w:id="170998258">
          <w:marLeft w:val="0"/>
          <w:marRight w:val="0"/>
          <w:marTop w:val="0"/>
          <w:marBottom w:val="0"/>
          <w:divBdr>
            <w:top w:val="none" w:sz="0" w:space="0" w:color="auto"/>
            <w:left w:val="none" w:sz="0" w:space="0" w:color="auto"/>
            <w:bottom w:val="none" w:sz="0" w:space="0" w:color="auto"/>
            <w:right w:val="none" w:sz="0" w:space="0" w:color="auto"/>
          </w:divBdr>
        </w:div>
        <w:div w:id="174612858">
          <w:marLeft w:val="0"/>
          <w:marRight w:val="0"/>
          <w:marTop w:val="0"/>
          <w:marBottom w:val="0"/>
          <w:divBdr>
            <w:top w:val="none" w:sz="0" w:space="0" w:color="auto"/>
            <w:left w:val="none" w:sz="0" w:space="0" w:color="auto"/>
            <w:bottom w:val="none" w:sz="0" w:space="0" w:color="auto"/>
            <w:right w:val="none" w:sz="0" w:space="0" w:color="auto"/>
          </w:divBdr>
        </w:div>
        <w:div w:id="174734827">
          <w:marLeft w:val="0"/>
          <w:marRight w:val="0"/>
          <w:marTop w:val="0"/>
          <w:marBottom w:val="0"/>
          <w:divBdr>
            <w:top w:val="none" w:sz="0" w:space="0" w:color="auto"/>
            <w:left w:val="none" w:sz="0" w:space="0" w:color="auto"/>
            <w:bottom w:val="none" w:sz="0" w:space="0" w:color="auto"/>
            <w:right w:val="none" w:sz="0" w:space="0" w:color="auto"/>
          </w:divBdr>
        </w:div>
        <w:div w:id="176624812">
          <w:marLeft w:val="0"/>
          <w:marRight w:val="0"/>
          <w:marTop w:val="0"/>
          <w:marBottom w:val="0"/>
          <w:divBdr>
            <w:top w:val="none" w:sz="0" w:space="0" w:color="auto"/>
            <w:left w:val="none" w:sz="0" w:space="0" w:color="auto"/>
            <w:bottom w:val="none" w:sz="0" w:space="0" w:color="auto"/>
            <w:right w:val="none" w:sz="0" w:space="0" w:color="auto"/>
          </w:divBdr>
        </w:div>
        <w:div w:id="178931179">
          <w:marLeft w:val="0"/>
          <w:marRight w:val="0"/>
          <w:marTop w:val="0"/>
          <w:marBottom w:val="0"/>
          <w:divBdr>
            <w:top w:val="none" w:sz="0" w:space="0" w:color="auto"/>
            <w:left w:val="none" w:sz="0" w:space="0" w:color="auto"/>
            <w:bottom w:val="none" w:sz="0" w:space="0" w:color="auto"/>
            <w:right w:val="none" w:sz="0" w:space="0" w:color="auto"/>
          </w:divBdr>
        </w:div>
        <w:div w:id="179004511">
          <w:marLeft w:val="0"/>
          <w:marRight w:val="0"/>
          <w:marTop w:val="0"/>
          <w:marBottom w:val="0"/>
          <w:divBdr>
            <w:top w:val="none" w:sz="0" w:space="0" w:color="auto"/>
            <w:left w:val="none" w:sz="0" w:space="0" w:color="auto"/>
            <w:bottom w:val="none" w:sz="0" w:space="0" w:color="auto"/>
            <w:right w:val="none" w:sz="0" w:space="0" w:color="auto"/>
          </w:divBdr>
        </w:div>
        <w:div w:id="180748290">
          <w:marLeft w:val="0"/>
          <w:marRight w:val="0"/>
          <w:marTop w:val="0"/>
          <w:marBottom w:val="0"/>
          <w:divBdr>
            <w:top w:val="none" w:sz="0" w:space="0" w:color="auto"/>
            <w:left w:val="none" w:sz="0" w:space="0" w:color="auto"/>
            <w:bottom w:val="none" w:sz="0" w:space="0" w:color="auto"/>
            <w:right w:val="none" w:sz="0" w:space="0" w:color="auto"/>
          </w:divBdr>
        </w:div>
        <w:div w:id="182868108">
          <w:marLeft w:val="0"/>
          <w:marRight w:val="0"/>
          <w:marTop w:val="0"/>
          <w:marBottom w:val="0"/>
          <w:divBdr>
            <w:top w:val="none" w:sz="0" w:space="0" w:color="auto"/>
            <w:left w:val="none" w:sz="0" w:space="0" w:color="auto"/>
            <w:bottom w:val="none" w:sz="0" w:space="0" w:color="auto"/>
            <w:right w:val="none" w:sz="0" w:space="0" w:color="auto"/>
          </w:divBdr>
        </w:div>
        <w:div w:id="185145435">
          <w:marLeft w:val="0"/>
          <w:marRight w:val="0"/>
          <w:marTop w:val="0"/>
          <w:marBottom w:val="0"/>
          <w:divBdr>
            <w:top w:val="none" w:sz="0" w:space="0" w:color="auto"/>
            <w:left w:val="none" w:sz="0" w:space="0" w:color="auto"/>
            <w:bottom w:val="none" w:sz="0" w:space="0" w:color="auto"/>
            <w:right w:val="none" w:sz="0" w:space="0" w:color="auto"/>
          </w:divBdr>
        </w:div>
        <w:div w:id="189077854">
          <w:marLeft w:val="0"/>
          <w:marRight w:val="0"/>
          <w:marTop w:val="0"/>
          <w:marBottom w:val="0"/>
          <w:divBdr>
            <w:top w:val="none" w:sz="0" w:space="0" w:color="auto"/>
            <w:left w:val="none" w:sz="0" w:space="0" w:color="auto"/>
            <w:bottom w:val="none" w:sz="0" w:space="0" w:color="auto"/>
            <w:right w:val="none" w:sz="0" w:space="0" w:color="auto"/>
          </w:divBdr>
        </w:div>
        <w:div w:id="194001489">
          <w:marLeft w:val="0"/>
          <w:marRight w:val="0"/>
          <w:marTop w:val="0"/>
          <w:marBottom w:val="0"/>
          <w:divBdr>
            <w:top w:val="none" w:sz="0" w:space="0" w:color="auto"/>
            <w:left w:val="none" w:sz="0" w:space="0" w:color="auto"/>
            <w:bottom w:val="none" w:sz="0" w:space="0" w:color="auto"/>
            <w:right w:val="none" w:sz="0" w:space="0" w:color="auto"/>
          </w:divBdr>
        </w:div>
        <w:div w:id="200048238">
          <w:marLeft w:val="0"/>
          <w:marRight w:val="0"/>
          <w:marTop w:val="0"/>
          <w:marBottom w:val="0"/>
          <w:divBdr>
            <w:top w:val="none" w:sz="0" w:space="0" w:color="auto"/>
            <w:left w:val="none" w:sz="0" w:space="0" w:color="auto"/>
            <w:bottom w:val="none" w:sz="0" w:space="0" w:color="auto"/>
            <w:right w:val="none" w:sz="0" w:space="0" w:color="auto"/>
          </w:divBdr>
        </w:div>
        <w:div w:id="203638144">
          <w:marLeft w:val="0"/>
          <w:marRight w:val="0"/>
          <w:marTop w:val="0"/>
          <w:marBottom w:val="0"/>
          <w:divBdr>
            <w:top w:val="none" w:sz="0" w:space="0" w:color="auto"/>
            <w:left w:val="none" w:sz="0" w:space="0" w:color="auto"/>
            <w:bottom w:val="none" w:sz="0" w:space="0" w:color="auto"/>
            <w:right w:val="none" w:sz="0" w:space="0" w:color="auto"/>
          </w:divBdr>
        </w:div>
        <w:div w:id="209072656">
          <w:marLeft w:val="0"/>
          <w:marRight w:val="0"/>
          <w:marTop w:val="0"/>
          <w:marBottom w:val="0"/>
          <w:divBdr>
            <w:top w:val="none" w:sz="0" w:space="0" w:color="auto"/>
            <w:left w:val="none" w:sz="0" w:space="0" w:color="auto"/>
            <w:bottom w:val="none" w:sz="0" w:space="0" w:color="auto"/>
            <w:right w:val="none" w:sz="0" w:space="0" w:color="auto"/>
          </w:divBdr>
        </w:div>
        <w:div w:id="212736983">
          <w:marLeft w:val="0"/>
          <w:marRight w:val="0"/>
          <w:marTop w:val="0"/>
          <w:marBottom w:val="0"/>
          <w:divBdr>
            <w:top w:val="none" w:sz="0" w:space="0" w:color="auto"/>
            <w:left w:val="none" w:sz="0" w:space="0" w:color="auto"/>
            <w:bottom w:val="none" w:sz="0" w:space="0" w:color="auto"/>
            <w:right w:val="none" w:sz="0" w:space="0" w:color="auto"/>
          </w:divBdr>
        </w:div>
        <w:div w:id="213279277">
          <w:marLeft w:val="0"/>
          <w:marRight w:val="0"/>
          <w:marTop w:val="0"/>
          <w:marBottom w:val="0"/>
          <w:divBdr>
            <w:top w:val="none" w:sz="0" w:space="0" w:color="auto"/>
            <w:left w:val="none" w:sz="0" w:space="0" w:color="auto"/>
            <w:bottom w:val="none" w:sz="0" w:space="0" w:color="auto"/>
            <w:right w:val="none" w:sz="0" w:space="0" w:color="auto"/>
          </w:divBdr>
        </w:div>
        <w:div w:id="215161403">
          <w:marLeft w:val="0"/>
          <w:marRight w:val="0"/>
          <w:marTop w:val="0"/>
          <w:marBottom w:val="0"/>
          <w:divBdr>
            <w:top w:val="none" w:sz="0" w:space="0" w:color="auto"/>
            <w:left w:val="none" w:sz="0" w:space="0" w:color="auto"/>
            <w:bottom w:val="none" w:sz="0" w:space="0" w:color="auto"/>
            <w:right w:val="none" w:sz="0" w:space="0" w:color="auto"/>
          </w:divBdr>
        </w:div>
        <w:div w:id="221794068">
          <w:marLeft w:val="0"/>
          <w:marRight w:val="0"/>
          <w:marTop w:val="0"/>
          <w:marBottom w:val="0"/>
          <w:divBdr>
            <w:top w:val="none" w:sz="0" w:space="0" w:color="auto"/>
            <w:left w:val="none" w:sz="0" w:space="0" w:color="auto"/>
            <w:bottom w:val="none" w:sz="0" w:space="0" w:color="auto"/>
            <w:right w:val="none" w:sz="0" w:space="0" w:color="auto"/>
          </w:divBdr>
        </w:div>
        <w:div w:id="227544310">
          <w:marLeft w:val="0"/>
          <w:marRight w:val="0"/>
          <w:marTop w:val="0"/>
          <w:marBottom w:val="0"/>
          <w:divBdr>
            <w:top w:val="none" w:sz="0" w:space="0" w:color="auto"/>
            <w:left w:val="none" w:sz="0" w:space="0" w:color="auto"/>
            <w:bottom w:val="none" w:sz="0" w:space="0" w:color="auto"/>
            <w:right w:val="none" w:sz="0" w:space="0" w:color="auto"/>
          </w:divBdr>
        </w:div>
        <w:div w:id="229465536">
          <w:marLeft w:val="0"/>
          <w:marRight w:val="0"/>
          <w:marTop w:val="0"/>
          <w:marBottom w:val="0"/>
          <w:divBdr>
            <w:top w:val="none" w:sz="0" w:space="0" w:color="auto"/>
            <w:left w:val="none" w:sz="0" w:space="0" w:color="auto"/>
            <w:bottom w:val="none" w:sz="0" w:space="0" w:color="auto"/>
            <w:right w:val="none" w:sz="0" w:space="0" w:color="auto"/>
          </w:divBdr>
        </w:div>
        <w:div w:id="231427402">
          <w:marLeft w:val="0"/>
          <w:marRight w:val="0"/>
          <w:marTop w:val="0"/>
          <w:marBottom w:val="0"/>
          <w:divBdr>
            <w:top w:val="none" w:sz="0" w:space="0" w:color="auto"/>
            <w:left w:val="none" w:sz="0" w:space="0" w:color="auto"/>
            <w:bottom w:val="none" w:sz="0" w:space="0" w:color="auto"/>
            <w:right w:val="none" w:sz="0" w:space="0" w:color="auto"/>
          </w:divBdr>
        </w:div>
        <w:div w:id="235091842">
          <w:marLeft w:val="0"/>
          <w:marRight w:val="0"/>
          <w:marTop w:val="0"/>
          <w:marBottom w:val="0"/>
          <w:divBdr>
            <w:top w:val="none" w:sz="0" w:space="0" w:color="auto"/>
            <w:left w:val="none" w:sz="0" w:space="0" w:color="auto"/>
            <w:bottom w:val="none" w:sz="0" w:space="0" w:color="auto"/>
            <w:right w:val="none" w:sz="0" w:space="0" w:color="auto"/>
          </w:divBdr>
        </w:div>
        <w:div w:id="240917060">
          <w:marLeft w:val="0"/>
          <w:marRight w:val="0"/>
          <w:marTop w:val="0"/>
          <w:marBottom w:val="0"/>
          <w:divBdr>
            <w:top w:val="none" w:sz="0" w:space="0" w:color="auto"/>
            <w:left w:val="none" w:sz="0" w:space="0" w:color="auto"/>
            <w:bottom w:val="none" w:sz="0" w:space="0" w:color="auto"/>
            <w:right w:val="none" w:sz="0" w:space="0" w:color="auto"/>
          </w:divBdr>
        </w:div>
        <w:div w:id="241915177">
          <w:marLeft w:val="0"/>
          <w:marRight w:val="0"/>
          <w:marTop w:val="0"/>
          <w:marBottom w:val="0"/>
          <w:divBdr>
            <w:top w:val="none" w:sz="0" w:space="0" w:color="auto"/>
            <w:left w:val="none" w:sz="0" w:space="0" w:color="auto"/>
            <w:bottom w:val="none" w:sz="0" w:space="0" w:color="auto"/>
            <w:right w:val="none" w:sz="0" w:space="0" w:color="auto"/>
          </w:divBdr>
        </w:div>
        <w:div w:id="246034438">
          <w:marLeft w:val="0"/>
          <w:marRight w:val="0"/>
          <w:marTop w:val="0"/>
          <w:marBottom w:val="0"/>
          <w:divBdr>
            <w:top w:val="none" w:sz="0" w:space="0" w:color="auto"/>
            <w:left w:val="none" w:sz="0" w:space="0" w:color="auto"/>
            <w:bottom w:val="none" w:sz="0" w:space="0" w:color="auto"/>
            <w:right w:val="none" w:sz="0" w:space="0" w:color="auto"/>
          </w:divBdr>
        </w:div>
        <w:div w:id="246499842">
          <w:marLeft w:val="0"/>
          <w:marRight w:val="0"/>
          <w:marTop w:val="0"/>
          <w:marBottom w:val="0"/>
          <w:divBdr>
            <w:top w:val="none" w:sz="0" w:space="0" w:color="auto"/>
            <w:left w:val="none" w:sz="0" w:space="0" w:color="auto"/>
            <w:bottom w:val="none" w:sz="0" w:space="0" w:color="auto"/>
            <w:right w:val="none" w:sz="0" w:space="0" w:color="auto"/>
          </w:divBdr>
        </w:div>
        <w:div w:id="247662321">
          <w:marLeft w:val="0"/>
          <w:marRight w:val="0"/>
          <w:marTop w:val="0"/>
          <w:marBottom w:val="0"/>
          <w:divBdr>
            <w:top w:val="none" w:sz="0" w:space="0" w:color="auto"/>
            <w:left w:val="none" w:sz="0" w:space="0" w:color="auto"/>
            <w:bottom w:val="none" w:sz="0" w:space="0" w:color="auto"/>
            <w:right w:val="none" w:sz="0" w:space="0" w:color="auto"/>
          </w:divBdr>
        </w:div>
        <w:div w:id="256211087">
          <w:marLeft w:val="0"/>
          <w:marRight w:val="0"/>
          <w:marTop w:val="0"/>
          <w:marBottom w:val="0"/>
          <w:divBdr>
            <w:top w:val="none" w:sz="0" w:space="0" w:color="auto"/>
            <w:left w:val="none" w:sz="0" w:space="0" w:color="auto"/>
            <w:bottom w:val="none" w:sz="0" w:space="0" w:color="auto"/>
            <w:right w:val="none" w:sz="0" w:space="0" w:color="auto"/>
          </w:divBdr>
        </w:div>
        <w:div w:id="269053153">
          <w:marLeft w:val="0"/>
          <w:marRight w:val="0"/>
          <w:marTop w:val="0"/>
          <w:marBottom w:val="0"/>
          <w:divBdr>
            <w:top w:val="none" w:sz="0" w:space="0" w:color="auto"/>
            <w:left w:val="none" w:sz="0" w:space="0" w:color="auto"/>
            <w:bottom w:val="none" w:sz="0" w:space="0" w:color="auto"/>
            <w:right w:val="none" w:sz="0" w:space="0" w:color="auto"/>
          </w:divBdr>
        </w:div>
        <w:div w:id="270404539">
          <w:marLeft w:val="0"/>
          <w:marRight w:val="0"/>
          <w:marTop w:val="0"/>
          <w:marBottom w:val="0"/>
          <w:divBdr>
            <w:top w:val="none" w:sz="0" w:space="0" w:color="auto"/>
            <w:left w:val="none" w:sz="0" w:space="0" w:color="auto"/>
            <w:bottom w:val="none" w:sz="0" w:space="0" w:color="auto"/>
            <w:right w:val="none" w:sz="0" w:space="0" w:color="auto"/>
          </w:divBdr>
        </w:div>
        <w:div w:id="271792507">
          <w:marLeft w:val="0"/>
          <w:marRight w:val="0"/>
          <w:marTop w:val="0"/>
          <w:marBottom w:val="0"/>
          <w:divBdr>
            <w:top w:val="none" w:sz="0" w:space="0" w:color="auto"/>
            <w:left w:val="none" w:sz="0" w:space="0" w:color="auto"/>
            <w:bottom w:val="none" w:sz="0" w:space="0" w:color="auto"/>
            <w:right w:val="none" w:sz="0" w:space="0" w:color="auto"/>
          </w:divBdr>
        </w:div>
        <w:div w:id="274139514">
          <w:marLeft w:val="0"/>
          <w:marRight w:val="0"/>
          <w:marTop w:val="0"/>
          <w:marBottom w:val="0"/>
          <w:divBdr>
            <w:top w:val="none" w:sz="0" w:space="0" w:color="auto"/>
            <w:left w:val="none" w:sz="0" w:space="0" w:color="auto"/>
            <w:bottom w:val="none" w:sz="0" w:space="0" w:color="auto"/>
            <w:right w:val="none" w:sz="0" w:space="0" w:color="auto"/>
          </w:divBdr>
        </w:div>
        <w:div w:id="276377762">
          <w:marLeft w:val="0"/>
          <w:marRight w:val="0"/>
          <w:marTop w:val="0"/>
          <w:marBottom w:val="0"/>
          <w:divBdr>
            <w:top w:val="none" w:sz="0" w:space="0" w:color="auto"/>
            <w:left w:val="none" w:sz="0" w:space="0" w:color="auto"/>
            <w:bottom w:val="none" w:sz="0" w:space="0" w:color="auto"/>
            <w:right w:val="none" w:sz="0" w:space="0" w:color="auto"/>
          </w:divBdr>
        </w:div>
        <w:div w:id="285745100">
          <w:marLeft w:val="0"/>
          <w:marRight w:val="0"/>
          <w:marTop w:val="0"/>
          <w:marBottom w:val="0"/>
          <w:divBdr>
            <w:top w:val="none" w:sz="0" w:space="0" w:color="auto"/>
            <w:left w:val="none" w:sz="0" w:space="0" w:color="auto"/>
            <w:bottom w:val="none" w:sz="0" w:space="0" w:color="auto"/>
            <w:right w:val="none" w:sz="0" w:space="0" w:color="auto"/>
          </w:divBdr>
        </w:div>
        <w:div w:id="286202157">
          <w:marLeft w:val="0"/>
          <w:marRight w:val="0"/>
          <w:marTop w:val="0"/>
          <w:marBottom w:val="0"/>
          <w:divBdr>
            <w:top w:val="none" w:sz="0" w:space="0" w:color="auto"/>
            <w:left w:val="none" w:sz="0" w:space="0" w:color="auto"/>
            <w:bottom w:val="none" w:sz="0" w:space="0" w:color="auto"/>
            <w:right w:val="none" w:sz="0" w:space="0" w:color="auto"/>
          </w:divBdr>
        </w:div>
        <w:div w:id="291058805">
          <w:marLeft w:val="0"/>
          <w:marRight w:val="0"/>
          <w:marTop w:val="0"/>
          <w:marBottom w:val="0"/>
          <w:divBdr>
            <w:top w:val="none" w:sz="0" w:space="0" w:color="auto"/>
            <w:left w:val="none" w:sz="0" w:space="0" w:color="auto"/>
            <w:bottom w:val="none" w:sz="0" w:space="0" w:color="auto"/>
            <w:right w:val="none" w:sz="0" w:space="0" w:color="auto"/>
          </w:divBdr>
        </w:div>
        <w:div w:id="291401717">
          <w:marLeft w:val="0"/>
          <w:marRight w:val="0"/>
          <w:marTop w:val="0"/>
          <w:marBottom w:val="0"/>
          <w:divBdr>
            <w:top w:val="none" w:sz="0" w:space="0" w:color="auto"/>
            <w:left w:val="none" w:sz="0" w:space="0" w:color="auto"/>
            <w:bottom w:val="none" w:sz="0" w:space="0" w:color="auto"/>
            <w:right w:val="none" w:sz="0" w:space="0" w:color="auto"/>
          </w:divBdr>
        </w:div>
        <w:div w:id="292567035">
          <w:marLeft w:val="0"/>
          <w:marRight w:val="0"/>
          <w:marTop w:val="0"/>
          <w:marBottom w:val="0"/>
          <w:divBdr>
            <w:top w:val="none" w:sz="0" w:space="0" w:color="auto"/>
            <w:left w:val="none" w:sz="0" w:space="0" w:color="auto"/>
            <w:bottom w:val="none" w:sz="0" w:space="0" w:color="auto"/>
            <w:right w:val="none" w:sz="0" w:space="0" w:color="auto"/>
          </w:divBdr>
        </w:div>
        <w:div w:id="293557943">
          <w:marLeft w:val="0"/>
          <w:marRight w:val="0"/>
          <w:marTop w:val="0"/>
          <w:marBottom w:val="0"/>
          <w:divBdr>
            <w:top w:val="none" w:sz="0" w:space="0" w:color="auto"/>
            <w:left w:val="none" w:sz="0" w:space="0" w:color="auto"/>
            <w:bottom w:val="none" w:sz="0" w:space="0" w:color="auto"/>
            <w:right w:val="none" w:sz="0" w:space="0" w:color="auto"/>
          </w:divBdr>
        </w:div>
        <w:div w:id="298347474">
          <w:marLeft w:val="0"/>
          <w:marRight w:val="0"/>
          <w:marTop w:val="0"/>
          <w:marBottom w:val="0"/>
          <w:divBdr>
            <w:top w:val="none" w:sz="0" w:space="0" w:color="auto"/>
            <w:left w:val="none" w:sz="0" w:space="0" w:color="auto"/>
            <w:bottom w:val="none" w:sz="0" w:space="0" w:color="auto"/>
            <w:right w:val="none" w:sz="0" w:space="0" w:color="auto"/>
          </w:divBdr>
        </w:div>
        <w:div w:id="304820096">
          <w:marLeft w:val="0"/>
          <w:marRight w:val="0"/>
          <w:marTop w:val="0"/>
          <w:marBottom w:val="0"/>
          <w:divBdr>
            <w:top w:val="none" w:sz="0" w:space="0" w:color="auto"/>
            <w:left w:val="none" w:sz="0" w:space="0" w:color="auto"/>
            <w:bottom w:val="none" w:sz="0" w:space="0" w:color="auto"/>
            <w:right w:val="none" w:sz="0" w:space="0" w:color="auto"/>
          </w:divBdr>
        </w:div>
        <w:div w:id="307170348">
          <w:marLeft w:val="0"/>
          <w:marRight w:val="0"/>
          <w:marTop w:val="0"/>
          <w:marBottom w:val="0"/>
          <w:divBdr>
            <w:top w:val="none" w:sz="0" w:space="0" w:color="auto"/>
            <w:left w:val="none" w:sz="0" w:space="0" w:color="auto"/>
            <w:bottom w:val="none" w:sz="0" w:space="0" w:color="auto"/>
            <w:right w:val="none" w:sz="0" w:space="0" w:color="auto"/>
          </w:divBdr>
        </w:div>
        <w:div w:id="307322449">
          <w:marLeft w:val="0"/>
          <w:marRight w:val="0"/>
          <w:marTop w:val="0"/>
          <w:marBottom w:val="0"/>
          <w:divBdr>
            <w:top w:val="none" w:sz="0" w:space="0" w:color="auto"/>
            <w:left w:val="none" w:sz="0" w:space="0" w:color="auto"/>
            <w:bottom w:val="none" w:sz="0" w:space="0" w:color="auto"/>
            <w:right w:val="none" w:sz="0" w:space="0" w:color="auto"/>
          </w:divBdr>
        </w:div>
        <w:div w:id="313218993">
          <w:marLeft w:val="0"/>
          <w:marRight w:val="0"/>
          <w:marTop w:val="0"/>
          <w:marBottom w:val="0"/>
          <w:divBdr>
            <w:top w:val="none" w:sz="0" w:space="0" w:color="auto"/>
            <w:left w:val="none" w:sz="0" w:space="0" w:color="auto"/>
            <w:bottom w:val="none" w:sz="0" w:space="0" w:color="auto"/>
            <w:right w:val="none" w:sz="0" w:space="0" w:color="auto"/>
          </w:divBdr>
        </w:div>
        <w:div w:id="317467266">
          <w:marLeft w:val="0"/>
          <w:marRight w:val="0"/>
          <w:marTop w:val="0"/>
          <w:marBottom w:val="0"/>
          <w:divBdr>
            <w:top w:val="none" w:sz="0" w:space="0" w:color="auto"/>
            <w:left w:val="none" w:sz="0" w:space="0" w:color="auto"/>
            <w:bottom w:val="none" w:sz="0" w:space="0" w:color="auto"/>
            <w:right w:val="none" w:sz="0" w:space="0" w:color="auto"/>
          </w:divBdr>
        </w:div>
        <w:div w:id="318578093">
          <w:marLeft w:val="0"/>
          <w:marRight w:val="0"/>
          <w:marTop w:val="0"/>
          <w:marBottom w:val="0"/>
          <w:divBdr>
            <w:top w:val="none" w:sz="0" w:space="0" w:color="auto"/>
            <w:left w:val="none" w:sz="0" w:space="0" w:color="auto"/>
            <w:bottom w:val="none" w:sz="0" w:space="0" w:color="auto"/>
            <w:right w:val="none" w:sz="0" w:space="0" w:color="auto"/>
          </w:divBdr>
        </w:div>
        <w:div w:id="328413480">
          <w:marLeft w:val="0"/>
          <w:marRight w:val="0"/>
          <w:marTop w:val="0"/>
          <w:marBottom w:val="0"/>
          <w:divBdr>
            <w:top w:val="none" w:sz="0" w:space="0" w:color="auto"/>
            <w:left w:val="none" w:sz="0" w:space="0" w:color="auto"/>
            <w:bottom w:val="none" w:sz="0" w:space="0" w:color="auto"/>
            <w:right w:val="none" w:sz="0" w:space="0" w:color="auto"/>
          </w:divBdr>
        </w:div>
        <w:div w:id="338889680">
          <w:marLeft w:val="0"/>
          <w:marRight w:val="0"/>
          <w:marTop w:val="0"/>
          <w:marBottom w:val="0"/>
          <w:divBdr>
            <w:top w:val="none" w:sz="0" w:space="0" w:color="auto"/>
            <w:left w:val="none" w:sz="0" w:space="0" w:color="auto"/>
            <w:bottom w:val="none" w:sz="0" w:space="0" w:color="auto"/>
            <w:right w:val="none" w:sz="0" w:space="0" w:color="auto"/>
          </w:divBdr>
        </w:div>
        <w:div w:id="345836666">
          <w:marLeft w:val="0"/>
          <w:marRight w:val="0"/>
          <w:marTop w:val="0"/>
          <w:marBottom w:val="0"/>
          <w:divBdr>
            <w:top w:val="none" w:sz="0" w:space="0" w:color="auto"/>
            <w:left w:val="none" w:sz="0" w:space="0" w:color="auto"/>
            <w:bottom w:val="none" w:sz="0" w:space="0" w:color="auto"/>
            <w:right w:val="none" w:sz="0" w:space="0" w:color="auto"/>
          </w:divBdr>
        </w:div>
        <w:div w:id="357390371">
          <w:marLeft w:val="0"/>
          <w:marRight w:val="0"/>
          <w:marTop w:val="0"/>
          <w:marBottom w:val="0"/>
          <w:divBdr>
            <w:top w:val="none" w:sz="0" w:space="0" w:color="auto"/>
            <w:left w:val="none" w:sz="0" w:space="0" w:color="auto"/>
            <w:bottom w:val="none" w:sz="0" w:space="0" w:color="auto"/>
            <w:right w:val="none" w:sz="0" w:space="0" w:color="auto"/>
          </w:divBdr>
        </w:div>
        <w:div w:id="359554053">
          <w:marLeft w:val="0"/>
          <w:marRight w:val="0"/>
          <w:marTop w:val="0"/>
          <w:marBottom w:val="0"/>
          <w:divBdr>
            <w:top w:val="none" w:sz="0" w:space="0" w:color="auto"/>
            <w:left w:val="none" w:sz="0" w:space="0" w:color="auto"/>
            <w:bottom w:val="none" w:sz="0" w:space="0" w:color="auto"/>
            <w:right w:val="none" w:sz="0" w:space="0" w:color="auto"/>
          </w:divBdr>
        </w:div>
        <w:div w:id="361444807">
          <w:marLeft w:val="0"/>
          <w:marRight w:val="0"/>
          <w:marTop w:val="0"/>
          <w:marBottom w:val="0"/>
          <w:divBdr>
            <w:top w:val="none" w:sz="0" w:space="0" w:color="auto"/>
            <w:left w:val="none" w:sz="0" w:space="0" w:color="auto"/>
            <w:bottom w:val="none" w:sz="0" w:space="0" w:color="auto"/>
            <w:right w:val="none" w:sz="0" w:space="0" w:color="auto"/>
          </w:divBdr>
        </w:div>
        <w:div w:id="369040670">
          <w:marLeft w:val="0"/>
          <w:marRight w:val="0"/>
          <w:marTop w:val="0"/>
          <w:marBottom w:val="0"/>
          <w:divBdr>
            <w:top w:val="none" w:sz="0" w:space="0" w:color="auto"/>
            <w:left w:val="none" w:sz="0" w:space="0" w:color="auto"/>
            <w:bottom w:val="none" w:sz="0" w:space="0" w:color="auto"/>
            <w:right w:val="none" w:sz="0" w:space="0" w:color="auto"/>
          </w:divBdr>
        </w:div>
        <w:div w:id="370691389">
          <w:marLeft w:val="0"/>
          <w:marRight w:val="0"/>
          <w:marTop w:val="0"/>
          <w:marBottom w:val="0"/>
          <w:divBdr>
            <w:top w:val="none" w:sz="0" w:space="0" w:color="auto"/>
            <w:left w:val="none" w:sz="0" w:space="0" w:color="auto"/>
            <w:bottom w:val="none" w:sz="0" w:space="0" w:color="auto"/>
            <w:right w:val="none" w:sz="0" w:space="0" w:color="auto"/>
          </w:divBdr>
        </w:div>
        <w:div w:id="370807729">
          <w:marLeft w:val="0"/>
          <w:marRight w:val="0"/>
          <w:marTop w:val="0"/>
          <w:marBottom w:val="0"/>
          <w:divBdr>
            <w:top w:val="none" w:sz="0" w:space="0" w:color="auto"/>
            <w:left w:val="none" w:sz="0" w:space="0" w:color="auto"/>
            <w:bottom w:val="none" w:sz="0" w:space="0" w:color="auto"/>
            <w:right w:val="none" w:sz="0" w:space="0" w:color="auto"/>
          </w:divBdr>
        </w:div>
        <w:div w:id="380636383">
          <w:marLeft w:val="0"/>
          <w:marRight w:val="0"/>
          <w:marTop w:val="0"/>
          <w:marBottom w:val="0"/>
          <w:divBdr>
            <w:top w:val="none" w:sz="0" w:space="0" w:color="auto"/>
            <w:left w:val="none" w:sz="0" w:space="0" w:color="auto"/>
            <w:bottom w:val="none" w:sz="0" w:space="0" w:color="auto"/>
            <w:right w:val="none" w:sz="0" w:space="0" w:color="auto"/>
          </w:divBdr>
        </w:div>
        <w:div w:id="382294433">
          <w:marLeft w:val="0"/>
          <w:marRight w:val="0"/>
          <w:marTop w:val="0"/>
          <w:marBottom w:val="0"/>
          <w:divBdr>
            <w:top w:val="none" w:sz="0" w:space="0" w:color="auto"/>
            <w:left w:val="none" w:sz="0" w:space="0" w:color="auto"/>
            <w:bottom w:val="none" w:sz="0" w:space="0" w:color="auto"/>
            <w:right w:val="none" w:sz="0" w:space="0" w:color="auto"/>
          </w:divBdr>
        </w:div>
        <w:div w:id="384109046">
          <w:marLeft w:val="0"/>
          <w:marRight w:val="0"/>
          <w:marTop w:val="0"/>
          <w:marBottom w:val="0"/>
          <w:divBdr>
            <w:top w:val="none" w:sz="0" w:space="0" w:color="auto"/>
            <w:left w:val="none" w:sz="0" w:space="0" w:color="auto"/>
            <w:bottom w:val="none" w:sz="0" w:space="0" w:color="auto"/>
            <w:right w:val="none" w:sz="0" w:space="0" w:color="auto"/>
          </w:divBdr>
        </w:div>
        <w:div w:id="395472253">
          <w:marLeft w:val="0"/>
          <w:marRight w:val="0"/>
          <w:marTop w:val="0"/>
          <w:marBottom w:val="0"/>
          <w:divBdr>
            <w:top w:val="none" w:sz="0" w:space="0" w:color="auto"/>
            <w:left w:val="none" w:sz="0" w:space="0" w:color="auto"/>
            <w:bottom w:val="none" w:sz="0" w:space="0" w:color="auto"/>
            <w:right w:val="none" w:sz="0" w:space="0" w:color="auto"/>
          </w:divBdr>
        </w:div>
        <w:div w:id="405567290">
          <w:marLeft w:val="0"/>
          <w:marRight w:val="0"/>
          <w:marTop w:val="0"/>
          <w:marBottom w:val="0"/>
          <w:divBdr>
            <w:top w:val="none" w:sz="0" w:space="0" w:color="auto"/>
            <w:left w:val="none" w:sz="0" w:space="0" w:color="auto"/>
            <w:bottom w:val="none" w:sz="0" w:space="0" w:color="auto"/>
            <w:right w:val="none" w:sz="0" w:space="0" w:color="auto"/>
          </w:divBdr>
        </w:div>
        <w:div w:id="407651397">
          <w:marLeft w:val="0"/>
          <w:marRight w:val="0"/>
          <w:marTop w:val="0"/>
          <w:marBottom w:val="0"/>
          <w:divBdr>
            <w:top w:val="none" w:sz="0" w:space="0" w:color="auto"/>
            <w:left w:val="none" w:sz="0" w:space="0" w:color="auto"/>
            <w:bottom w:val="none" w:sz="0" w:space="0" w:color="auto"/>
            <w:right w:val="none" w:sz="0" w:space="0" w:color="auto"/>
          </w:divBdr>
        </w:div>
        <w:div w:id="418329301">
          <w:marLeft w:val="0"/>
          <w:marRight w:val="0"/>
          <w:marTop w:val="0"/>
          <w:marBottom w:val="0"/>
          <w:divBdr>
            <w:top w:val="none" w:sz="0" w:space="0" w:color="auto"/>
            <w:left w:val="none" w:sz="0" w:space="0" w:color="auto"/>
            <w:bottom w:val="none" w:sz="0" w:space="0" w:color="auto"/>
            <w:right w:val="none" w:sz="0" w:space="0" w:color="auto"/>
          </w:divBdr>
        </w:div>
        <w:div w:id="419373671">
          <w:marLeft w:val="0"/>
          <w:marRight w:val="0"/>
          <w:marTop w:val="0"/>
          <w:marBottom w:val="0"/>
          <w:divBdr>
            <w:top w:val="none" w:sz="0" w:space="0" w:color="auto"/>
            <w:left w:val="none" w:sz="0" w:space="0" w:color="auto"/>
            <w:bottom w:val="none" w:sz="0" w:space="0" w:color="auto"/>
            <w:right w:val="none" w:sz="0" w:space="0" w:color="auto"/>
          </w:divBdr>
        </w:div>
        <w:div w:id="423577702">
          <w:marLeft w:val="0"/>
          <w:marRight w:val="0"/>
          <w:marTop w:val="0"/>
          <w:marBottom w:val="0"/>
          <w:divBdr>
            <w:top w:val="none" w:sz="0" w:space="0" w:color="auto"/>
            <w:left w:val="none" w:sz="0" w:space="0" w:color="auto"/>
            <w:bottom w:val="none" w:sz="0" w:space="0" w:color="auto"/>
            <w:right w:val="none" w:sz="0" w:space="0" w:color="auto"/>
          </w:divBdr>
        </w:div>
        <w:div w:id="426384458">
          <w:marLeft w:val="0"/>
          <w:marRight w:val="0"/>
          <w:marTop w:val="0"/>
          <w:marBottom w:val="0"/>
          <w:divBdr>
            <w:top w:val="none" w:sz="0" w:space="0" w:color="auto"/>
            <w:left w:val="none" w:sz="0" w:space="0" w:color="auto"/>
            <w:bottom w:val="none" w:sz="0" w:space="0" w:color="auto"/>
            <w:right w:val="none" w:sz="0" w:space="0" w:color="auto"/>
          </w:divBdr>
        </w:div>
        <w:div w:id="432211015">
          <w:marLeft w:val="0"/>
          <w:marRight w:val="0"/>
          <w:marTop w:val="0"/>
          <w:marBottom w:val="0"/>
          <w:divBdr>
            <w:top w:val="none" w:sz="0" w:space="0" w:color="auto"/>
            <w:left w:val="none" w:sz="0" w:space="0" w:color="auto"/>
            <w:bottom w:val="none" w:sz="0" w:space="0" w:color="auto"/>
            <w:right w:val="none" w:sz="0" w:space="0" w:color="auto"/>
          </w:divBdr>
        </w:div>
        <w:div w:id="432284229">
          <w:marLeft w:val="0"/>
          <w:marRight w:val="0"/>
          <w:marTop w:val="0"/>
          <w:marBottom w:val="0"/>
          <w:divBdr>
            <w:top w:val="none" w:sz="0" w:space="0" w:color="auto"/>
            <w:left w:val="none" w:sz="0" w:space="0" w:color="auto"/>
            <w:bottom w:val="none" w:sz="0" w:space="0" w:color="auto"/>
            <w:right w:val="none" w:sz="0" w:space="0" w:color="auto"/>
          </w:divBdr>
        </w:div>
        <w:div w:id="433286556">
          <w:marLeft w:val="0"/>
          <w:marRight w:val="0"/>
          <w:marTop w:val="0"/>
          <w:marBottom w:val="0"/>
          <w:divBdr>
            <w:top w:val="none" w:sz="0" w:space="0" w:color="auto"/>
            <w:left w:val="none" w:sz="0" w:space="0" w:color="auto"/>
            <w:bottom w:val="none" w:sz="0" w:space="0" w:color="auto"/>
            <w:right w:val="none" w:sz="0" w:space="0" w:color="auto"/>
          </w:divBdr>
        </w:div>
        <w:div w:id="438838065">
          <w:marLeft w:val="0"/>
          <w:marRight w:val="0"/>
          <w:marTop w:val="0"/>
          <w:marBottom w:val="0"/>
          <w:divBdr>
            <w:top w:val="none" w:sz="0" w:space="0" w:color="auto"/>
            <w:left w:val="none" w:sz="0" w:space="0" w:color="auto"/>
            <w:bottom w:val="none" w:sz="0" w:space="0" w:color="auto"/>
            <w:right w:val="none" w:sz="0" w:space="0" w:color="auto"/>
          </w:divBdr>
        </w:div>
        <w:div w:id="445930389">
          <w:marLeft w:val="0"/>
          <w:marRight w:val="0"/>
          <w:marTop w:val="0"/>
          <w:marBottom w:val="0"/>
          <w:divBdr>
            <w:top w:val="none" w:sz="0" w:space="0" w:color="auto"/>
            <w:left w:val="none" w:sz="0" w:space="0" w:color="auto"/>
            <w:bottom w:val="none" w:sz="0" w:space="0" w:color="auto"/>
            <w:right w:val="none" w:sz="0" w:space="0" w:color="auto"/>
          </w:divBdr>
        </w:div>
        <w:div w:id="450974634">
          <w:marLeft w:val="0"/>
          <w:marRight w:val="0"/>
          <w:marTop w:val="0"/>
          <w:marBottom w:val="0"/>
          <w:divBdr>
            <w:top w:val="none" w:sz="0" w:space="0" w:color="auto"/>
            <w:left w:val="none" w:sz="0" w:space="0" w:color="auto"/>
            <w:bottom w:val="none" w:sz="0" w:space="0" w:color="auto"/>
            <w:right w:val="none" w:sz="0" w:space="0" w:color="auto"/>
          </w:divBdr>
        </w:div>
        <w:div w:id="460729434">
          <w:marLeft w:val="0"/>
          <w:marRight w:val="0"/>
          <w:marTop w:val="0"/>
          <w:marBottom w:val="0"/>
          <w:divBdr>
            <w:top w:val="none" w:sz="0" w:space="0" w:color="auto"/>
            <w:left w:val="none" w:sz="0" w:space="0" w:color="auto"/>
            <w:bottom w:val="none" w:sz="0" w:space="0" w:color="auto"/>
            <w:right w:val="none" w:sz="0" w:space="0" w:color="auto"/>
          </w:divBdr>
        </w:div>
        <w:div w:id="464390271">
          <w:marLeft w:val="0"/>
          <w:marRight w:val="0"/>
          <w:marTop w:val="0"/>
          <w:marBottom w:val="0"/>
          <w:divBdr>
            <w:top w:val="none" w:sz="0" w:space="0" w:color="auto"/>
            <w:left w:val="none" w:sz="0" w:space="0" w:color="auto"/>
            <w:bottom w:val="none" w:sz="0" w:space="0" w:color="auto"/>
            <w:right w:val="none" w:sz="0" w:space="0" w:color="auto"/>
          </w:divBdr>
        </w:div>
        <w:div w:id="464664276">
          <w:marLeft w:val="0"/>
          <w:marRight w:val="0"/>
          <w:marTop w:val="0"/>
          <w:marBottom w:val="0"/>
          <w:divBdr>
            <w:top w:val="none" w:sz="0" w:space="0" w:color="auto"/>
            <w:left w:val="none" w:sz="0" w:space="0" w:color="auto"/>
            <w:bottom w:val="none" w:sz="0" w:space="0" w:color="auto"/>
            <w:right w:val="none" w:sz="0" w:space="0" w:color="auto"/>
          </w:divBdr>
        </w:div>
        <w:div w:id="467402943">
          <w:marLeft w:val="0"/>
          <w:marRight w:val="0"/>
          <w:marTop w:val="0"/>
          <w:marBottom w:val="0"/>
          <w:divBdr>
            <w:top w:val="none" w:sz="0" w:space="0" w:color="auto"/>
            <w:left w:val="none" w:sz="0" w:space="0" w:color="auto"/>
            <w:bottom w:val="none" w:sz="0" w:space="0" w:color="auto"/>
            <w:right w:val="none" w:sz="0" w:space="0" w:color="auto"/>
          </w:divBdr>
        </w:div>
        <w:div w:id="468593808">
          <w:marLeft w:val="0"/>
          <w:marRight w:val="0"/>
          <w:marTop w:val="0"/>
          <w:marBottom w:val="0"/>
          <w:divBdr>
            <w:top w:val="none" w:sz="0" w:space="0" w:color="auto"/>
            <w:left w:val="none" w:sz="0" w:space="0" w:color="auto"/>
            <w:bottom w:val="none" w:sz="0" w:space="0" w:color="auto"/>
            <w:right w:val="none" w:sz="0" w:space="0" w:color="auto"/>
          </w:divBdr>
        </w:div>
        <w:div w:id="470442269">
          <w:marLeft w:val="0"/>
          <w:marRight w:val="0"/>
          <w:marTop w:val="0"/>
          <w:marBottom w:val="0"/>
          <w:divBdr>
            <w:top w:val="none" w:sz="0" w:space="0" w:color="auto"/>
            <w:left w:val="none" w:sz="0" w:space="0" w:color="auto"/>
            <w:bottom w:val="none" w:sz="0" w:space="0" w:color="auto"/>
            <w:right w:val="none" w:sz="0" w:space="0" w:color="auto"/>
          </w:divBdr>
        </w:div>
        <w:div w:id="483473775">
          <w:marLeft w:val="0"/>
          <w:marRight w:val="0"/>
          <w:marTop w:val="0"/>
          <w:marBottom w:val="0"/>
          <w:divBdr>
            <w:top w:val="none" w:sz="0" w:space="0" w:color="auto"/>
            <w:left w:val="none" w:sz="0" w:space="0" w:color="auto"/>
            <w:bottom w:val="none" w:sz="0" w:space="0" w:color="auto"/>
            <w:right w:val="none" w:sz="0" w:space="0" w:color="auto"/>
          </w:divBdr>
        </w:div>
        <w:div w:id="483662732">
          <w:marLeft w:val="0"/>
          <w:marRight w:val="0"/>
          <w:marTop w:val="0"/>
          <w:marBottom w:val="0"/>
          <w:divBdr>
            <w:top w:val="none" w:sz="0" w:space="0" w:color="auto"/>
            <w:left w:val="none" w:sz="0" w:space="0" w:color="auto"/>
            <w:bottom w:val="none" w:sz="0" w:space="0" w:color="auto"/>
            <w:right w:val="none" w:sz="0" w:space="0" w:color="auto"/>
          </w:divBdr>
        </w:div>
        <w:div w:id="485053588">
          <w:marLeft w:val="0"/>
          <w:marRight w:val="0"/>
          <w:marTop w:val="0"/>
          <w:marBottom w:val="0"/>
          <w:divBdr>
            <w:top w:val="none" w:sz="0" w:space="0" w:color="auto"/>
            <w:left w:val="none" w:sz="0" w:space="0" w:color="auto"/>
            <w:bottom w:val="none" w:sz="0" w:space="0" w:color="auto"/>
            <w:right w:val="none" w:sz="0" w:space="0" w:color="auto"/>
          </w:divBdr>
        </w:div>
        <w:div w:id="491062531">
          <w:marLeft w:val="0"/>
          <w:marRight w:val="0"/>
          <w:marTop w:val="0"/>
          <w:marBottom w:val="0"/>
          <w:divBdr>
            <w:top w:val="none" w:sz="0" w:space="0" w:color="auto"/>
            <w:left w:val="none" w:sz="0" w:space="0" w:color="auto"/>
            <w:bottom w:val="none" w:sz="0" w:space="0" w:color="auto"/>
            <w:right w:val="none" w:sz="0" w:space="0" w:color="auto"/>
          </w:divBdr>
        </w:div>
        <w:div w:id="494417224">
          <w:marLeft w:val="0"/>
          <w:marRight w:val="0"/>
          <w:marTop w:val="0"/>
          <w:marBottom w:val="0"/>
          <w:divBdr>
            <w:top w:val="none" w:sz="0" w:space="0" w:color="auto"/>
            <w:left w:val="none" w:sz="0" w:space="0" w:color="auto"/>
            <w:bottom w:val="none" w:sz="0" w:space="0" w:color="auto"/>
            <w:right w:val="none" w:sz="0" w:space="0" w:color="auto"/>
          </w:divBdr>
        </w:div>
        <w:div w:id="500004011">
          <w:marLeft w:val="0"/>
          <w:marRight w:val="0"/>
          <w:marTop w:val="0"/>
          <w:marBottom w:val="0"/>
          <w:divBdr>
            <w:top w:val="none" w:sz="0" w:space="0" w:color="auto"/>
            <w:left w:val="none" w:sz="0" w:space="0" w:color="auto"/>
            <w:bottom w:val="none" w:sz="0" w:space="0" w:color="auto"/>
            <w:right w:val="none" w:sz="0" w:space="0" w:color="auto"/>
          </w:divBdr>
        </w:div>
        <w:div w:id="500662177">
          <w:marLeft w:val="0"/>
          <w:marRight w:val="0"/>
          <w:marTop w:val="0"/>
          <w:marBottom w:val="0"/>
          <w:divBdr>
            <w:top w:val="none" w:sz="0" w:space="0" w:color="auto"/>
            <w:left w:val="none" w:sz="0" w:space="0" w:color="auto"/>
            <w:bottom w:val="none" w:sz="0" w:space="0" w:color="auto"/>
            <w:right w:val="none" w:sz="0" w:space="0" w:color="auto"/>
          </w:divBdr>
        </w:div>
        <w:div w:id="506680044">
          <w:marLeft w:val="0"/>
          <w:marRight w:val="0"/>
          <w:marTop w:val="0"/>
          <w:marBottom w:val="0"/>
          <w:divBdr>
            <w:top w:val="none" w:sz="0" w:space="0" w:color="auto"/>
            <w:left w:val="none" w:sz="0" w:space="0" w:color="auto"/>
            <w:bottom w:val="none" w:sz="0" w:space="0" w:color="auto"/>
            <w:right w:val="none" w:sz="0" w:space="0" w:color="auto"/>
          </w:divBdr>
        </w:div>
        <w:div w:id="508370981">
          <w:marLeft w:val="0"/>
          <w:marRight w:val="0"/>
          <w:marTop w:val="0"/>
          <w:marBottom w:val="0"/>
          <w:divBdr>
            <w:top w:val="none" w:sz="0" w:space="0" w:color="auto"/>
            <w:left w:val="none" w:sz="0" w:space="0" w:color="auto"/>
            <w:bottom w:val="none" w:sz="0" w:space="0" w:color="auto"/>
            <w:right w:val="none" w:sz="0" w:space="0" w:color="auto"/>
          </w:divBdr>
        </w:div>
        <w:div w:id="509298769">
          <w:marLeft w:val="0"/>
          <w:marRight w:val="0"/>
          <w:marTop w:val="0"/>
          <w:marBottom w:val="0"/>
          <w:divBdr>
            <w:top w:val="none" w:sz="0" w:space="0" w:color="auto"/>
            <w:left w:val="none" w:sz="0" w:space="0" w:color="auto"/>
            <w:bottom w:val="none" w:sz="0" w:space="0" w:color="auto"/>
            <w:right w:val="none" w:sz="0" w:space="0" w:color="auto"/>
          </w:divBdr>
        </w:div>
        <w:div w:id="511721476">
          <w:marLeft w:val="0"/>
          <w:marRight w:val="0"/>
          <w:marTop w:val="0"/>
          <w:marBottom w:val="0"/>
          <w:divBdr>
            <w:top w:val="none" w:sz="0" w:space="0" w:color="auto"/>
            <w:left w:val="none" w:sz="0" w:space="0" w:color="auto"/>
            <w:bottom w:val="none" w:sz="0" w:space="0" w:color="auto"/>
            <w:right w:val="none" w:sz="0" w:space="0" w:color="auto"/>
          </w:divBdr>
        </w:div>
        <w:div w:id="524488561">
          <w:marLeft w:val="0"/>
          <w:marRight w:val="0"/>
          <w:marTop w:val="0"/>
          <w:marBottom w:val="0"/>
          <w:divBdr>
            <w:top w:val="none" w:sz="0" w:space="0" w:color="auto"/>
            <w:left w:val="none" w:sz="0" w:space="0" w:color="auto"/>
            <w:bottom w:val="none" w:sz="0" w:space="0" w:color="auto"/>
            <w:right w:val="none" w:sz="0" w:space="0" w:color="auto"/>
          </w:divBdr>
        </w:div>
        <w:div w:id="524758233">
          <w:marLeft w:val="0"/>
          <w:marRight w:val="0"/>
          <w:marTop w:val="0"/>
          <w:marBottom w:val="0"/>
          <w:divBdr>
            <w:top w:val="none" w:sz="0" w:space="0" w:color="auto"/>
            <w:left w:val="none" w:sz="0" w:space="0" w:color="auto"/>
            <w:bottom w:val="none" w:sz="0" w:space="0" w:color="auto"/>
            <w:right w:val="none" w:sz="0" w:space="0" w:color="auto"/>
          </w:divBdr>
        </w:div>
        <w:div w:id="526258027">
          <w:marLeft w:val="0"/>
          <w:marRight w:val="0"/>
          <w:marTop w:val="0"/>
          <w:marBottom w:val="0"/>
          <w:divBdr>
            <w:top w:val="none" w:sz="0" w:space="0" w:color="auto"/>
            <w:left w:val="none" w:sz="0" w:space="0" w:color="auto"/>
            <w:bottom w:val="none" w:sz="0" w:space="0" w:color="auto"/>
            <w:right w:val="none" w:sz="0" w:space="0" w:color="auto"/>
          </w:divBdr>
        </w:div>
        <w:div w:id="535389227">
          <w:marLeft w:val="0"/>
          <w:marRight w:val="0"/>
          <w:marTop w:val="0"/>
          <w:marBottom w:val="0"/>
          <w:divBdr>
            <w:top w:val="none" w:sz="0" w:space="0" w:color="auto"/>
            <w:left w:val="none" w:sz="0" w:space="0" w:color="auto"/>
            <w:bottom w:val="none" w:sz="0" w:space="0" w:color="auto"/>
            <w:right w:val="none" w:sz="0" w:space="0" w:color="auto"/>
          </w:divBdr>
        </w:div>
        <w:div w:id="540747732">
          <w:marLeft w:val="0"/>
          <w:marRight w:val="0"/>
          <w:marTop w:val="0"/>
          <w:marBottom w:val="0"/>
          <w:divBdr>
            <w:top w:val="none" w:sz="0" w:space="0" w:color="auto"/>
            <w:left w:val="none" w:sz="0" w:space="0" w:color="auto"/>
            <w:bottom w:val="none" w:sz="0" w:space="0" w:color="auto"/>
            <w:right w:val="none" w:sz="0" w:space="0" w:color="auto"/>
          </w:divBdr>
        </w:div>
        <w:div w:id="541140717">
          <w:marLeft w:val="0"/>
          <w:marRight w:val="0"/>
          <w:marTop w:val="0"/>
          <w:marBottom w:val="0"/>
          <w:divBdr>
            <w:top w:val="none" w:sz="0" w:space="0" w:color="auto"/>
            <w:left w:val="none" w:sz="0" w:space="0" w:color="auto"/>
            <w:bottom w:val="none" w:sz="0" w:space="0" w:color="auto"/>
            <w:right w:val="none" w:sz="0" w:space="0" w:color="auto"/>
          </w:divBdr>
        </w:div>
        <w:div w:id="544408845">
          <w:marLeft w:val="0"/>
          <w:marRight w:val="0"/>
          <w:marTop w:val="0"/>
          <w:marBottom w:val="0"/>
          <w:divBdr>
            <w:top w:val="none" w:sz="0" w:space="0" w:color="auto"/>
            <w:left w:val="none" w:sz="0" w:space="0" w:color="auto"/>
            <w:bottom w:val="none" w:sz="0" w:space="0" w:color="auto"/>
            <w:right w:val="none" w:sz="0" w:space="0" w:color="auto"/>
          </w:divBdr>
        </w:div>
        <w:div w:id="551574374">
          <w:marLeft w:val="0"/>
          <w:marRight w:val="0"/>
          <w:marTop w:val="0"/>
          <w:marBottom w:val="0"/>
          <w:divBdr>
            <w:top w:val="none" w:sz="0" w:space="0" w:color="auto"/>
            <w:left w:val="none" w:sz="0" w:space="0" w:color="auto"/>
            <w:bottom w:val="none" w:sz="0" w:space="0" w:color="auto"/>
            <w:right w:val="none" w:sz="0" w:space="0" w:color="auto"/>
          </w:divBdr>
        </w:div>
        <w:div w:id="555820784">
          <w:marLeft w:val="0"/>
          <w:marRight w:val="0"/>
          <w:marTop w:val="0"/>
          <w:marBottom w:val="0"/>
          <w:divBdr>
            <w:top w:val="none" w:sz="0" w:space="0" w:color="auto"/>
            <w:left w:val="none" w:sz="0" w:space="0" w:color="auto"/>
            <w:bottom w:val="none" w:sz="0" w:space="0" w:color="auto"/>
            <w:right w:val="none" w:sz="0" w:space="0" w:color="auto"/>
          </w:divBdr>
        </w:div>
        <w:div w:id="556168977">
          <w:marLeft w:val="0"/>
          <w:marRight w:val="0"/>
          <w:marTop w:val="0"/>
          <w:marBottom w:val="0"/>
          <w:divBdr>
            <w:top w:val="none" w:sz="0" w:space="0" w:color="auto"/>
            <w:left w:val="none" w:sz="0" w:space="0" w:color="auto"/>
            <w:bottom w:val="none" w:sz="0" w:space="0" w:color="auto"/>
            <w:right w:val="none" w:sz="0" w:space="0" w:color="auto"/>
          </w:divBdr>
        </w:div>
        <w:div w:id="563219859">
          <w:marLeft w:val="0"/>
          <w:marRight w:val="0"/>
          <w:marTop w:val="0"/>
          <w:marBottom w:val="0"/>
          <w:divBdr>
            <w:top w:val="none" w:sz="0" w:space="0" w:color="auto"/>
            <w:left w:val="none" w:sz="0" w:space="0" w:color="auto"/>
            <w:bottom w:val="none" w:sz="0" w:space="0" w:color="auto"/>
            <w:right w:val="none" w:sz="0" w:space="0" w:color="auto"/>
          </w:divBdr>
        </w:div>
        <w:div w:id="568030451">
          <w:marLeft w:val="0"/>
          <w:marRight w:val="0"/>
          <w:marTop w:val="0"/>
          <w:marBottom w:val="0"/>
          <w:divBdr>
            <w:top w:val="none" w:sz="0" w:space="0" w:color="auto"/>
            <w:left w:val="none" w:sz="0" w:space="0" w:color="auto"/>
            <w:bottom w:val="none" w:sz="0" w:space="0" w:color="auto"/>
            <w:right w:val="none" w:sz="0" w:space="0" w:color="auto"/>
          </w:divBdr>
        </w:div>
        <w:div w:id="569534215">
          <w:marLeft w:val="0"/>
          <w:marRight w:val="0"/>
          <w:marTop w:val="0"/>
          <w:marBottom w:val="0"/>
          <w:divBdr>
            <w:top w:val="none" w:sz="0" w:space="0" w:color="auto"/>
            <w:left w:val="none" w:sz="0" w:space="0" w:color="auto"/>
            <w:bottom w:val="none" w:sz="0" w:space="0" w:color="auto"/>
            <w:right w:val="none" w:sz="0" w:space="0" w:color="auto"/>
          </w:divBdr>
        </w:div>
        <w:div w:id="571164783">
          <w:marLeft w:val="0"/>
          <w:marRight w:val="0"/>
          <w:marTop w:val="0"/>
          <w:marBottom w:val="0"/>
          <w:divBdr>
            <w:top w:val="none" w:sz="0" w:space="0" w:color="auto"/>
            <w:left w:val="none" w:sz="0" w:space="0" w:color="auto"/>
            <w:bottom w:val="none" w:sz="0" w:space="0" w:color="auto"/>
            <w:right w:val="none" w:sz="0" w:space="0" w:color="auto"/>
          </w:divBdr>
        </w:div>
        <w:div w:id="573901171">
          <w:marLeft w:val="0"/>
          <w:marRight w:val="0"/>
          <w:marTop w:val="0"/>
          <w:marBottom w:val="0"/>
          <w:divBdr>
            <w:top w:val="none" w:sz="0" w:space="0" w:color="auto"/>
            <w:left w:val="none" w:sz="0" w:space="0" w:color="auto"/>
            <w:bottom w:val="none" w:sz="0" w:space="0" w:color="auto"/>
            <w:right w:val="none" w:sz="0" w:space="0" w:color="auto"/>
          </w:divBdr>
        </w:div>
        <w:div w:id="585924023">
          <w:marLeft w:val="0"/>
          <w:marRight w:val="0"/>
          <w:marTop w:val="0"/>
          <w:marBottom w:val="0"/>
          <w:divBdr>
            <w:top w:val="none" w:sz="0" w:space="0" w:color="auto"/>
            <w:left w:val="none" w:sz="0" w:space="0" w:color="auto"/>
            <w:bottom w:val="none" w:sz="0" w:space="0" w:color="auto"/>
            <w:right w:val="none" w:sz="0" w:space="0" w:color="auto"/>
          </w:divBdr>
        </w:div>
        <w:div w:id="587076833">
          <w:marLeft w:val="0"/>
          <w:marRight w:val="0"/>
          <w:marTop w:val="0"/>
          <w:marBottom w:val="0"/>
          <w:divBdr>
            <w:top w:val="none" w:sz="0" w:space="0" w:color="auto"/>
            <w:left w:val="none" w:sz="0" w:space="0" w:color="auto"/>
            <w:bottom w:val="none" w:sz="0" w:space="0" w:color="auto"/>
            <w:right w:val="none" w:sz="0" w:space="0" w:color="auto"/>
          </w:divBdr>
        </w:div>
        <w:div w:id="588081907">
          <w:marLeft w:val="0"/>
          <w:marRight w:val="0"/>
          <w:marTop w:val="0"/>
          <w:marBottom w:val="0"/>
          <w:divBdr>
            <w:top w:val="none" w:sz="0" w:space="0" w:color="auto"/>
            <w:left w:val="none" w:sz="0" w:space="0" w:color="auto"/>
            <w:bottom w:val="none" w:sz="0" w:space="0" w:color="auto"/>
            <w:right w:val="none" w:sz="0" w:space="0" w:color="auto"/>
          </w:divBdr>
        </w:div>
        <w:div w:id="590507485">
          <w:marLeft w:val="0"/>
          <w:marRight w:val="0"/>
          <w:marTop w:val="0"/>
          <w:marBottom w:val="0"/>
          <w:divBdr>
            <w:top w:val="none" w:sz="0" w:space="0" w:color="auto"/>
            <w:left w:val="none" w:sz="0" w:space="0" w:color="auto"/>
            <w:bottom w:val="none" w:sz="0" w:space="0" w:color="auto"/>
            <w:right w:val="none" w:sz="0" w:space="0" w:color="auto"/>
          </w:divBdr>
        </w:div>
        <w:div w:id="591206512">
          <w:marLeft w:val="0"/>
          <w:marRight w:val="0"/>
          <w:marTop w:val="0"/>
          <w:marBottom w:val="0"/>
          <w:divBdr>
            <w:top w:val="none" w:sz="0" w:space="0" w:color="auto"/>
            <w:left w:val="none" w:sz="0" w:space="0" w:color="auto"/>
            <w:bottom w:val="none" w:sz="0" w:space="0" w:color="auto"/>
            <w:right w:val="none" w:sz="0" w:space="0" w:color="auto"/>
          </w:divBdr>
        </w:div>
        <w:div w:id="594022523">
          <w:marLeft w:val="0"/>
          <w:marRight w:val="0"/>
          <w:marTop w:val="0"/>
          <w:marBottom w:val="0"/>
          <w:divBdr>
            <w:top w:val="none" w:sz="0" w:space="0" w:color="auto"/>
            <w:left w:val="none" w:sz="0" w:space="0" w:color="auto"/>
            <w:bottom w:val="none" w:sz="0" w:space="0" w:color="auto"/>
            <w:right w:val="none" w:sz="0" w:space="0" w:color="auto"/>
          </w:divBdr>
        </w:div>
        <w:div w:id="600336680">
          <w:marLeft w:val="0"/>
          <w:marRight w:val="0"/>
          <w:marTop w:val="0"/>
          <w:marBottom w:val="0"/>
          <w:divBdr>
            <w:top w:val="none" w:sz="0" w:space="0" w:color="auto"/>
            <w:left w:val="none" w:sz="0" w:space="0" w:color="auto"/>
            <w:bottom w:val="none" w:sz="0" w:space="0" w:color="auto"/>
            <w:right w:val="none" w:sz="0" w:space="0" w:color="auto"/>
          </w:divBdr>
        </w:div>
        <w:div w:id="605503898">
          <w:marLeft w:val="0"/>
          <w:marRight w:val="0"/>
          <w:marTop w:val="0"/>
          <w:marBottom w:val="0"/>
          <w:divBdr>
            <w:top w:val="none" w:sz="0" w:space="0" w:color="auto"/>
            <w:left w:val="none" w:sz="0" w:space="0" w:color="auto"/>
            <w:bottom w:val="none" w:sz="0" w:space="0" w:color="auto"/>
            <w:right w:val="none" w:sz="0" w:space="0" w:color="auto"/>
          </w:divBdr>
        </w:div>
        <w:div w:id="606279869">
          <w:marLeft w:val="0"/>
          <w:marRight w:val="0"/>
          <w:marTop w:val="0"/>
          <w:marBottom w:val="0"/>
          <w:divBdr>
            <w:top w:val="none" w:sz="0" w:space="0" w:color="auto"/>
            <w:left w:val="none" w:sz="0" w:space="0" w:color="auto"/>
            <w:bottom w:val="none" w:sz="0" w:space="0" w:color="auto"/>
            <w:right w:val="none" w:sz="0" w:space="0" w:color="auto"/>
          </w:divBdr>
        </w:div>
        <w:div w:id="606472843">
          <w:marLeft w:val="0"/>
          <w:marRight w:val="0"/>
          <w:marTop w:val="0"/>
          <w:marBottom w:val="0"/>
          <w:divBdr>
            <w:top w:val="none" w:sz="0" w:space="0" w:color="auto"/>
            <w:left w:val="none" w:sz="0" w:space="0" w:color="auto"/>
            <w:bottom w:val="none" w:sz="0" w:space="0" w:color="auto"/>
            <w:right w:val="none" w:sz="0" w:space="0" w:color="auto"/>
          </w:divBdr>
        </w:div>
        <w:div w:id="607737424">
          <w:marLeft w:val="0"/>
          <w:marRight w:val="0"/>
          <w:marTop w:val="0"/>
          <w:marBottom w:val="0"/>
          <w:divBdr>
            <w:top w:val="none" w:sz="0" w:space="0" w:color="auto"/>
            <w:left w:val="none" w:sz="0" w:space="0" w:color="auto"/>
            <w:bottom w:val="none" w:sz="0" w:space="0" w:color="auto"/>
            <w:right w:val="none" w:sz="0" w:space="0" w:color="auto"/>
          </w:divBdr>
        </w:div>
        <w:div w:id="611324888">
          <w:marLeft w:val="0"/>
          <w:marRight w:val="0"/>
          <w:marTop w:val="0"/>
          <w:marBottom w:val="0"/>
          <w:divBdr>
            <w:top w:val="none" w:sz="0" w:space="0" w:color="auto"/>
            <w:left w:val="none" w:sz="0" w:space="0" w:color="auto"/>
            <w:bottom w:val="none" w:sz="0" w:space="0" w:color="auto"/>
            <w:right w:val="none" w:sz="0" w:space="0" w:color="auto"/>
          </w:divBdr>
        </w:div>
        <w:div w:id="612979755">
          <w:marLeft w:val="0"/>
          <w:marRight w:val="0"/>
          <w:marTop w:val="0"/>
          <w:marBottom w:val="0"/>
          <w:divBdr>
            <w:top w:val="none" w:sz="0" w:space="0" w:color="auto"/>
            <w:left w:val="none" w:sz="0" w:space="0" w:color="auto"/>
            <w:bottom w:val="none" w:sz="0" w:space="0" w:color="auto"/>
            <w:right w:val="none" w:sz="0" w:space="0" w:color="auto"/>
          </w:divBdr>
        </w:div>
        <w:div w:id="620764488">
          <w:marLeft w:val="0"/>
          <w:marRight w:val="0"/>
          <w:marTop w:val="0"/>
          <w:marBottom w:val="0"/>
          <w:divBdr>
            <w:top w:val="none" w:sz="0" w:space="0" w:color="auto"/>
            <w:left w:val="none" w:sz="0" w:space="0" w:color="auto"/>
            <w:bottom w:val="none" w:sz="0" w:space="0" w:color="auto"/>
            <w:right w:val="none" w:sz="0" w:space="0" w:color="auto"/>
          </w:divBdr>
        </w:div>
        <w:div w:id="621769259">
          <w:marLeft w:val="0"/>
          <w:marRight w:val="0"/>
          <w:marTop w:val="0"/>
          <w:marBottom w:val="0"/>
          <w:divBdr>
            <w:top w:val="none" w:sz="0" w:space="0" w:color="auto"/>
            <w:left w:val="none" w:sz="0" w:space="0" w:color="auto"/>
            <w:bottom w:val="none" w:sz="0" w:space="0" w:color="auto"/>
            <w:right w:val="none" w:sz="0" w:space="0" w:color="auto"/>
          </w:divBdr>
        </w:div>
        <w:div w:id="623731923">
          <w:marLeft w:val="0"/>
          <w:marRight w:val="0"/>
          <w:marTop w:val="0"/>
          <w:marBottom w:val="0"/>
          <w:divBdr>
            <w:top w:val="none" w:sz="0" w:space="0" w:color="auto"/>
            <w:left w:val="none" w:sz="0" w:space="0" w:color="auto"/>
            <w:bottom w:val="none" w:sz="0" w:space="0" w:color="auto"/>
            <w:right w:val="none" w:sz="0" w:space="0" w:color="auto"/>
          </w:divBdr>
        </w:div>
        <w:div w:id="629091996">
          <w:marLeft w:val="0"/>
          <w:marRight w:val="0"/>
          <w:marTop w:val="0"/>
          <w:marBottom w:val="0"/>
          <w:divBdr>
            <w:top w:val="none" w:sz="0" w:space="0" w:color="auto"/>
            <w:left w:val="none" w:sz="0" w:space="0" w:color="auto"/>
            <w:bottom w:val="none" w:sz="0" w:space="0" w:color="auto"/>
            <w:right w:val="none" w:sz="0" w:space="0" w:color="auto"/>
          </w:divBdr>
        </w:div>
        <w:div w:id="629172903">
          <w:marLeft w:val="0"/>
          <w:marRight w:val="0"/>
          <w:marTop w:val="0"/>
          <w:marBottom w:val="0"/>
          <w:divBdr>
            <w:top w:val="none" w:sz="0" w:space="0" w:color="auto"/>
            <w:left w:val="none" w:sz="0" w:space="0" w:color="auto"/>
            <w:bottom w:val="none" w:sz="0" w:space="0" w:color="auto"/>
            <w:right w:val="none" w:sz="0" w:space="0" w:color="auto"/>
          </w:divBdr>
        </w:div>
        <w:div w:id="629432647">
          <w:marLeft w:val="0"/>
          <w:marRight w:val="0"/>
          <w:marTop w:val="0"/>
          <w:marBottom w:val="0"/>
          <w:divBdr>
            <w:top w:val="none" w:sz="0" w:space="0" w:color="auto"/>
            <w:left w:val="none" w:sz="0" w:space="0" w:color="auto"/>
            <w:bottom w:val="none" w:sz="0" w:space="0" w:color="auto"/>
            <w:right w:val="none" w:sz="0" w:space="0" w:color="auto"/>
          </w:divBdr>
        </w:div>
        <w:div w:id="639189145">
          <w:marLeft w:val="0"/>
          <w:marRight w:val="0"/>
          <w:marTop w:val="0"/>
          <w:marBottom w:val="0"/>
          <w:divBdr>
            <w:top w:val="none" w:sz="0" w:space="0" w:color="auto"/>
            <w:left w:val="none" w:sz="0" w:space="0" w:color="auto"/>
            <w:bottom w:val="none" w:sz="0" w:space="0" w:color="auto"/>
            <w:right w:val="none" w:sz="0" w:space="0" w:color="auto"/>
          </w:divBdr>
        </w:div>
        <w:div w:id="640236990">
          <w:marLeft w:val="0"/>
          <w:marRight w:val="0"/>
          <w:marTop w:val="0"/>
          <w:marBottom w:val="0"/>
          <w:divBdr>
            <w:top w:val="none" w:sz="0" w:space="0" w:color="auto"/>
            <w:left w:val="none" w:sz="0" w:space="0" w:color="auto"/>
            <w:bottom w:val="none" w:sz="0" w:space="0" w:color="auto"/>
            <w:right w:val="none" w:sz="0" w:space="0" w:color="auto"/>
          </w:divBdr>
        </w:div>
        <w:div w:id="641040060">
          <w:marLeft w:val="0"/>
          <w:marRight w:val="0"/>
          <w:marTop w:val="0"/>
          <w:marBottom w:val="0"/>
          <w:divBdr>
            <w:top w:val="none" w:sz="0" w:space="0" w:color="auto"/>
            <w:left w:val="none" w:sz="0" w:space="0" w:color="auto"/>
            <w:bottom w:val="none" w:sz="0" w:space="0" w:color="auto"/>
            <w:right w:val="none" w:sz="0" w:space="0" w:color="auto"/>
          </w:divBdr>
        </w:div>
        <w:div w:id="641731956">
          <w:marLeft w:val="0"/>
          <w:marRight w:val="0"/>
          <w:marTop w:val="0"/>
          <w:marBottom w:val="0"/>
          <w:divBdr>
            <w:top w:val="none" w:sz="0" w:space="0" w:color="auto"/>
            <w:left w:val="none" w:sz="0" w:space="0" w:color="auto"/>
            <w:bottom w:val="none" w:sz="0" w:space="0" w:color="auto"/>
            <w:right w:val="none" w:sz="0" w:space="0" w:color="auto"/>
          </w:divBdr>
        </w:div>
        <w:div w:id="658115291">
          <w:marLeft w:val="0"/>
          <w:marRight w:val="0"/>
          <w:marTop w:val="0"/>
          <w:marBottom w:val="0"/>
          <w:divBdr>
            <w:top w:val="none" w:sz="0" w:space="0" w:color="auto"/>
            <w:left w:val="none" w:sz="0" w:space="0" w:color="auto"/>
            <w:bottom w:val="none" w:sz="0" w:space="0" w:color="auto"/>
            <w:right w:val="none" w:sz="0" w:space="0" w:color="auto"/>
          </w:divBdr>
        </w:div>
        <w:div w:id="670908224">
          <w:marLeft w:val="0"/>
          <w:marRight w:val="0"/>
          <w:marTop w:val="0"/>
          <w:marBottom w:val="0"/>
          <w:divBdr>
            <w:top w:val="none" w:sz="0" w:space="0" w:color="auto"/>
            <w:left w:val="none" w:sz="0" w:space="0" w:color="auto"/>
            <w:bottom w:val="none" w:sz="0" w:space="0" w:color="auto"/>
            <w:right w:val="none" w:sz="0" w:space="0" w:color="auto"/>
          </w:divBdr>
        </w:div>
        <w:div w:id="673412095">
          <w:marLeft w:val="0"/>
          <w:marRight w:val="0"/>
          <w:marTop w:val="0"/>
          <w:marBottom w:val="0"/>
          <w:divBdr>
            <w:top w:val="none" w:sz="0" w:space="0" w:color="auto"/>
            <w:left w:val="none" w:sz="0" w:space="0" w:color="auto"/>
            <w:bottom w:val="none" w:sz="0" w:space="0" w:color="auto"/>
            <w:right w:val="none" w:sz="0" w:space="0" w:color="auto"/>
          </w:divBdr>
        </w:div>
        <w:div w:id="675114869">
          <w:marLeft w:val="0"/>
          <w:marRight w:val="0"/>
          <w:marTop w:val="0"/>
          <w:marBottom w:val="0"/>
          <w:divBdr>
            <w:top w:val="none" w:sz="0" w:space="0" w:color="auto"/>
            <w:left w:val="none" w:sz="0" w:space="0" w:color="auto"/>
            <w:bottom w:val="none" w:sz="0" w:space="0" w:color="auto"/>
            <w:right w:val="none" w:sz="0" w:space="0" w:color="auto"/>
          </w:divBdr>
        </w:div>
        <w:div w:id="676923733">
          <w:marLeft w:val="0"/>
          <w:marRight w:val="0"/>
          <w:marTop w:val="0"/>
          <w:marBottom w:val="0"/>
          <w:divBdr>
            <w:top w:val="none" w:sz="0" w:space="0" w:color="auto"/>
            <w:left w:val="none" w:sz="0" w:space="0" w:color="auto"/>
            <w:bottom w:val="none" w:sz="0" w:space="0" w:color="auto"/>
            <w:right w:val="none" w:sz="0" w:space="0" w:color="auto"/>
          </w:divBdr>
        </w:div>
        <w:div w:id="678115956">
          <w:marLeft w:val="0"/>
          <w:marRight w:val="0"/>
          <w:marTop w:val="0"/>
          <w:marBottom w:val="0"/>
          <w:divBdr>
            <w:top w:val="none" w:sz="0" w:space="0" w:color="auto"/>
            <w:left w:val="none" w:sz="0" w:space="0" w:color="auto"/>
            <w:bottom w:val="none" w:sz="0" w:space="0" w:color="auto"/>
            <w:right w:val="none" w:sz="0" w:space="0" w:color="auto"/>
          </w:divBdr>
        </w:div>
        <w:div w:id="680396823">
          <w:marLeft w:val="0"/>
          <w:marRight w:val="0"/>
          <w:marTop w:val="0"/>
          <w:marBottom w:val="0"/>
          <w:divBdr>
            <w:top w:val="none" w:sz="0" w:space="0" w:color="auto"/>
            <w:left w:val="none" w:sz="0" w:space="0" w:color="auto"/>
            <w:bottom w:val="none" w:sz="0" w:space="0" w:color="auto"/>
            <w:right w:val="none" w:sz="0" w:space="0" w:color="auto"/>
          </w:divBdr>
        </w:div>
        <w:div w:id="681712014">
          <w:marLeft w:val="0"/>
          <w:marRight w:val="0"/>
          <w:marTop w:val="0"/>
          <w:marBottom w:val="0"/>
          <w:divBdr>
            <w:top w:val="none" w:sz="0" w:space="0" w:color="auto"/>
            <w:left w:val="none" w:sz="0" w:space="0" w:color="auto"/>
            <w:bottom w:val="none" w:sz="0" w:space="0" w:color="auto"/>
            <w:right w:val="none" w:sz="0" w:space="0" w:color="auto"/>
          </w:divBdr>
        </w:div>
        <w:div w:id="683165797">
          <w:marLeft w:val="0"/>
          <w:marRight w:val="0"/>
          <w:marTop w:val="0"/>
          <w:marBottom w:val="0"/>
          <w:divBdr>
            <w:top w:val="none" w:sz="0" w:space="0" w:color="auto"/>
            <w:left w:val="none" w:sz="0" w:space="0" w:color="auto"/>
            <w:bottom w:val="none" w:sz="0" w:space="0" w:color="auto"/>
            <w:right w:val="none" w:sz="0" w:space="0" w:color="auto"/>
          </w:divBdr>
        </w:div>
        <w:div w:id="684597355">
          <w:marLeft w:val="0"/>
          <w:marRight w:val="0"/>
          <w:marTop w:val="0"/>
          <w:marBottom w:val="0"/>
          <w:divBdr>
            <w:top w:val="none" w:sz="0" w:space="0" w:color="auto"/>
            <w:left w:val="none" w:sz="0" w:space="0" w:color="auto"/>
            <w:bottom w:val="none" w:sz="0" w:space="0" w:color="auto"/>
            <w:right w:val="none" w:sz="0" w:space="0" w:color="auto"/>
          </w:divBdr>
        </w:div>
        <w:div w:id="689724586">
          <w:marLeft w:val="0"/>
          <w:marRight w:val="0"/>
          <w:marTop w:val="0"/>
          <w:marBottom w:val="0"/>
          <w:divBdr>
            <w:top w:val="none" w:sz="0" w:space="0" w:color="auto"/>
            <w:left w:val="none" w:sz="0" w:space="0" w:color="auto"/>
            <w:bottom w:val="none" w:sz="0" w:space="0" w:color="auto"/>
            <w:right w:val="none" w:sz="0" w:space="0" w:color="auto"/>
          </w:divBdr>
        </w:div>
        <w:div w:id="693767430">
          <w:marLeft w:val="0"/>
          <w:marRight w:val="0"/>
          <w:marTop w:val="0"/>
          <w:marBottom w:val="0"/>
          <w:divBdr>
            <w:top w:val="none" w:sz="0" w:space="0" w:color="auto"/>
            <w:left w:val="none" w:sz="0" w:space="0" w:color="auto"/>
            <w:bottom w:val="none" w:sz="0" w:space="0" w:color="auto"/>
            <w:right w:val="none" w:sz="0" w:space="0" w:color="auto"/>
          </w:divBdr>
        </w:div>
        <w:div w:id="694113126">
          <w:marLeft w:val="0"/>
          <w:marRight w:val="0"/>
          <w:marTop w:val="0"/>
          <w:marBottom w:val="0"/>
          <w:divBdr>
            <w:top w:val="none" w:sz="0" w:space="0" w:color="auto"/>
            <w:left w:val="none" w:sz="0" w:space="0" w:color="auto"/>
            <w:bottom w:val="none" w:sz="0" w:space="0" w:color="auto"/>
            <w:right w:val="none" w:sz="0" w:space="0" w:color="auto"/>
          </w:divBdr>
        </w:div>
        <w:div w:id="707728457">
          <w:marLeft w:val="0"/>
          <w:marRight w:val="0"/>
          <w:marTop w:val="0"/>
          <w:marBottom w:val="0"/>
          <w:divBdr>
            <w:top w:val="none" w:sz="0" w:space="0" w:color="auto"/>
            <w:left w:val="none" w:sz="0" w:space="0" w:color="auto"/>
            <w:bottom w:val="none" w:sz="0" w:space="0" w:color="auto"/>
            <w:right w:val="none" w:sz="0" w:space="0" w:color="auto"/>
          </w:divBdr>
        </w:div>
        <w:div w:id="710494508">
          <w:marLeft w:val="0"/>
          <w:marRight w:val="0"/>
          <w:marTop w:val="0"/>
          <w:marBottom w:val="0"/>
          <w:divBdr>
            <w:top w:val="none" w:sz="0" w:space="0" w:color="auto"/>
            <w:left w:val="none" w:sz="0" w:space="0" w:color="auto"/>
            <w:bottom w:val="none" w:sz="0" w:space="0" w:color="auto"/>
            <w:right w:val="none" w:sz="0" w:space="0" w:color="auto"/>
          </w:divBdr>
        </w:div>
        <w:div w:id="716314962">
          <w:marLeft w:val="0"/>
          <w:marRight w:val="0"/>
          <w:marTop w:val="0"/>
          <w:marBottom w:val="0"/>
          <w:divBdr>
            <w:top w:val="none" w:sz="0" w:space="0" w:color="auto"/>
            <w:left w:val="none" w:sz="0" w:space="0" w:color="auto"/>
            <w:bottom w:val="none" w:sz="0" w:space="0" w:color="auto"/>
            <w:right w:val="none" w:sz="0" w:space="0" w:color="auto"/>
          </w:divBdr>
        </w:div>
        <w:div w:id="723866895">
          <w:marLeft w:val="0"/>
          <w:marRight w:val="0"/>
          <w:marTop w:val="0"/>
          <w:marBottom w:val="0"/>
          <w:divBdr>
            <w:top w:val="none" w:sz="0" w:space="0" w:color="auto"/>
            <w:left w:val="none" w:sz="0" w:space="0" w:color="auto"/>
            <w:bottom w:val="none" w:sz="0" w:space="0" w:color="auto"/>
            <w:right w:val="none" w:sz="0" w:space="0" w:color="auto"/>
          </w:divBdr>
        </w:div>
        <w:div w:id="724184546">
          <w:marLeft w:val="0"/>
          <w:marRight w:val="0"/>
          <w:marTop w:val="0"/>
          <w:marBottom w:val="0"/>
          <w:divBdr>
            <w:top w:val="none" w:sz="0" w:space="0" w:color="auto"/>
            <w:left w:val="none" w:sz="0" w:space="0" w:color="auto"/>
            <w:bottom w:val="none" w:sz="0" w:space="0" w:color="auto"/>
            <w:right w:val="none" w:sz="0" w:space="0" w:color="auto"/>
          </w:divBdr>
        </w:div>
        <w:div w:id="733551857">
          <w:marLeft w:val="0"/>
          <w:marRight w:val="0"/>
          <w:marTop w:val="0"/>
          <w:marBottom w:val="0"/>
          <w:divBdr>
            <w:top w:val="none" w:sz="0" w:space="0" w:color="auto"/>
            <w:left w:val="none" w:sz="0" w:space="0" w:color="auto"/>
            <w:bottom w:val="none" w:sz="0" w:space="0" w:color="auto"/>
            <w:right w:val="none" w:sz="0" w:space="0" w:color="auto"/>
          </w:divBdr>
        </w:div>
        <w:div w:id="740564099">
          <w:marLeft w:val="0"/>
          <w:marRight w:val="0"/>
          <w:marTop w:val="0"/>
          <w:marBottom w:val="0"/>
          <w:divBdr>
            <w:top w:val="none" w:sz="0" w:space="0" w:color="auto"/>
            <w:left w:val="none" w:sz="0" w:space="0" w:color="auto"/>
            <w:bottom w:val="none" w:sz="0" w:space="0" w:color="auto"/>
            <w:right w:val="none" w:sz="0" w:space="0" w:color="auto"/>
          </w:divBdr>
        </w:div>
        <w:div w:id="745997992">
          <w:marLeft w:val="0"/>
          <w:marRight w:val="0"/>
          <w:marTop w:val="0"/>
          <w:marBottom w:val="0"/>
          <w:divBdr>
            <w:top w:val="none" w:sz="0" w:space="0" w:color="auto"/>
            <w:left w:val="none" w:sz="0" w:space="0" w:color="auto"/>
            <w:bottom w:val="none" w:sz="0" w:space="0" w:color="auto"/>
            <w:right w:val="none" w:sz="0" w:space="0" w:color="auto"/>
          </w:divBdr>
        </w:div>
        <w:div w:id="746613166">
          <w:marLeft w:val="0"/>
          <w:marRight w:val="0"/>
          <w:marTop w:val="0"/>
          <w:marBottom w:val="0"/>
          <w:divBdr>
            <w:top w:val="none" w:sz="0" w:space="0" w:color="auto"/>
            <w:left w:val="none" w:sz="0" w:space="0" w:color="auto"/>
            <w:bottom w:val="none" w:sz="0" w:space="0" w:color="auto"/>
            <w:right w:val="none" w:sz="0" w:space="0" w:color="auto"/>
          </w:divBdr>
        </w:div>
        <w:div w:id="759836242">
          <w:marLeft w:val="0"/>
          <w:marRight w:val="0"/>
          <w:marTop w:val="0"/>
          <w:marBottom w:val="0"/>
          <w:divBdr>
            <w:top w:val="none" w:sz="0" w:space="0" w:color="auto"/>
            <w:left w:val="none" w:sz="0" w:space="0" w:color="auto"/>
            <w:bottom w:val="none" w:sz="0" w:space="0" w:color="auto"/>
            <w:right w:val="none" w:sz="0" w:space="0" w:color="auto"/>
          </w:divBdr>
        </w:div>
        <w:div w:id="760681319">
          <w:marLeft w:val="0"/>
          <w:marRight w:val="0"/>
          <w:marTop w:val="0"/>
          <w:marBottom w:val="0"/>
          <w:divBdr>
            <w:top w:val="none" w:sz="0" w:space="0" w:color="auto"/>
            <w:left w:val="none" w:sz="0" w:space="0" w:color="auto"/>
            <w:bottom w:val="none" w:sz="0" w:space="0" w:color="auto"/>
            <w:right w:val="none" w:sz="0" w:space="0" w:color="auto"/>
          </w:divBdr>
        </w:div>
        <w:div w:id="762073921">
          <w:marLeft w:val="0"/>
          <w:marRight w:val="0"/>
          <w:marTop w:val="0"/>
          <w:marBottom w:val="0"/>
          <w:divBdr>
            <w:top w:val="none" w:sz="0" w:space="0" w:color="auto"/>
            <w:left w:val="none" w:sz="0" w:space="0" w:color="auto"/>
            <w:bottom w:val="none" w:sz="0" w:space="0" w:color="auto"/>
            <w:right w:val="none" w:sz="0" w:space="0" w:color="auto"/>
          </w:divBdr>
        </w:div>
        <w:div w:id="765808834">
          <w:marLeft w:val="0"/>
          <w:marRight w:val="0"/>
          <w:marTop w:val="0"/>
          <w:marBottom w:val="0"/>
          <w:divBdr>
            <w:top w:val="none" w:sz="0" w:space="0" w:color="auto"/>
            <w:left w:val="none" w:sz="0" w:space="0" w:color="auto"/>
            <w:bottom w:val="none" w:sz="0" w:space="0" w:color="auto"/>
            <w:right w:val="none" w:sz="0" w:space="0" w:color="auto"/>
          </w:divBdr>
        </w:div>
        <w:div w:id="766195402">
          <w:marLeft w:val="0"/>
          <w:marRight w:val="0"/>
          <w:marTop w:val="0"/>
          <w:marBottom w:val="0"/>
          <w:divBdr>
            <w:top w:val="none" w:sz="0" w:space="0" w:color="auto"/>
            <w:left w:val="none" w:sz="0" w:space="0" w:color="auto"/>
            <w:bottom w:val="none" w:sz="0" w:space="0" w:color="auto"/>
            <w:right w:val="none" w:sz="0" w:space="0" w:color="auto"/>
          </w:divBdr>
        </w:div>
        <w:div w:id="767042805">
          <w:marLeft w:val="0"/>
          <w:marRight w:val="0"/>
          <w:marTop w:val="0"/>
          <w:marBottom w:val="0"/>
          <w:divBdr>
            <w:top w:val="none" w:sz="0" w:space="0" w:color="auto"/>
            <w:left w:val="none" w:sz="0" w:space="0" w:color="auto"/>
            <w:bottom w:val="none" w:sz="0" w:space="0" w:color="auto"/>
            <w:right w:val="none" w:sz="0" w:space="0" w:color="auto"/>
          </w:divBdr>
        </w:div>
        <w:div w:id="777022043">
          <w:marLeft w:val="0"/>
          <w:marRight w:val="0"/>
          <w:marTop w:val="0"/>
          <w:marBottom w:val="0"/>
          <w:divBdr>
            <w:top w:val="none" w:sz="0" w:space="0" w:color="auto"/>
            <w:left w:val="none" w:sz="0" w:space="0" w:color="auto"/>
            <w:bottom w:val="none" w:sz="0" w:space="0" w:color="auto"/>
            <w:right w:val="none" w:sz="0" w:space="0" w:color="auto"/>
          </w:divBdr>
        </w:div>
        <w:div w:id="788009877">
          <w:marLeft w:val="0"/>
          <w:marRight w:val="0"/>
          <w:marTop w:val="0"/>
          <w:marBottom w:val="0"/>
          <w:divBdr>
            <w:top w:val="none" w:sz="0" w:space="0" w:color="auto"/>
            <w:left w:val="none" w:sz="0" w:space="0" w:color="auto"/>
            <w:bottom w:val="none" w:sz="0" w:space="0" w:color="auto"/>
            <w:right w:val="none" w:sz="0" w:space="0" w:color="auto"/>
          </w:divBdr>
        </w:div>
        <w:div w:id="791284797">
          <w:marLeft w:val="0"/>
          <w:marRight w:val="0"/>
          <w:marTop w:val="0"/>
          <w:marBottom w:val="0"/>
          <w:divBdr>
            <w:top w:val="none" w:sz="0" w:space="0" w:color="auto"/>
            <w:left w:val="none" w:sz="0" w:space="0" w:color="auto"/>
            <w:bottom w:val="none" w:sz="0" w:space="0" w:color="auto"/>
            <w:right w:val="none" w:sz="0" w:space="0" w:color="auto"/>
          </w:divBdr>
        </w:div>
        <w:div w:id="792594195">
          <w:marLeft w:val="0"/>
          <w:marRight w:val="0"/>
          <w:marTop w:val="0"/>
          <w:marBottom w:val="0"/>
          <w:divBdr>
            <w:top w:val="none" w:sz="0" w:space="0" w:color="auto"/>
            <w:left w:val="none" w:sz="0" w:space="0" w:color="auto"/>
            <w:bottom w:val="none" w:sz="0" w:space="0" w:color="auto"/>
            <w:right w:val="none" w:sz="0" w:space="0" w:color="auto"/>
          </w:divBdr>
        </w:div>
        <w:div w:id="793212523">
          <w:marLeft w:val="0"/>
          <w:marRight w:val="0"/>
          <w:marTop w:val="0"/>
          <w:marBottom w:val="0"/>
          <w:divBdr>
            <w:top w:val="none" w:sz="0" w:space="0" w:color="auto"/>
            <w:left w:val="none" w:sz="0" w:space="0" w:color="auto"/>
            <w:bottom w:val="none" w:sz="0" w:space="0" w:color="auto"/>
            <w:right w:val="none" w:sz="0" w:space="0" w:color="auto"/>
          </w:divBdr>
        </w:div>
        <w:div w:id="797141346">
          <w:marLeft w:val="0"/>
          <w:marRight w:val="0"/>
          <w:marTop w:val="0"/>
          <w:marBottom w:val="0"/>
          <w:divBdr>
            <w:top w:val="none" w:sz="0" w:space="0" w:color="auto"/>
            <w:left w:val="none" w:sz="0" w:space="0" w:color="auto"/>
            <w:bottom w:val="none" w:sz="0" w:space="0" w:color="auto"/>
            <w:right w:val="none" w:sz="0" w:space="0" w:color="auto"/>
          </w:divBdr>
        </w:div>
        <w:div w:id="809178095">
          <w:marLeft w:val="0"/>
          <w:marRight w:val="0"/>
          <w:marTop w:val="0"/>
          <w:marBottom w:val="0"/>
          <w:divBdr>
            <w:top w:val="none" w:sz="0" w:space="0" w:color="auto"/>
            <w:left w:val="none" w:sz="0" w:space="0" w:color="auto"/>
            <w:bottom w:val="none" w:sz="0" w:space="0" w:color="auto"/>
            <w:right w:val="none" w:sz="0" w:space="0" w:color="auto"/>
          </w:divBdr>
        </w:div>
        <w:div w:id="809900937">
          <w:marLeft w:val="0"/>
          <w:marRight w:val="0"/>
          <w:marTop w:val="0"/>
          <w:marBottom w:val="0"/>
          <w:divBdr>
            <w:top w:val="none" w:sz="0" w:space="0" w:color="auto"/>
            <w:left w:val="none" w:sz="0" w:space="0" w:color="auto"/>
            <w:bottom w:val="none" w:sz="0" w:space="0" w:color="auto"/>
            <w:right w:val="none" w:sz="0" w:space="0" w:color="auto"/>
          </w:divBdr>
        </w:div>
        <w:div w:id="822241547">
          <w:marLeft w:val="0"/>
          <w:marRight w:val="0"/>
          <w:marTop w:val="0"/>
          <w:marBottom w:val="0"/>
          <w:divBdr>
            <w:top w:val="none" w:sz="0" w:space="0" w:color="auto"/>
            <w:left w:val="none" w:sz="0" w:space="0" w:color="auto"/>
            <w:bottom w:val="none" w:sz="0" w:space="0" w:color="auto"/>
            <w:right w:val="none" w:sz="0" w:space="0" w:color="auto"/>
          </w:divBdr>
        </w:div>
        <w:div w:id="822625649">
          <w:marLeft w:val="0"/>
          <w:marRight w:val="0"/>
          <w:marTop w:val="0"/>
          <w:marBottom w:val="0"/>
          <w:divBdr>
            <w:top w:val="none" w:sz="0" w:space="0" w:color="auto"/>
            <w:left w:val="none" w:sz="0" w:space="0" w:color="auto"/>
            <w:bottom w:val="none" w:sz="0" w:space="0" w:color="auto"/>
            <w:right w:val="none" w:sz="0" w:space="0" w:color="auto"/>
          </w:divBdr>
        </w:div>
        <w:div w:id="827134963">
          <w:marLeft w:val="0"/>
          <w:marRight w:val="0"/>
          <w:marTop w:val="0"/>
          <w:marBottom w:val="0"/>
          <w:divBdr>
            <w:top w:val="none" w:sz="0" w:space="0" w:color="auto"/>
            <w:left w:val="none" w:sz="0" w:space="0" w:color="auto"/>
            <w:bottom w:val="none" w:sz="0" w:space="0" w:color="auto"/>
            <w:right w:val="none" w:sz="0" w:space="0" w:color="auto"/>
          </w:divBdr>
        </w:div>
        <w:div w:id="827212452">
          <w:marLeft w:val="0"/>
          <w:marRight w:val="0"/>
          <w:marTop w:val="0"/>
          <w:marBottom w:val="0"/>
          <w:divBdr>
            <w:top w:val="none" w:sz="0" w:space="0" w:color="auto"/>
            <w:left w:val="none" w:sz="0" w:space="0" w:color="auto"/>
            <w:bottom w:val="none" w:sz="0" w:space="0" w:color="auto"/>
            <w:right w:val="none" w:sz="0" w:space="0" w:color="auto"/>
          </w:divBdr>
        </w:div>
        <w:div w:id="840773040">
          <w:marLeft w:val="0"/>
          <w:marRight w:val="0"/>
          <w:marTop w:val="0"/>
          <w:marBottom w:val="0"/>
          <w:divBdr>
            <w:top w:val="none" w:sz="0" w:space="0" w:color="auto"/>
            <w:left w:val="none" w:sz="0" w:space="0" w:color="auto"/>
            <w:bottom w:val="none" w:sz="0" w:space="0" w:color="auto"/>
            <w:right w:val="none" w:sz="0" w:space="0" w:color="auto"/>
          </w:divBdr>
        </w:div>
        <w:div w:id="844056960">
          <w:marLeft w:val="0"/>
          <w:marRight w:val="0"/>
          <w:marTop w:val="0"/>
          <w:marBottom w:val="0"/>
          <w:divBdr>
            <w:top w:val="none" w:sz="0" w:space="0" w:color="auto"/>
            <w:left w:val="none" w:sz="0" w:space="0" w:color="auto"/>
            <w:bottom w:val="none" w:sz="0" w:space="0" w:color="auto"/>
            <w:right w:val="none" w:sz="0" w:space="0" w:color="auto"/>
          </w:divBdr>
        </w:div>
        <w:div w:id="848443204">
          <w:marLeft w:val="0"/>
          <w:marRight w:val="0"/>
          <w:marTop w:val="0"/>
          <w:marBottom w:val="0"/>
          <w:divBdr>
            <w:top w:val="none" w:sz="0" w:space="0" w:color="auto"/>
            <w:left w:val="none" w:sz="0" w:space="0" w:color="auto"/>
            <w:bottom w:val="none" w:sz="0" w:space="0" w:color="auto"/>
            <w:right w:val="none" w:sz="0" w:space="0" w:color="auto"/>
          </w:divBdr>
        </w:div>
        <w:div w:id="849837009">
          <w:marLeft w:val="0"/>
          <w:marRight w:val="0"/>
          <w:marTop w:val="0"/>
          <w:marBottom w:val="0"/>
          <w:divBdr>
            <w:top w:val="none" w:sz="0" w:space="0" w:color="auto"/>
            <w:left w:val="none" w:sz="0" w:space="0" w:color="auto"/>
            <w:bottom w:val="none" w:sz="0" w:space="0" w:color="auto"/>
            <w:right w:val="none" w:sz="0" w:space="0" w:color="auto"/>
          </w:divBdr>
        </w:div>
        <w:div w:id="858009315">
          <w:marLeft w:val="0"/>
          <w:marRight w:val="0"/>
          <w:marTop w:val="0"/>
          <w:marBottom w:val="0"/>
          <w:divBdr>
            <w:top w:val="none" w:sz="0" w:space="0" w:color="auto"/>
            <w:left w:val="none" w:sz="0" w:space="0" w:color="auto"/>
            <w:bottom w:val="none" w:sz="0" w:space="0" w:color="auto"/>
            <w:right w:val="none" w:sz="0" w:space="0" w:color="auto"/>
          </w:divBdr>
        </w:div>
        <w:div w:id="873233177">
          <w:marLeft w:val="0"/>
          <w:marRight w:val="0"/>
          <w:marTop w:val="0"/>
          <w:marBottom w:val="0"/>
          <w:divBdr>
            <w:top w:val="none" w:sz="0" w:space="0" w:color="auto"/>
            <w:left w:val="none" w:sz="0" w:space="0" w:color="auto"/>
            <w:bottom w:val="none" w:sz="0" w:space="0" w:color="auto"/>
            <w:right w:val="none" w:sz="0" w:space="0" w:color="auto"/>
          </w:divBdr>
        </w:div>
        <w:div w:id="883710160">
          <w:marLeft w:val="0"/>
          <w:marRight w:val="0"/>
          <w:marTop w:val="0"/>
          <w:marBottom w:val="0"/>
          <w:divBdr>
            <w:top w:val="none" w:sz="0" w:space="0" w:color="auto"/>
            <w:left w:val="none" w:sz="0" w:space="0" w:color="auto"/>
            <w:bottom w:val="none" w:sz="0" w:space="0" w:color="auto"/>
            <w:right w:val="none" w:sz="0" w:space="0" w:color="auto"/>
          </w:divBdr>
        </w:div>
        <w:div w:id="901989320">
          <w:marLeft w:val="0"/>
          <w:marRight w:val="0"/>
          <w:marTop w:val="0"/>
          <w:marBottom w:val="0"/>
          <w:divBdr>
            <w:top w:val="none" w:sz="0" w:space="0" w:color="auto"/>
            <w:left w:val="none" w:sz="0" w:space="0" w:color="auto"/>
            <w:bottom w:val="none" w:sz="0" w:space="0" w:color="auto"/>
            <w:right w:val="none" w:sz="0" w:space="0" w:color="auto"/>
          </w:divBdr>
        </w:div>
        <w:div w:id="902563137">
          <w:marLeft w:val="0"/>
          <w:marRight w:val="0"/>
          <w:marTop w:val="0"/>
          <w:marBottom w:val="0"/>
          <w:divBdr>
            <w:top w:val="none" w:sz="0" w:space="0" w:color="auto"/>
            <w:left w:val="none" w:sz="0" w:space="0" w:color="auto"/>
            <w:bottom w:val="none" w:sz="0" w:space="0" w:color="auto"/>
            <w:right w:val="none" w:sz="0" w:space="0" w:color="auto"/>
          </w:divBdr>
        </w:div>
        <w:div w:id="906382682">
          <w:marLeft w:val="0"/>
          <w:marRight w:val="0"/>
          <w:marTop w:val="0"/>
          <w:marBottom w:val="0"/>
          <w:divBdr>
            <w:top w:val="none" w:sz="0" w:space="0" w:color="auto"/>
            <w:left w:val="none" w:sz="0" w:space="0" w:color="auto"/>
            <w:bottom w:val="none" w:sz="0" w:space="0" w:color="auto"/>
            <w:right w:val="none" w:sz="0" w:space="0" w:color="auto"/>
          </w:divBdr>
        </w:div>
        <w:div w:id="907154365">
          <w:marLeft w:val="0"/>
          <w:marRight w:val="0"/>
          <w:marTop w:val="0"/>
          <w:marBottom w:val="0"/>
          <w:divBdr>
            <w:top w:val="none" w:sz="0" w:space="0" w:color="auto"/>
            <w:left w:val="none" w:sz="0" w:space="0" w:color="auto"/>
            <w:bottom w:val="none" w:sz="0" w:space="0" w:color="auto"/>
            <w:right w:val="none" w:sz="0" w:space="0" w:color="auto"/>
          </w:divBdr>
        </w:div>
        <w:div w:id="913663417">
          <w:marLeft w:val="0"/>
          <w:marRight w:val="0"/>
          <w:marTop w:val="0"/>
          <w:marBottom w:val="0"/>
          <w:divBdr>
            <w:top w:val="none" w:sz="0" w:space="0" w:color="auto"/>
            <w:left w:val="none" w:sz="0" w:space="0" w:color="auto"/>
            <w:bottom w:val="none" w:sz="0" w:space="0" w:color="auto"/>
            <w:right w:val="none" w:sz="0" w:space="0" w:color="auto"/>
          </w:divBdr>
        </w:div>
        <w:div w:id="919606723">
          <w:marLeft w:val="0"/>
          <w:marRight w:val="0"/>
          <w:marTop w:val="0"/>
          <w:marBottom w:val="0"/>
          <w:divBdr>
            <w:top w:val="none" w:sz="0" w:space="0" w:color="auto"/>
            <w:left w:val="none" w:sz="0" w:space="0" w:color="auto"/>
            <w:bottom w:val="none" w:sz="0" w:space="0" w:color="auto"/>
            <w:right w:val="none" w:sz="0" w:space="0" w:color="auto"/>
          </w:divBdr>
        </w:div>
        <w:div w:id="922760567">
          <w:marLeft w:val="0"/>
          <w:marRight w:val="0"/>
          <w:marTop w:val="0"/>
          <w:marBottom w:val="0"/>
          <w:divBdr>
            <w:top w:val="none" w:sz="0" w:space="0" w:color="auto"/>
            <w:left w:val="none" w:sz="0" w:space="0" w:color="auto"/>
            <w:bottom w:val="none" w:sz="0" w:space="0" w:color="auto"/>
            <w:right w:val="none" w:sz="0" w:space="0" w:color="auto"/>
          </w:divBdr>
        </w:div>
        <w:div w:id="925964344">
          <w:marLeft w:val="0"/>
          <w:marRight w:val="0"/>
          <w:marTop w:val="0"/>
          <w:marBottom w:val="0"/>
          <w:divBdr>
            <w:top w:val="none" w:sz="0" w:space="0" w:color="auto"/>
            <w:left w:val="none" w:sz="0" w:space="0" w:color="auto"/>
            <w:bottom w:val="none" w:sz="0" w:space="0" w:color="auto"/>
            <w:right w:val="none" w:sz="0" w:space="0" w:color="auto"/>
          </w:divBdr>
        </w:div>
        <w:div w:id="927271290">
          <w:marLeft w:val="0"/>
          <w:marRight w:val="0"/>
          <w:marTop w:val="0"/>
          <w:marBottom w:val="0"/>
          <w:divBdr>
            <w:top w:val="none" w:sz="0" w:space="0" w:color="auto"/>
            <w:left w:val="none" w:sz="0" w:space="0" w:color="auto"/>
            <w:bottom w:val="none" w:sz="0" w:space="0" w:color="auto"/>
            <w:right w:val="none" w:sz="0" w:space="0" w:color="auto"/>
          </w:divBdr>
        </w:div>
        <w:div w:id="930940362">
          <w:marLeft w:val="0"/>
          <w:marRight w:val="0"/>
          <w:marTop w:val="0"/>
          <w:marBottom w:val="0"/>
          <w:divBdr>
            <w:top w:val="none" w:sz="0" w:space="0" w:color="auto"/>
            <w:left w:val="none" w:sz="0" w:space="0" w:color="auto"/>
            <w:bottom w:val="none" w:sz="0" w:space="0" w:color="auto"/>
            <w:right w:val="none" w:sz="0" w:space="0" w:color="auto"/>
          </w:divBdr>
        </w:div>
        <w:div w:id="931932458">
          <w:marLeft w:val="0"/>
          <w:marRight w:val="0"/>
          <w:marTop w:val="0"/>
          <w:marBottom w:val="0"/>
          <w:divBdr>
            <w:top w:val="none" w:sz="0" w:space="0" w:color="auto"/>
            <w:left w:val="none" w:sz="0" w:space="0" w:color="auto"/>
            <w:bottom w:val="none" w:sz="0" w:space="0" w:color="auto"/>
            <w:right w:val="none" w:sz="0" w:space="0" w:color="auto"/>
          </w:divBdr>
        </w:div>
        <w:div w:id="934362956">
          <w:marLeft w:val="0"/>
          <w:marRight w:val="0"/>
          <w:marTop w:val="0"/>
          <w:marBottom w:val="0"/>
          <w:divBdr>
            <w:top w:val="none" w:sz="0" w:space="0" w:color="auto"/>
            <w:left w:val="none" w:sz="0" w:space="0" w:color="auto"/>
            <w:bottom w:val="none" w:sz="0" w:space="0" w:color="auto"/>
            <w:right w:val="none" w:sz="0" w:space="0" w:color="auto"/>
          </w:divBdr>
        </w:div>
        <w:div w:id="938410701">
          <w:marLeft w:val="0"/>
          <w:marRight w:val="0"/>
          <w:marTop w:val="0"/>
          <w:marBottom w:val="0"/>
          <w:divBdr>
            <w:top w:val="none" w:sz="0" w:space="0" w:color="auto"/>
            <w:left w:val="none" w:sz="0" w:space="0" w:color="auto"/>
            <w:bottom w:val="none" w:sz="0" w:space="0" w:color="auto"/>
            <w:right w:val="none" w:sz="0" w:space="0" w:color="auto"/>
          </w:divBdr>
        </w:div>
        <w:div w:id="941111764">
          <w:marLeft w:val="0"/>
          <w:marRight w:val="0"/>
          <w:marTop w:val="0"/>
          <w:marBottom w:val="0"/>
          <w:divBdr>
            <w:top w:val="none" w:sz="0" w:space="0" w:color="auto"/>
            <w:left w:val="none" w:sz="0" w:space="0" w:color="auto"/>
            <w:bottom w:val="none" w:sz="0" w:space="0" w:color="auto"/>
            <w:right w:val="none" w:sz="0" w:space="0" w:color="auto"/>
          </w:divBdr>
        </w:div>
        <w:div w:id="945113446">
          <w:marLeft w:val="0"/>
          <w:marRight w:val="0"/>
          <w:marTop w:val="0"/>
          <w:marBottom w:val="0"/>
          <w:divBdr>
            <w:top w:val="none" w:sz="0" w:space="0" w:color="auto"/>
            <w:left w:val="none" w:sz="0" w:space="0" w:color="auto"/>
            <w:bottom w:val="none" w:sz="0" w:space="0" w:color="auto"/>
            <w:right w:val="none" w:sz="0" w:space="0" w:color="auto"/>
          </w:divBdr>
        </w:div>
        <w:div w:id="948317441">
          <w:marLeft w:val="0"/>
          <w:marRight w:val="0"/>
          <w:marTop w:val="0"/>
          <w:marBottom w:val="0"/>
          <w:divBdr>
            <w:top w:val="none" w:sz="0" w:space="0" w:color="auto"/>
            <w:left w:val="none" w:sz="0" w:space="0" w:color="auto"/>
            <w:bottom w:val="none" w:sz="0" w:space="0" w:color="auto"/>
            <w:right w:val="none" w:sz="0" w:space="0" w:color="auto"/>
          </w:divBdr>
        </w:div>
        <w:div w:id="948507931">
          <w:marLeft w:val="0"/>
          <w:marRight w:val="0"/>
          <w:marTop w:val="0"/>
          <w:marBottom w:val="0"/>
          <w:divBdr>
            <w:top w:val="none" w:sz="0" w:space="0" w:color="auto"/>
            <w:left w:val="none" w:sz="0" w:space="0" w:color="auto"/>
            <w:bottom w:val="none" w:sz="0" w:space="0" w:color="auto"/>
            <w:right w:val="none" w:sz="0" w:space="0" w:color="auto"/>
          </w:divBdr>
        </w:div>
        <w:div w:id="951395405">
          <w:marLeft w:val="0"/>
          <w:marRight w:val="0"/>
          <w:marTop w:val="0"/>
          <w:marBottom w:val="0"/>
          <w:divBdr>
            <w:top w:val="none" w:sz="0" w:space="0" w:color="auto"/>
            <w:left w:val="none" w:sz="0" w:space="0" w:color="auto"/>
            <w:bottom w:val="none" w:sz="0" w:space="0" w:color="auto"/>
            <w:right w:val="none" w:sz="0" w:space="0" w:color="auto"/>
          </w:divBdr>
        </w:div>
        <w:div w:id="959531249">
          <w:marLeft w:val="0"/>
          <w:marRight w:val="0"/>
          <w:marTop w:val="0"/>
          <w:marBottom w:val="0"/>
          <w:divBdr>
            <w:top w:val="none" w:sz="0" w:space="0" w:color="auto"/>
            <w:left w:val="none" w:sz="0" w:space="0" w:color="auto"/>
            <w:bottom w:val="none" w:sz="0" w:space="0" w:color="auto"/>
            <w:right w:val="none" w:sz="0" w:space="0" w:color="auto"/>
          </w:divBdr>
        </w:div>
        <w:div w:id="965625680">
          <w:marLeft w:val="0"/>
          <w:marRight w:val="0"/>
          <w:marTop w:val="0"/>
          <w:marBottom w:val="0"/>
          <w:divBdr>
            <w:top w:val="none" w:sz="0" w:space="0" w:color="auto"/>
            <w:left w:val="none" w:sz="0" w:space="0" w:color="auto"/>
            <w:bottom w:val="none" w:sz="0" w:space="0" w:color="auto"/>
            <w:right w:val="none" w:sz="0" w:space="0" w:color="auto"/>
          </w:divBdr>
        </w:div>
        <w:div w:id="966007224">
          <w:marLeft w:val="0"/>
          <w:marRight w:val="0"/>
          <w:marTop w:val="0"/>
          <w:marBottom w:val="0"/>
          <w:divBdr>
            <w:top w:val="none" w:sz="0" w:space="0" w:color="auto"/>
            <w:left w:val="none" w:sz="0" w:space="0" w:color="auto"/>
            <w:bottom w:val="none" w:sz="0" w:space="0" w:color="auto"/>
            <w:right w:val="none" w:sz="0" w:space="0" w:color="auto"/>
          </w:divBdr>
        </w:div>
        <w:div w:id="969476998">
          <w:marLeft w:val="0"/>
          <w:marRight w:val="0"/>
          <w:marTop w:val="0"/>
          <w:marBottom w:val="0"/>
          <w:divBdr>
            <w:top w:val="none" w:sz="0" w:space="0" w:color="auto"/>
            <w:left w:val="none" w:sz="0" w:space="0" w:color="auto"/>
            <w:bottom w:val="none" w:sz="0" w:space="0" w:color="auto"/>
            <w:right w:val="none" w:sz="0" w:space="0" w:color="auto"/>
          </w:divBdr>
        </w:div>
        <w:div w:id="977494142">
          <w:marLeft w:val="0"/>
          <w:marRight w:val="0"/>
          <w:marTop w:val="0"/>
          <w:marBottom w:val="0"/>
          <w:divBdr>
            <w:top w:val="none" w:sz="0" w:space="0" w:color="auto"/>
            <w:left w:val="none" w:sz="0" w:space="0" w:color="auto"/>
            <w:bottom w:val="none" w:sz="0" w:space="0" w:color="auto"/>
            <w:right w:val="none" w:sz="0" w:space="0" w:color="auto"/>
          </w:divBdr>
        </w:div>
        <w:div w:id="977955173">
          <w:marLeft w:val="0"/>
          <w:marRight w:val="0"/>
          <w:marTop w:val="0"/>
          <w:marBottom w:val="0"/>
          <w:divBdr>
            <w:top w:val="none" w:sz="0" w:space="0" w:color="auto"/>
            <w:left w:val="none" w:sz="0" w:space="0" w:color="auto"/>
            <w:bottom w:val="none" w:sz="0" w:space="0" w:color="auto"/>
            <w:right w:val="none" w:sz="0" w:space="0" w:color="auto"/>
          </w:divBdr>
        </w:div>
        <w:div w:id="980841817">
          <w:marLeft w:val="0"/>
          <w:marRight w:val="0"/>
          <w:marTop w:val="0"/>
          <w:marBottom w:val="0"/>
          <w:divBdr>
            <w:top w:val="none" w:sz="0" w:space="0" w:color="auto"/>
            <w:left w:val="none" w:sz="0" w:space="0" w:color="auto"/>
            <w:bottom w:val="none" w:sz="0" w:space="0" w:color="auto"/>
            <w:right w:val="none" w:sz="0" w:space="0" w:color="auto"/>
          </w:divBdr>
        </w:div>
        <w:div w:id="989599638">
          <w:marLeft w:val="0"/>
          <w:marRight w:val="0"/>
          <w:marTop w:val="0"/>
          <w:marBottom w:val="0"/>
          <w:divBdr>
            <w:top w:val="none" w:sz="0" w:space="0" w:color="auto"/>
            <w:left w:val="none" w:sz="0" w:space="0" w:color="auto"/>
            <w:bottom w:val="none" w:sz="0" w:space="0" w:color="auto"/>
            <w:right w:val="none" w:sz="0" w:space="0" w:color="auto"/>
          </w:divBdr>
        </w:div>
        <w:div w:id="990402996">
          <w:marLeft w:val="0"/>
          <w:marRight w:val="0"/>
          <w:marTop w:val="0"/>
          <w:marBottom w:val="0"/>
          <w:divBdr>
            <w:top w:val="none" w:sz="0" w:space="0" w:color="auto"/>
            <w:left w:val="none" w:sz="0" w:space="0" w:color="auto"/>
            <w:bottom w:val="none" w:sz="0" w:space="0" w:color="auto"/>
            <w:right w:val="none" w:sz="0" w:space="0" w:color="auto"/>
          </w:divBdr>
        </w:div>
        <w:div w:id="992491240">
          <w:marLeft w:val="0"/>
          <w:marRight w:val="0"/>
          <w:marTop w:val="0"/>
          <w:marBottom w:val="0"/>
          <w:divBdr>
            <w:top w:val="none" w:sz="0" w:space="0" w:color="auto"/>
            <w:left w:val="none" w:sz="0" w:space="0" w:color="auto"/>
            <w:bottom w:val="none" w:sz="0" w:space="0" w:color="auto"/>
            <w:right w:val="none" w:sz="0" w:space="0" w:color="auto"/>
          </w:divBdr>
        </w:div>
        <w:div w:id="993679684">
          <w:marLeft w:val="0"/>
          <w:marRight w:val="0"/>
          <w:marTop w:val="0"/>
          <w:marBottom w:val="0"/>
          <w:divBdr>
            <w:top w:val="none" w:sz="0" w:space="0" w:color="auto"/>
            <w:left w:val="none" w:sz="0" w:space="0" w:color="auto"/>
            <w:bottom w:val="none" w:sz="0" w:space="0" w:color="auto"/>
            <w:right w:val="none" w:sz="0" w:space="0" w:color="auto"/>
          </w:divBdr>
        </w:div>
        <w:div w:id="996765825">
          <w:marLeft w:val="0"/>
          <w:marRight w:val="0"/>
          <w:marTop w:val="0"/>
          <w:marBottom w:val="0"/>
          <w:divBdr>
            <w:top w:val="none" w:sz="0" w:space="0" w:color="auto"/>
            <w:left w:val="none" w:sz="0" w:space="0" w:color="auto"/>
            <w:bottom w:val="none" w:sz="0" w:space="0" w:color="auto"/>
            <w:right w:val="none" w:sz="0" w:space="0" w:color="auto"/>
          </w:divBdr>
        </w:div>
        <w:div w:id="1000735921">
          <w:marLeft w:val="0"/>
          <w:marRight w:val="0"/>
          <w:marTop w:val="0"/>
          <w:marBottom w:val="0"/>
          <w:divBdr>
            <w:top w:val="none" w:sz="0" w:space="0" w:color="auto"/>
            <w:left w:val="none" w:sz="0" w:space="0" w:color="auto"/>
            <w:bottom w:val="none" w:sz="0" w:space="0" w:color="auto"/>
            <w:right w:val="none" w:sz="0" w:space="0" w:color="auto"/>
          </w:divBdr>
        </w:div>
        <w:div w:id="1003434614">
          <w:marLeft w:val="0"/>
          <w:marRight w:val="0"/>
          <w:marTop w:val="0"/>
          <w:marBottom w:val="0"/>
          <w:divBdr>
            <w:top w:val="none" w:sz="0" w:space="0" w:color="auto"/>
            <w:left w:val="none" w:sz="0" w:space="0" w:color="auto"/>
            <w:bottom w:val="none" w:sz="0" w:space="0" w:color="auto"/>
            <w:right w:val="none" w:sz="0" w:space="0" w:color="auto"/>
          </w:divBdr>
        </w:div>
        <w:div w:id="1005477778">
          <w:marLeft w:val="0"/>
          <w:marRight w:val="0"/>
          <w:marTop w:val="0"/>
          <w:marBottom w:val="0"/>
          <w:divBdr>
            <w:top w:val="none" w:sz="0" w:space="0" w:color="auto"/>
            <w:left w:val="none" w:sz="0" w:space="0" w:color="auto"/>
            <w:bottom w:val="none" w:sz="0" w:space="0" w:color="auto"/>
            <w:right w:val="none" w:sz="0" w:space="0" w:color="auto"/>
          </w:divBdr>
        </w:div>
        <w:div w:id="1014453755">
          <w:marLeft w:val="0"/>
          <w:marRight w:val="0"/>
          <w:marTop w:val="0"/>
          <w:marBottom w:val="0"/>
          <w:divBdr>
            <w:top w:val="none" w:sz="0" w:space="0" w:color="auto"/>
            <w:left w:val="none" w:sz="0" w:space="0" w:color="auto"/>
            <w:bottom w:val="none" w:sz="0" w:space="0" w:color="auto"/>
            <w:right w:val="none" w:sz="0" w:space="0" w:color="auto"/>
          </w:divBdr>
        </w:div>
        <w:div w:id="1015882657">
          <w:marLeft w:val="0"/>
          <w:marRight w:val="0"/>
          <w:marTop w:val="0"/>
          <w:marBottom w:val="0"/>
          <w:divBdr>
            <w:top w:val="none" w:sz="0" w:space="0" w:color="auto"/>
            <w:left w:val="none" w:sz="0" w:space="0" w:color="auto"/>
            <w:bottom w:val="none" w:sz="0" w:space="0" w:color="auto"/>
            <w:right w:val="none" w:sz="0" w:space="0" w:color="auto"/>
          </w:divBdr>
        </w:div>
        <w:div w:id="1017462491">
          <w:marLeft w:val="0"/>
          <w:marRight w:val="0"/>
          <w:marTop w:val="0"/>
          <w:marBottom w:val="0"/>
          <w:divBdr>
            <w:top w:val="none" w:sz="0" w:space="0" w:color="auto"/>
            <w:left w:val="none" w:sz="0" w:space="0" w:color="auto"/>
            <w:bottom w:val="none" w:sz="0" w:space="0" w:color="auto"/>
            <w:right w:val="none" w:sz="0" w:space="0" w:color="auto"/>
          </w:divBdr>
        </w:div>
        <w:div w:id="1022129597">
          <w:marLeft w:val="0"/>
          <w:marRight w:val="0"/>
          <w:marTop w:val="0"/>
          <w:marBottom w:val="0"/>
          <w:divBdr>
            <w:top w:val="none" w:sz="0" w:space="0" w:color="auto"/>
            <w:left w:val="none" w:sz="0" w:space="0" w:color="auto"/>
            <w:bottom w:val="none" w:sz="0" w:space="0" w:color="auto"/>
            <w:right w:val="none" w:sz="0" w:space="0" w:color="auto"/>
          </w:divBdr>
        </w:div>
        <w:div w:id="1022826654">
          <w:marLeft w:val="0"/>
          <w:marRight w:val="0"/>
          <w:marTop w:val="0"/>
          <w:marBottom w:val="0"/>
          <w:divBdr>
            <w:top w:val="none" w:sz="0" w:space="0" w:color="auto"/>
            <w:left w:val="none" w:sz="0" w:space="0" w:color="auto"/>
            <w:bottom w:val="none" w:sz="0" w:space="0" w:color="auto"/>
            <w:right w:val="none" w:sz="0" w:space="0" w:color="auto"/>
          </w:divBdr>
        </w:div>
        <w:div w:id="1023743693">
          <w:marLeft w:val="0"/>
          <w:marRight w:val="0"/>
          <w:marTop w:val="0"/>
          <w:marBottom w:val="0"/>
          <w:divBdr>
            <w:top w:val="none" w:sz="0" w:space="0" w:color="auto"/>
            <w:left w:val="none" w:sz="0" w:space="0" w:color="auto"/>
            <w:bottom w:val="none" w:sz="0" w:space="0" w:color="auto"/>
            <w:right w:val="none" w:sz="0" w:space="0" w:color="auto"/>
          </w:divBdr>
        </w:div>
        <w:div w:id="1023752834">
          <w:marLeft w:val="0"/>
          <w:marRight w:val="0"/>
          <w:marTop w:val="0"/>
          <w:marBottom w:val="0"/>
          <w:divBdr>
            <w:top w:val="none" w:sz="0" w:space="0" w:color="auto"/>
            <w:left w:val="none" w:sz="0" w:space="0" w:color="auto"/>
            <w:bottom w:val="none" w:sz="0" w:space="0" w:color="auto"/>
            <w:right w:val="none" w:sz="0" w:space="0" w:color="auto"/>
          </w:divBdr>
        </w:div>
        <w:div w:id="1025252344">
          <w:marLeft w:val="0"/>
          <w:marRight w:val="0"/>
          <w:marTop w:val="0"/>
          <w:marBottom w:val="0"/>
          <w:divBdr>
            <w:top w:val="none" w:sz="0" w:space="0" w:color="auto"/>
            <w:left w:val="none" w:sz="0" w:space="0" w:color="auto"/>
            <w:bottom w:val="none" w:sz="0" w:space="0" w:color="auto"/>
            <w:right w:val="none" w:sz="0" w:space="0" w:color="auto"/>
          </w:divBdr>
        </w:div>
        <w:div w:id="1027177944">
          <w:marLeft w:val="0"/>
          <w:marRight w:val="0"/>
          <w:marTop w:val="0"/>
          <w:marBottom w:val="0"/>
          <w:divBdr>
            <w:top w:val="none" w:sz="0" w:space="0" w:color="auto"/>
            <w:left w:val="none" w:sz="0" w:space="0" w:color="auto"/>
            <w:bottom w:val="none" w:sz="0" w:space="0" w:color="auto"/>
            <w:right w:val="none" w:sz="0" w:space="0" w:color="auto"/>
          </w:divBdr>
        </w:div>
        <w:div w:id="1033505754">
          <w:marLeft w:val="0"/>
          <w:marRight w:val="0"/>
          <w:marTop w:val="0"/>
          <w:marBottom w:val="0"/>
          <w:divBdr>
            <w:top w:val="none" w:sz="0" w:space="0" w:color="auto"/>
            <w:left w:val="none" w:sz="0" w:space="0" w:color="auto"/>
            <w:bottom w:val="none" w:sz="0" w:space="0" w:color="auto"/>
            <w:right w:val="none" w:sz="0" w:space="0" w:color="auto"/>
          </w:divBdr>
        </w:div>
        <w:div w:id="1034840734">
          <w:marLeft w:val="0"/>
          <w:marRight w:val="0"/>
          <w:marTop w:val="0"/>
          <w:marBottom w:val="0"/>
          <w:divBdr>
            <w:top w:val="none" w:sz="0" w:space="0" w:color="auto"/>
            <w:left w:val="none" w:sz="0" w:space="0" w:color="auto"/>
            <w:bottom w:val="none" w:sz="0" w:space="0" w:color="auto"/>
            <w:right w:val="none" w:sz="0" w:space="0" w:color="auto"/>
          </w:divBdr>
        </w:div>
        <w:div w:id="1042286043">
          <w:marLeft w:val="0"/>
          <w:marRight w:val="0"/>
          <w:marTop w:val="0"/>
          <w:marBottom w:val="0"/>
          <w:divBdr>
            <w:top w:val="none" w:sz="0" w:space="0" w:color="auto"/>
            <w:left w:val="none" w:sz="0" w:space="0" w:color="auto"/>
            <w:bottom w:val="none" w:sz="0" w:space="0" w:color="auto"/>
            <w:right w:val="none" w:sz="0" w:space="0" w:color="auto"/>
          </w:divBdr>
        </w:div>
        <w:div w:id="1054742021">
          <w:marLeft w:val="0"/>
          <w:marRight w:val="0"/>
          <w:marTop w:val="0"/>
          <w:marBottom w:val="0"/>
          <w:divBdr>
            <w:top w:val="none" w:sz="0" w:space="0" w:color="auto"/>
            <w:left w:val="none" w:sz="0" w:space="0" w:color="auto"/>
            <w:bottom w:val="none" w:sz="0" w:space="0" w:color="auto"/>
            <w:right w:val="none" w:sz="0" w:space="0" w:color="auto"/>
          </w:divBdr>
        </w:div>
        <w:div w:id="1064178591">
          <w:marLeft w:val="0"/>
          <w:marRight w:val="0"/>
          <w:marTop w:val="0"/>
          <w:marBottom w:val="0"/>
          <w:divBdr>
            <w:top w:val="none" w:sz="0" w:space="0" w:color="auto"/>
            <w:left w:val="none" w:sz="0" w:space="0" w:color="auto"/>
            <w:bottom w:val="none" w:sz="0" w:space="0" w:color="auto"/>
            <w:right w:val="none" w:sz="0" w:space="0" w:color="auto"/>
          </w:divBdr>
        </w:div>
        <w:div w:id="1069310413">
          <w:marLeft w:val="0"/>
          <w:marRight w:val="0"/>
          <w:marTop w:val="0"/>
          <w:marBottom w:val="0"/>
          <w:divBdr>
            <w:top w:val="none" w:sz="0" w:space="0" w:color="auto"/>
            <w:left w:val="none" w:sz="0" w:space="0" w:color="auto"/>
            <w:bottom w:val="none" w:sz="0" w:space="0" w:color="auto"/>
            <w:right w:val="none" w:sz="0" w:space="0" w:color="auto"/>
          </w:divBdr>
        </w:div>
        <w:div w:id="1070467607">
          <w:marLeft w:val="0"/>
          <w:marRight w:val="0"/>
          <w:marTop w:val="0"/>
          <w:marBottom w:val="0"/>
          <w:divBdr>
            <w:top w:val="none" w:sz="0" w:space="0" w:color="auto"/>
            <w:left w:val="none" w:sz="0" w:space="0" w:color="auto"/>
            <w:bottom w:val="none" w:sz="0" w:space="0" w:color="auto"/>
            <w:right w:val="none" w:sz="0" w:space="0" w:color="auto"/>
          </w:divBdr>
        </w:div>
        <w:div w:id="1070468104">
          <w:marLeft w:val="0"/>
          <w:marRight w:val="0"/>
          <w:marTop w:val="0"/>
          <w:marBottom w:val="0"/>
          <w:divBdr>
            <w:top w:val="none" w:sz="0" w:space="0" w:color="auto"/>
            <w:left w:val="none" w:sz="0" w:space="0" w:color="auto"/>
            <w:bottom w:val="none" w:sz="0" w:space="0" w:color="auto"/>
            <w:right w:val="none" w:sz="0" w:space="0" w:color="auto"/>
          </w:divBdr>
        </w:div>
        <w:div w:id="1077164338">
          <w:marLeft w:val="0"/>
          <w:marRight w:val="0"/>
          <w:marTop w:val="0"/>
          <w:marBottom w:val="0"/>
          <w:divBdr>
            <w:top w:val="none" w:sz="0" w:space="0" w:color="auto"/>
            <w:left w:val="none" w:sz="0" w:space="0" w:color="auto"/>
            <w:bottom w:val="none" w:sz="0" w:space="0" w:color="auto"/>
            <w:right w:val="none" w:sz="0" w:space="0" w:color="auto"/>
          </w:divBdr>
        </w:div>
        <w:div w:id="1099839279">
          <w:marLeft w:val="0"/>
          <w:marRight w:val="0"/>
          <w:marTop w:val="0"/>
          <w:marBottom w:val="0"/>
          <w:divBdr>
            <w:top w:val="none" w:sz="0" w:space="0" w:color="auto"/>
            <w:left w:val="none" w:sz="0" w:space="0" w:color="auto"/>
            <w:bottom w:val="none" w:sz="0" w:space="0" w:color="auto"/>
            <w:right w:val="none" w:sz="0" w:space="0" w:color="auto"/>
          </w:divBdr>
        </w:div>
        <w:div w:id="1103959552">
          <w:marLeft w:val="0"/>
          <w:marRight w:val="0"/>
          <w:marTop w:val="0"/>
          <w:marBottom w:val="0"/>
          <w:divBdr>
            <w:top w:val="none" w:sz="0" w:space="0" w:color="auto"/>
            <w:left w:val="none" w:sz="0" w:space="0" w:color="auto"/>
            <w:bottom w:val="none" w:sz="0" w:space="0" w:color="auto"/>
            <w:right w:val="none" w:sz="0" w:space="0" w:color="auto"/>
          </w:divBdr>
        </w:div>
        <w:div w:id="1107459416">
          <w:marLeft w:val="0"/>
          <w:marRight w:val="0"/>
          <w:marTop w:val="0"/>
          <w:marBottom w:val="0"/>
          <w:divBdr>
            <w:top w:val="none" w:sz="0" w:space="0" w:color="auto"/>
            <w:left w:val="none" w:sz="0" w:space="0" w:color="auto"/>
            <w:bottom w:val="none" w:sz="0" w:space="0" w:color="auto"/>
            <w:right w:val="none" w:sz="0" w:space="0" w:color="auto"/>
          </w:divBdr>
        </w:div>
        <w:div w:id="1110856239">
          <w:marLeft w:val="0"/>
          <w:marRight w:val="0"/>
          <w:marTop w:val="0"/>
          <w:marBottom w:val="0"/>
          <w:divBdr>
            <w:top w:val="none" w:sz="0" w:space="0" w:color="auto"/>
            <w:left w:val="none" w:sz="0" w:space="0" w:color="auto"/>
            <w:bottom w:val="none" w:sz="0" w:space="0" w:color="auto"/>
            <w:right w:val="none" w:sz="0" w:space="0" w:color="auto"/>
          </w:divBdr>
        </w:div>
        <w:div w:id="1112551753">
          <w:marLeft w:val="0"/>
          <w:marRight w:val="0"/>
          <w:marTop w:val="0"/>
          <w:marBottom w:val="0"/>
          <w:divBdr>
            <w:top w:val="none" w:sz="0" w:space="0" w:color="auto"/>
            <w:left w:val="none" w:sz="0" w:space="0" w:color="auto"/>
            <w:bottom w:val="none" w:sz="0" w:space="0" w:color="auto"/>
            <w:right w:val="none" w:sz="0" w:space="0" w:color="auto"/>
          </w:divBdr>
        </w:div>
        <w:div w:id="1115246626">
          <w:marLeft w:val="0"/>
          <w:marRight w:val="0"/>
          <w:marTop w:val="0"/>
          <w:marBottom w:val="0"/>
          <w:divBdr>
            <w:top w:val="none" w:sz="0" w:space="0" w:color="auto"/>
            <w:left w:val="none" w:sz="0" w:space="0" w:color="auto"/>
            <w:bottom w:val="none" w:sz="0" w:space="0" w:color="auto"/>
            <w:right w:val="none" w:sz="0" w:space="0" w:color="auto"/>
          </w:divBdr>
        </w:div>
        <w:div w:id="1117260278">
          <w:marLeft w:val="0"/>
          <w:marRight w:val="0"/>
          <w:marTop w:val="0"/>
          <w:marBottom w:val="0"/>
          <w:divBdr>
            <w:top w:val="none" w:sz="0" w:space="0" w:color="auto"/>
            <w:left w:val="none" w:sz="0" w:space="0" w:color="auto"/>
            <w:bottom w:val="none" w:sz="0" w:space="0" w:color="auto"/>
            <w:right w:val="none" w:sz="0" w:space="0" w:color="auto"/>
          </w:divBdr>
        </w:div>
        <w:div w:id="1124807570">
          <w:marLeft w:val="0"/>
          <w:marRight w:val="0"/>
          <w:marTop w:val="0"/>
          <w:marBottom w:val="0"/>
          <w:divBdr>
            <w:top w:val="none" w:sz="0" w:space="0" w:color="auto"/>
            <w:left w:val="none" w:sz="0" w:space="0" w:color="auto"/>
            <w:bottom w:val="none" w:sz="0" w:space="0" w:color="auto"/>
            <w:right w:val="none" w:sz="0" w:space="0" w:color="auto"/>
          </w:divBdr>
        </w:div>
        <w:div w:id="1125385600">
          <w:marLeft w:val="0"/>
          <w:marRight w:val="0"/>
          <w:marTop w:val="0"/>
          <w:marBottom w:val="0"/>
          <w:divBdr>
            <w:top w:val="none" w:sz="0" w:space="0" w:color="auto"/>
            <w:left w:val="none" w:sz="0" w:space="0" w:color="auto"/>
            <w:bottom w:val="none" w:sz="0" w:space="0" w:color="auto"/>
            <w:right w:val="none" w:sz="0" w:space="0" w:color="auto"/>
          </w:divBdr>
        </w:div>
        <w:div w:id="1126703350">
          <w:marLeft w:val="0"/>
          <w:marRight w:val="0"/>
          <w:marTop w:val="0"/>
          <w:marBottom w:val="0"/>
          <w:divBdr>
            <w:top w:val="none" w:sz="0" w:space="0" w:color="auto"/>
            <w:left w:val="none" w:sz="0" w:space="0" w:color="auto"/>
            <w:bottom w:val="none" w:sz="0" w:space="0" w:color="auto"/>
            <w:right w:val="none" w:sz="0" w:space="0" w:color="auto"/>
          </w:divBdr>
        </w:div>
        <w:div w:id="1129933858">
          <w:marLeft w:val="0"/>
          <w:marRight w:val="0"/>
          <w:marTop w:val="0"/>
          <w:marBottom w:val="0"/>
          <w:divBdr>
            <w:top w:val="none" w:sz="0" w:space="0" w:color="auto"/>
            <w:left w:val="none" w:sz="0" w:space="0" w:color="auto"/>
            <w:bottom w:val="none" w:sz="0" w:space="0" w:color="auto"/>
            <w:right w:val="none" w:sz="0" w:space="0" w:color="auto"/>
          </w:divBdr>
        </w:div>
        <w:div w:id="1130435960">
          <w:marLeft w:val="0"/>
          <w:marRight w:val="0"/>
          <w:marTop w:val="0"/>
          <w:marBottom w:val="0"/>
          <w:divBdr>
            <w:top w:val="none" w:sz="0" w:space="0" w:color="auto"/>
            <w:left w:val="none" w:sz="0" w:space="0" w:color="auto"/>
            <w:bottom w:val="none" w:sz="0" w:space="0" w:color="auto"/>
            <w:right w:val="none" w:sz="0" w:space="0" w:color="auto"/>
          </w:divBdr>
        </w:div>
        <w:div w:id="1137381177">
          <w:marLeft w:val="0"/>
          <w:marRight w:val="0"/>
          <w:marTop w:val="0"/>
          <w:marBottom w:val="0"/>
          <w:divBdr>
            <w:top w:val="none" w:sz="0" w:space="0" w:color="auto"/>
            <w:left w:val="none" w:sz="0" w:space="0" w:color="auto"/>
            <w:bottom w:val="none" w:sz="0" w:space="0" w:color="auto"/>
            <w:right w:val="none" w:sz="0" w:space="0" w:color="auto"/>
          </w:divBdr>
        </w:div>
        <w:div w:id="1145396087">
          <w:marLeft w:val="0"/>
          <w:marRight w:val="0"/>
          <w:marTop w:val="0"/>
          <w:marBottom w:val="0"/>
          <w:divBdr>
            <w:top w:val="none" w:sz="0" w:space="0" w:color="auto"/>
            <w:left w:val="none" w:sz="0" w:space="0" w:color="auto"/>
            <w:bottom w:val="none" w:sz="0" w:space="0" w:color="auto"/>
            <w:right w:val="none" w:sz="0" w:space="0" w:color="auto"/>
          </w:divBdr>
        </w:div>
        <w:div w:id="1149178254">
          <w:marLeft w:val="0"/>
          <w:marRight w:val="0"/>
          <w:marTop w:val="0"/>
          <w:marBottom w:val="0"/>
          <w:divBdr>
            <w:top w:val="none" w:sz="0" w:space="0" w:color="auto"/>
            <w:left w:val="none" w:sz="0" w:space="0" w:color="auto"/>
            <w:bottom w:val="none" w:sz="0" w:space="0" w:color="auto"/>
            <w:right w:val="none" w:sz="0" w:space="0" w:color="auto"/>
          </w:divBdr>
        </w:div>
        <w:div w:id="1151796922">
          <w:marLeft w:val="0"/>
          <w:marRight w:val="0"/>
          <w:marTop w:val="0"/>
          <w:marBottom w:val="0"/>
          <w:divBdr>
            <w:top w:val="none" w:sz="0" w:space="0" w:color="auto"/>
            <w:left w:val="none" w:sz="0" w:space="0" w:color="auto"/>
            <w:bottom w:val="none" w:sz="0" w:space="0" w:color="auto"/>
            <w:right w:val="none" w:sz="0" w:space="0" w:color="auto"/>
          </w:divBdr>
        </w:div>
        <w:div w:id="1154956116">
          <w:marLeft w:val="0"/>
          <w:marRight w:val="0"/>
          <w:marTop w:val="0"/>
          <w:marBottom w:val="0"/>
          <w:divBdr>
            <w:top w:val="none" w:sz="0" w:space="0" w:color="auto"/>
            <w:left w:val="none" w:sz="0" w:space="0" w:color="auto"/>
            <w:bottom w:val="none" w:sz="0" w:space="0" w:color="auto"/>
            <w:right w:val="none" w:sz="0" w:space="0" w:color="auto"/>
          </w:divBdr>
        </w:div>
        <w:div w:id="1162505527">
          <w:marLeft w:val="0"/>
          <w:marRight w:val="0"/>
          <w:marTop w:val="0"/>
          <w:marBottom w:val="0"/>
          <w:divBdr>
            <w:top w:val="none" w:sz="0" w:space="0" w:color="auto"/>
            <w:left w:val="none" w:sz="0" w:space="0" w:color="auto"/>
            <w:bottom w:val="none" w:sz="0" w:space="0" w:color="auto"/>
            <w:right w:val="none" w:sz="0" w:space="0" w:color="auto"/>
          </w:divBdr>
        </w:div>
        <w:div w:id="1175801294">
          <w:marLeft w:val="0"/>
          <w:marRight w:val="0"/>
          <w:marTop w:val="0"/>
          <w:marBottom w:val="0"/>
          <w:divBdr>
            <w:top w:val="none" w:sz="0" w:space="0" w:color="auto"/>
            <w:left w:val="none" w:sz="0" w:space="0" w:color="auto"/>
            <w:bottom w:val="none" w:sz="0" w:space="0" w:color="auto"/>
            <w:right w:val="none" w:sz="0" w:space="0" w:color="auto"/>
          </w:divBdr>
        </w:div>
        <w:div w:id="1179078852">
          <w:marLeft w:val="0"/>
          <w:marRight w:val="0"/>
          <w:marTop w:val="0"/>
          <w:marBottom w:val="0"/>
          <w:divBdr>
            <w:top w:val="none" w:sz="0" w:space="0" w:color="auto"/>
            <w:left w:val="none" w:sz="0" w:space="0" w:color="auto"/>
            <w:bottom w:val="none" w:sz="0" w:space="0" w:color="auto"/>
            <w:right w:val="none" w:sz="0" w:space="0" w:color="auto"/>
          </w:divBdr>
        </w:div>
        <w:div w:id="1184056168">
          <w:marLeft w:val="0"/>
          <w:marRight w:val="0"/>
          <w:marTop w:val="0"/>
          <w:marBottom w:val="0"/>
          <w:divBdr>
            <w:top w:val="none" w:sz="0" w:space="0" w:color="auto"/>
            <w:left w:val="none" w:sz="0" w:space="0" w:color="auto"/>
            <w:bottom w:val="none" w:sz="0" w:space="0" w:color="auto"/>
            <w:right w:val="none" w:sz="0" w:space="0" w:color="auto"/>
          </w:divBdr>
        </w:div>
        <w:div w:id="1184712879">
          <w:marLeft w:val="0"/>
          <w:marRight w:val="0"/>
          <w:marTop w:val="0"/>
          <w:marBottom w:val="0"/>
          <w:divBdr>
            <w:top w:val="none" w:sz="0" w:space="0" w:color="auto"/>
            <w:left w:val="none" w:sz="0" w:space="0" w:color="auto"/>
            <w:bottom w:val="none" w:sz="0" w:space="0" w:color="auto"/>
            <w:right w:val="none" w:sz="0" w:space="0" w:color="auto"/>
          </w:divBdr>
        </w:div>
        <w:div w:id="1187450087">
          <w:marLeft w:val="0"/>
          <w:marRight w:val="0"/>
          <w:marTop w:val="0"/>
          <w:marBottom w:val="0"/>
          <w:divBdr>
            <w:top w:val="none" w:sz="0" w:space="0" w:color="auto"/>
            <w:left w:val="none" w:sz="0" w:space="0" w:color="auto"/>
            <w:bottom w:val="none" w:sz="0" w:space="0" w:color="auto"/>
            <w:right w:val="none" w:sz="0" w:space="0" w:color="auto"/>
          </w:divBdr>
        </w:div>
        <w:div w:id="1192186265">
          <w:marLeft w:val="0"/>
          <w:marRight w:val="0"/>
          <w:marTop w:val="0"/>
          <w:marBottom w:val="0"/>
          <w:divBdr>
            <w:top w:val="none" w:sz="0" w:space="0" w:color="auto"/>
            <w:left w:val="none" w:sz="0" w:space="0" w:color="auto"/>
            <w:bottom w:val="none" w:sz="0" w:space="0" w:color="auto"/>
            <w:right w:val="none" w:sz="0" w:space="0" w:color="auto"/>
          </w:divBdr>
        </w:div>
        <w:div w:id="1192494544">
          <w:marLeft w:val="0"/>
          <w:marRight w:val="0"/>
          <w:marTop w:val="0"/>
          <w:marBottom w:val="0"/>
          <w:divBdr>
            <w:top w:val="none" w:sz="0" w:space="0" w:color="auto"/>
            <w:left w:val="none" w:sz="0" w:space="0" w:color="auto"/>
            <w:bottom w:val="none" w:sz="0" w:space="0" w:color="auto"/>
            <w:right w:val="none" w:sz="0" w:space="0" w:color="auto"/>
          </w:divBdr>
        </w:div>
        <w:div w:id="1201937654">
          <w:marLeft w:val="0"/>
          <w:marRight w:val="0"/>
          <w:marTop w:val="0"/>
          <w:marBottom w:val="0"/>
          <w:divBdr>
            <w:top w:val="none" w:sz="0" w:space="0" w:color="auto"/>
            <w:left w:val="none" w:sz="0" w:space="0" w:color="auto"/>
            <w:bottom w:val="none" w:sz="0" w:space="0" w:color="auto"/>
            <w:right w:val="none" w:sz="0" w:space="0" w:color="auto"/>
          </w:divBdr>
        </w:div>
        <w:div w:id="1210531085">
          <w:marLeft w:val="0"/>
          <w:marRight w:val="0"/>
          <w:marTop w:val="0"/>
          <w:marBottom w:val="0"/>
          <w:divBdr>
            <w:top w:val="none" w:sz="0" w:space="0" w:color="auto"/>
            <w:left w:val="none" w:sz="0" w:space="0" w:color="auto"/>
            <w:bottom w:val="none" w:sz="0" w:space="0" w:color="auto"/>
            <w:right w:val="none" w:sz="0" w:space="0" w:color="auto"/>
          </w:divBdr>
        </w:div>
        <w:div w:id="1212883247">
          <w:marLeft w:val="0"/>
          <w:marRight w:val="0"/>
          <w:marTop w:val="0"/>
          <w:marBottom w:val="0"/>
          <w:divBdr>
            <w:top w:val="none" w:sz="0" w:space="0" w:color="auto"/>
            <w:left w:val="none" w:sz="0" w:space="0" w:color="auto"/>
            <w:bottom w:val="none" w:sz="0" w:space="0" w:color="auto"/>
            <w:right w:val="none" w:sz="0" w:space="0" w:color="auto"/>
          </w:divBdr>
        </w:div>
        <w:div w:id="1215045413">
          <w:marLeft w:val="0"/>
          <w:marRight w:val="0"/>
          <w:marTop w:val="0"/>
          <w:marBottom w:val="0"/>
          <w:divBdr>
            <w:top w:val="none" w:sz="0" w:space="0" w:color="auto"/>
            <w:left w:val="none" w:sz="0" w:space="0" w:color="auto"/>
            <w:bottom w:val="none" w:sz="0" w:space="0" w:color="auto"/>
            <w:right w:val="none" w:sz="0" w:space="0" w:color="auto"/>
          </w:divBdr>
        </w:div>
        <w:div w:id="1218083021">
          <w:marLeft w:val="0"/>
          <w:marRight w:val="0"/>
          <w:marTop w:val="0"/>
          <w:marBottom w:val="0"/>
          <w:divBdr>
            <w:top w:val="none" w:sz="0" w:space="0" w:color="auto"/>
            <w:left w:val="none" w:sz="0" w:space="0" w:color="auto"/>
            <w:bottom w:val="none" w:sz="0" w:space="0" w:color="auto"/>
            <w:right w:val="none" w:sz="0" w:space="0" w:color="auto"/>
          </w:divBdr>
        </w:div>
        <w:div w:id="1219241118">
          <w:marLeft w:val="0"/>
          <w:marRight w:val="0"/>
          <w:marTop w:val="0"/>
          <w:marBottom w:val="0"/>
          <w:divBdr>
            <w:top w:val="none" w:sz="0" w:space="0" w:color="auto"/>
            <w:left w:val="none" w:sz="0" w:space="0" w:color="auto"/>
            <w:bottom w:val="none" w:sz="0" w:space="0" w:color="auto"/>
            <w:right w:val="none" w:sz="0" w:space="0" w:color="auto"/>
          </w:divBdr>
        </w:div>
        <w:div w:id="1227299514">
          <w:marLeft w:val="0"/>
          <w:marRight w:val="0"/>
          <w:marTop w:val="0"/>
          <w:marBottom w:val="0"/>
          <w:divBdr>
            <w:top w:val="none" w:sz="0" w:space="0" w:color="auto"/>
            <w:left w:val="none" w:sz="0" w:space="0" w:color="auto"/>
            <w:bottom w:val="none" w:sz="0" w:space="0" w:color="auto"/>
            <w:right w:val="none" w:sz="0" w:space="0" w:color="auto"/>
          </w:divBdr>
        </w:div>
        <w:div w:id="1231620841">
          <w:marLeft w:val="0"/>
          <w:marRight w:val="0"/>
          <w:marTop w:val="0"/>
          <w:marBottom w:val="0"/>
          <w:divBdr>
            <w:top w:val="none" w:sz="0" w:space="0" w:color="auto"/>
            <w:left w:val="none" w:sz="0" w:space="0" w:color="auto"/>
            <w:bottom w:val="none" w:sz="0" w:space="0" w:color="auto"/>
            <w:right w:val="none" w:sz="0" w:space="0" w:color="auto"/>
          </w:divBdr>
        </w:div>
        <w:div w:id="1233009144">
          <w:marLeft w:val="0"/>
          <w:marRight w:val="0"/>
          <w:marTop w:val="0"/>
          <w:marBottom w:val="0"/>
          <w:divBdr>
            <w:top w:val="none" w:sz="0" w:space="0" w:color="auto"/>
            <w:left w:val="none" w:sz="0" w:space="0" w:color="auto"/>
            <w:bottom w:val="none" w:sz="0" w:space="0" w:color="auto"/>
            <w:right w:val="none" w:sz="0" w:space="0" w:color="auto"/>
          </w:divBdr>
        </w:div>
        <w:div w:id="1235973466">
          <w:marLeft w:val="0"/>
          <w:marRight w:val="0"/>
          <w:marTop w:val="0"/>
          <w:marBottom w:val="0"/>
          <w:divBdr>
            <w:top w:val="none" w:sz="0" w:space="0" w:color="auto"/>
            <w:left w:val="none" w:sz="0" w:space="0" w:color="auto"/>
            <w:bottom w:val="none" w:sz="0" w:space="0" w:color="auto"/>
            <w:right w:val="none" w:sz="0" w:space="0" w:color="auto"/>
          </w:divBdr>
        </w:div>
        <w:div w:id="1238173847">
          <w:marLeft w:val="0"/>
          <w:marRight w:val="0"/>
          <w:marTop w:val="0"/>
          <w:marBottom w:val="0"/>
          <w:divBdr>
            <w:top w:val="none" w:sz="0" w:space="0" w:color="auto"/>
            <w:left w:val="none" w:sz="0" w:space="0" w:color="auto"/>
            <w:bottom w:val="none" w:sz="0" w:space="0" w:color="auto"/>
            <w:right w:val="none" w:sz="0" w:space="0" w:color="auto"/>
          </w:divBdr>
        </w:div>
        <w:div w:id="1238904373">
          <w:marLeft w:val="0"/>
          <w:marRight w:val="0"/>
          <w:marTop w:val="0"/>
          <w:marBottom w:val="0"/>
          <w:divBdr>
            <w:top w:val="none" w:sz="0" w:space="0" w:color="auto"/>
            <w:left w:val="none" w:sz="0" w:space="0" w:color="auto"/>
            <w:bottom w:val="none" w:sz="0" w:space="0" w:color="auto"/>
            <w:right w:val="none" w:sz="0" w:space="0" w:color="auto"/>
          </w:divBdr>
        </w:div>
        <w:div w:id="1239290703">
          <w:marLeft w:val="0"/>
          <w:marRight w:val="0"/>
          <w:marTop w:val="0"/>
          <w:marBottom w:val="0"/>
          <w:divBdr>
            <w:top w:val="none" w:sz="0" w:space="0" w:color="auto"/>
            <w:left w:val="none" w:sz="0" w:space="0" w:color="auto"/>
            <w:bottom w:val="none" w:sz="0" w:space="0" w:color="auto"/>
            <w:right w:val="none" w:sz="0" w:space="0" w:color="auto"/>
          </w:divBdr>
        </w:div>
        <w:div w:id="1247106410">
          <w:marLeft w:val="0"/>
          <w:marRight w:val="0"/>
          <w:marTop w:val="0"/>
          <w:marBottom w:val="0"/>
          <w:divBdr>
            <w:top w:val="none" w:sz="0" w:space="0" w:color="auto"/>
            <w:left w:val="none" w:sz="0" w:space="0" w:color="auto"/>
            <w:bottom w:val="none" w:sz="0" w:space="0" w:color="auto"/>
            <w:right w:val="none" w:sz="0" w:space="0" w:color="auto"/>
          </w:divBdr>
        </w:div>
        <w:div w:id="1251618296">
          <w:marLeft w:val="0"/>
          <w:marRight w:val="0"/>
          <w:marTop w:val="0"/>
          <w:marBottom w:val="0"/>
          <w:divBdr>
            <w:top w:val="none" w:sz="0" w:space="0" w:color="auto"/>
            <w:left w:val="none" w:sz="0" w:space="0" w:color="auto"/>
            <w:bottom w:val="none" w:sz="0" w:space="0" w:color="auto"/>
            <w:right w:val="none" w:sz="0" w:space="0" w:color="auto"/>
          </w:divBdr>
        </w:div>
        <w:div w:id="1251621984">
          <w:marLeft w:val="0"/>
          <w:marRight w:val="0"/>
          <w:marTop w:val="0"/>
          <w:marBottom w:val="0"/>
          <w:divBdr>
            <w:top w:val="none" w:sz="0" w:space="0" w:color="auto"/>
            <w:left w:val="none" w:sz="0" w:space="0" w:color="auto"/>
            <w:bottom w:val="none" w:sz="0" w:space="0" w:color="auto"/>
            <w:right w:val="none" w:sz="0" w:space="0" w:color="auto"/>
          </w:divBdr>
        </w:div>
        <w:div w:id="1276254189">
          <w:marLeft w:val="0"/>
          <w:marRight w:val="0"/>
          <w:marTop w:val="0"/>
          <w:marBottom w:val="0"/>
          <w:divBdr>
            <w:top w:val="none" w:sz="0" w:space="0" w:color="auto"/>
            <w:left w:val="none" w:sz="0" w:space="0" w:color="auto"/>
            <w:bottom w:val="none" w:sz="0" w:space="0" w:color="auto"/>
            <w:right w:val="none" w:sz="0" w:space="0" w:color="auto"/>
          </w:divBdr>
        </w:div>
        <w:div w:id="1276449382">
          <w:marLeft w:val="0"/>
          <w:marRight w:val="0"/>
          <w:marTop w:val="0"/>
          <w:marBottom w:val="0"/>
          <w:divBdr>
            <w:top w:val="none" w:sz="0" w:space="0" w:color="auto"/>
            <w:left w:val="none" w:sz="0" w:space="0" w:color="auto"/>
            <w:bottom w:val="none" w:sz="0" w:space="0" w:color="auto"/>
            <w:right w:val="none" w:sz="0" w:space="0" w:color="auto"/>
          </w:divBdr>
        </w:div>
        <w:div w:id="1280575998">
          <w:marLeft w:val="0"/>
          <w:marRight w:val="0"/>
          <w:marTop w:val="0"/>
          <w:marBottom w:val="0"/>
          <w:divBdr>
            <w:top w:val="none" w:sz="0" w:space="0" w:color="auto"/>
            <w:left w:val="none" w:sz="0" w:space="0" w:color="auto"/>
            <w:bottom w:val="none" w:sz="0" w:space="0" w:color="auto"/>
            <w:right w:val="none" w:sz="0" w:space="0" w:color="auto"/>
          </w:divBdr>
        </w:div>
        <w:div w:id="1280644212">
          <w:marLeft w:val="0"/>
          <w:marRight w:val="0"/>
          <w:marTop w:val="0"/>
          <w:marBottom w:val="0"/>
          <w:divBdr>
            <w:top w:val="none" w:sz="0" w:space="0" w:color="auto"/>
            <w:left w:val="none" w:sz="0" w:space="0" w:color="auto"/>
            <w:bottom w:val="none" w:sz="0" w:space="0" w:color="auto"/>
            <w:right w:val="none" w:sz="0" w:space="0" w:color="auto"/>
          </w:divBdr>
        </w:div>
        <w:div w:id="1284381598">
          <w:marLeft w:val="0"/>
          <w:marRight w:val="0"/>
          <w:marTop w:val="0"/>
          <w:marBottom w:val="0"/>
          <w:divBdr>
            <w:top w:val="none" w:sz="0" w:space="0" w:color="auto"/>
            <w:left w:val="none" w:sz="0" w:space="0" w:color="auto"/>
            <w:bottom w:val="none" w:sz="0" w:space="0" w:color="auto"/>
            <w:right w:val="none" w:sz="0" w:space="0" w:color="auto"/>
          </w:divBdr>
        </w:div>
        <w:div w:id="1286084480">
          <w:marLeft w:val="0"/>
          <w:marRight w:val="0"/>
          <w:marTop w:val="0"/>
          <w:marBottom w:val="0"/>
          <w:divBdr>
            <w:top w:val="none" w:sz="0" w:space="0" w:color="auto"/>
            <w:left w:val="none" w:sz="0" w:space="0" w:color="auto"/>
            <w:bottom w:val="none" w:sz="0" w:space="0" w:color="auto"/>
            <w:right w:val="none" w:sz="0" w:space="0" w:color="auto"/>
          </w:divBdr>
        </w:div>
        <w:div w:id="1290478805">
          <w:marLeft w:val="0"/>
          <w:marRight w:val="0"/>
          <w:marTop w:val="0"/>
          <w:marBottom w:val="0"/>
          <w:divBdr>
            <w:top w:val="none" w:sz="0" w:space="0" w:color="auto"/>
            <w:left w:val="none" w:sz="0" w:space="0" w:color="auto"/>
            <w:bottom w:val="none" w:sz="0" w:space="0" w:color="auto"/>
            <w:right w:val="none" w:sz="0" w:space="0" w:color="auto"/>
          </w:divBdr>
        </w:div>
        <w:div w:id="1293637154">
          <w:marLeft w:val="0"/>
          <w:marRight w:val="0"/>
          <w:marTop w:val="0"/>
          <w:marBottom w:val="0"/>
          <w:divBdr>
            <w:top w:val="none" w:sz="0" w:space="0" w:color="auto"/>
            <w:left w:val="none" w:sz="0" w:space="0" w:color="auto"/>
            <w:bottom w:val="none" w:sz="0" w:space="0" w:color="auto"/>
            <w:right w:val="none" w:sz="0" w:space="0" w:color="auto"/>
          </w:divBdr>
        </w:div>
        <w:div w:id="1299603306">
          <w:marLeft w:val="0"/>
          <w:marRight w:val="0"/>
          <w:marTop w:val="0"/>
          <w:marBottom w:val="0"/>
          <w:divBdr>
            <w:top w:val="none" w:sz="0" w:space="0" w:color="auto"/>
            <w:left w:val="none" w:sz="0" w:space="0" w:color="auto"/>
            <w:bottom w:val="none" w:sz="0" w:space="0" w:color="auto"/>
            <w:right w:val="none" w:sz="0" w:space="0" w:color="auto"/>
          </w:divBdr>
        </w:div>
        <w:div w:id="1300301074">
          <w:marLeft w:val="0"/>
          <w:marRight w:val="0"/>
          <w:marTop w:val="0"/>
          <w:marBottom w:val="0"/>
          <w:divBdr>
            <w:top w:val="none" w:sz="0" w:space="0" w:color="auto"/>
            <w:left w:val="none" w:sz="0" w:space="0" w:color="auto"/>
            <w:bottom w:val="none" w:sz="0" w:space="0" w:color="auto"/>
            <w:right w:val="none" w:sz="0" w:space="0" w:color="auto"/>
          </w:divBdr>
        </w:div>
        <w:div w:id="1302033022">
          <w:marLeft w:val="0"/>
          <w:marRight w:val="0"/>
          <w:marTop w:val="0"/>
          <w:marBottom w:val="0"/>
          <w:divBdr>
            <w:top w:val="none" w:sz="0" w:space="0" w:color="auto"/>
            <w:left w:val="none" w:sz="0" w:space="0" w:color="auto"/>
            <w:bottom w:val="none" w:sz="0" w:space="0" w:color="auto"/>
            <w:right w:val="none" w:sz="0" w:space="0" w:color="auto"/>
          </w:divBdr>
        </w:div>
        <w:div w:id="1315643080">
          <w:marLeft w:val="0"/>
          <w:marRight w:val="0"/>
          <w:marTop w:val="0"/>
          <w:marBottom w:val="0"/>
          <w:divBdr>
            <w:top w:val="none" w:sz="0" w:space="0" w:color="auto"/>
            <w:left w:val="none" w:sz="0" w:space="0" w:color="auto"/>
            <w:bottom w:val="none" w:sz="0" w:space="0" w:color="auto"/>
            <w:right w:val="none" w:sz="0" w:space="0" w:color="auto"/>
          </w:divBdr>
        </w:div>
        <w:div w:id="1318270008">
          <w:marLeft w:val="0"/>
          <w:marRight w:val="0"/>
          <w:marTop w:val="0"/>
          <w:marBottom w:val="0"/>
          <w:divBdr>
            <w:top w:val="none" w:sz="0" w:space="0" w:color="auto"/>
            <w:left w:val="none" w:sz="0" w:space="0" w:color="auto"/>
            <w:bottom w:val="none" w:sz="0" w:space="0" w:color="auto"/>
            <w:right w:val="none" w:sz="0" w:space="0" w:color="auto"/>
          </w:divBdr>
        </w:div>
        <w:div w:id="1322198521">
          <w:marLeft w:val="0"/>
          <w:marRight w:val="0"/>
          <w:marTop w:val="0"/>
          <w:marBottom w:val="0"/>
          <w:divBdr>
            <w:top w:val="none" w:sz="0" w:space="0" w:color="auto"/>
            <w:left w:val="none" w:sz="0" w:space="0" w:color="auto"/>
            <w:bottom w:val="none" w:sz="0" w:space="0" w:color="auto"/>
            <w:right w:val="none" w:sz="0" w:space="0" w:color="auto"/>
          </w:divBdr>
        </w:div>
        <w:div w:id="1336616194">
          <w:marLeft w:val="0"/>
          <w:marRight w:val="0"/>
          <w:marTop w:val="0"/>
          <w:marBottom w:val="0"/>
          <w:divBdr>
            <w:top w:val="none" w:sz="0" w:space="0" w:color="auto"/>
            <w:left w:val="none" w:sz="0" w:space="0" w:color="auto"/>
            <w:bottom w:val="none" w:sz="0" w:space="0" w:color="auto"/>
            <w:right w:val="none" w:sz="0" w:space="0" w:color="auto"/>
          </w:divBdr>
        </w:div>
        <w:div w:id="1338776941">
          <w:marLeft w:val="0"/>
          <w:marRight w:val="0"/>
          <w:marTop w:val="0"/>
          <w:marBottom w:val="0"/>
          <w:divBdr>
            <w:top w:val="none" w:sz="0" w:space="0" w:color="auto"/>
            <w:left w:val="none" w:sz="0" w:space="0" w:color="auto"/>
            <w:bottom w:val="none" w:sz="0" w:space="0" w:color="auto"/>
            <w:right w:val="none" w:sz="0" w:space="0" w:color="auto"/>
          </w:divBdr>
        </w:div>
        <w:div w:id="1342928143">
          <w:marLeft w:val="0"/>
          <w:marRight w:val="0"/>
          <w:marTop w:val="0"/>
          <w:marBottom w:val="0"/>
          <w:divBdr>
            <w:top w:val="none" w:sz="0" w:space="0" w:color="auto"/>
            <w:left w:val="none" w:sz="0" w:space="0" w:color="auto"/>
            <w:bottom w:val="none" w:sz="0" w:space="0" w:color="auto"/>
            <w:right w:val="none" w:sz="0" w:space="0" w:color="auto"/>
          </w:divBdr>
        </w:div>
        <w:div w:id="1343047857">
          <w:marLeft w:val="0"/>
          <w:marRight w:val="0"/>
          <w:marTop w:val="0"/>
          <w:marBottom w:val="0"/>
          <w:divBdr>
            <w:top w:val="none" w:sz="0" w:space="0" w:color="auto"/>
            <w:left w:val="none" w:sz="0" w:space="0" w:color="auto"/>
            <w:bottom w:val="none" w:sz="0" w:space="0" w:color="auto"/>
            <w:right w:val="none" w:sz="0" w:space="0" w:color="auto"/>
          </w:divBdr>
        </w:div>
        <w:div w:id="1350253292">
          <w:marLeft w:val="0"/>
          <w:marRight w:val="0"/>
          <w:marTop w:val="0"/>
          <w:marBottom w:val="0"/>
          <w:divBdr>
            <w:top w:val="none" w:sz="0" w:space="0" w:color="auto"/>
            <w:left w:val="none" w:sz="0" w:space="0" w:color="auto"/>
            <w:bottom w:val="none" w:sz="0" w:space="0" w:color="auto"/>
            <w:right w:val="none" w:sz="0" w:space="0" w:color="auto"/>
          </w:divBdr>
        </w:div>
        <w:div w:id="1352293331">
          <w:marLeft w:val="0"/>
          <w:marRight w:val="0"/>
          <w:marTop w:val="0"/>
          <w:marBottom w:val="0"/>
          <w:divBdr>
            <w:top w:val="none" w:sz="0" w:space="0" w:color="auto"/>
            <w:left w:val="none" w:sz="0" w:space="0" w:color="auto"/>
            <w:bottom w:val="none" w:sz="0" w:space="0" w:color="auto"/>
            <w:right w:val="none" w:sz="0" w:space="0" w:color="auto"/>
          </w:divBdr>
        </w:div>
        <w:div w:id="1356887507">
          <w:marLeft w:val="0"/>
          <w:marRight w:val="0"/>
          <w:marTop w:val="0"/>
          <w:marBottom w:val="0"/>
          <w:divBdr>
            <w:top w:val="none" w:sz="0" w:space="0" w:color="auto"/>
            <w:left w:val="none" w:sz="0" w:space="0" w:color="auto"/>
            <w:bottom w:val="none" w:sz="0" w:space="0" w:color="auto"/>
            <w:right w:val="none" w:sz="0" w:space="0" w:color="auto"/>
          </w:divBdr>
        </w:div>
        <w:div w:id="1357465355">
          <w:marLeft w:val="0"/>
          <w:marRight w:val="0"/>
          <w:marTop w:val="0"/>
          <w:marBottom w:val="0"/>
          <w:divBdr>
            <w:top w:val="none" w:sz="0" w:space="0" w:color="auto"/>
            <w:left w:val="none" w:sz="0" w:space="0" w:color="auto"/>
            <w:bottom w:val="none" w:sz="0" w:space="0" w:color="auto"/>
            <w:right w:val="none" w:sz="0" w:space="0" w:color="auto"/>
          </w:divBdr>
        </w:div>
        <w:div w:id="1359425702">
          <w:marLeft w:val="0"/>
          <w:marRight w:val="0"/>
          <w:marTop w:val="0"/>
          <w:marBottom w:val="0"/>
          <w:divBdr>
            <w:top w:val="none" w:sz="0" w:space="0" w:color="auto"/>
            <w:left w:val="none" w:sz="0" w:space="0" w:color="auto"/>
            <w:bottom w:val="none" w:sz="0" w:space="0" w:color="auto"/>
            <w:right w:val="none" w:sz="0" w:space="0" w:color="auto"/>
          </w:divBdr>
        </w:div>
        <w:div w:id="1361979595">
          <w:marLeft w:val="0"/>
          <w:marRight w:val="0"/>
          <w:marTop w:val="0"/>
          <w:marBottom w:val="0"/>
          <w:divBdr>
            <w:top w:val="none" w:sz="0" w:space="0" w:color="auto"/>
            <w:left w:val="none" w:sz="0" w:space="0" w:color="auto"/>
            <w:bottom w:val="none" w:sz="0" w:space="0" w:color="auto"/>
            <w:right w:val="none" w:sz="0" w:space="0" w:color="auto"/>
          </w:divBdr>
        </w:div>
        <w:div w:id="1365713122">
          <w:marLeft w:val="0"/>
          <w:marRight w:val="0"/>
          <w:marTop w:val="0"/>
          <w:marBottom w:val="0"/>
          <w:divBdr>
            <w:top w:val="none" w:sz="0" w:space="0" w:color="auto"/>
            <w:left w:val="none" w:sz="0" w:space="0" w:color="auto"/>
            <w:bottom w:val="none" w:sz="0" w:space="0" w:color="auto"/>
            <w:right w:val="none" w:sz="0" w:space="0" w:color="auto"/>
          </w:divBdr>
        </w:div>
        <w:div w:id="1368069340">
          <w:marLeft w:val="0"/>
          <w:marRight w:val="0"/>
          <w:marTop w:val="0"/>
          <w:marBottom w:val="0"/>
          <w:divBdr>
            <w:top w:val="none" w:sz="0" w:space="0" w:color="auto"/>
            <w:left w:val="none" w:sz="0" w:space="0" w:color="auto"/>
            <w:bottom w:val="none" w:sz="0" w:space="0" w:color="auto"/>
            <w:right w:val="none" w:sz="0" w:space="0" w:color="auto"/>
          </w:divBdr>
        </w:div>
        <w:div w:id="1375737409">
          <w:marLeft w:val="0"/>
          <w:marRight w:val="0"/>
          <w:marTop w:val="0"/>
          <w:marBottom w:val="0"/>
          <w:divBdr>
            <w:top w:val="none" w:sz="0" w:space="0" w:color="auto"/>
            <w:left w:val="none" w:sz="0" w:space="0" w:color="auto"/>
            <w:bottom w:val="none" w:sz="0" w:space="0" w:color="auto"/>
            <w:right w:val="none" w:sz="0" w:space="0" w:color="auto"/>
          </w:divBdr>
        </w:div>
        <w:div w:id="1380204732">
          <w:marLeft w:val="0"/>
          <w:marRight w:val="0"/>
          <w:marTop w:val="0"/>
          <w:marBottom w:val="0"/>
          <w:divBdr>
            <w:top w:val="none" w:sz="0" w:space="0" w:color="auto"/>
            <w:left w:val="none" w:sz="0" w:space="0" w:color="auto"/>
            <w:bottom w:val="none" w:sz="0" w:space="0" w:color="auto"/>
            <w:right w:val="none" w:sz="0" w:space="0" w:color="auto"/>
          </w:divBdr>
        </w:div>
        <w:div w:id="1383217274">
          <w:marLeft w:val="0"/>
          <w:marRight w:val="0"/>
          <w:marTop w:val="0"/>
          <w:marBottom w:val="0"/>
          <w:divBdr>
            <w:top w:val="none" w:sz="0" w:space="0" w:color="auto"/>
            <w:left w:val="none" w:sz="0" w:space="0" w:color="auto"/>
            <w:bottom w:val="none" w:sz="0" w:space="0" w:color="auto"/>
            <w:right w:val="none" w:sz="0" w:space="0" w:color="auto"/>
          </w:divBdr>
        </w:div>
        <w:div w:id="1388381832">
          <w:marLeft w:val="0"/>
          <w:marRight w:val="0"/>
          <w:marTop w:val="0"/>
          <w:marBottom w:val="0"/>
          <w:divBdr>
            <w:top w:val="none" w:sz="0" w:space="0" w:color="auto"/>
            <w:left w:val="none" w:sz="0" w:space="0" w:color="auto"/>
            <w:bottom w:val="none" w:sz="0" w:space="0" w:color="auto"/>
            <w:right w:val="none" w:sz="0" w:space="0" w:color="auto"/>
          </w:divBdr>
        </w:div>
        <w:div w:id="1392732163">
          <w:marLeft w:val="0"/>
          <w:marRight w:val="0"/>
          <w:marTop w:val="0"/>
          <w:marBottom w:val="0"/>
          <w:divBdr>
            <w:top w:val="none" w:sz="0" w:space="0" w:color="auto"/>
            <w:left w:val="none" w:sz="0" w:space="0" w:color="auto"/>
            <w:bottom w:val="none" w:sz="0" w:space="0" w:color="auto"/>
            <w:right w:val="none" w:sz="0" w:space="0" w:color="auto"/>
          </w:divBdr>
        </w:div>
        <w:div w:id="1393961509">
          <w:marLeft w:val="0"/>
          <w:marRight w:val="0"/>
          <w:marTop w:val="0"/>
          <w:marBottom w:val="0"/>
          <w:divBdr>
            <w:top w:val="none" w:sz="0" w:space="0" w:color="auto"/>
            <w:left w:val="none" w:sz="0" w:space="0" w:color="auto"/>
            <w:bottom w:val="none" w:sz="0" w:space="0" w:color="auto"/>
            <w:right w:val="none" w:sz="0" w:space="0" w:color="auto"/>
          </w:divBdr>
        </w:div>
        <w:div w:id="1394308644">
          <w:marLeft w:val="0"/>
          <w:marRight w:val="0"/>
          <w:marTop w:val="0"/>
          <w:marBottom w:val="0"/>
          <w:divBdr>
            <w:top w:val="none" w:sz="0" w:space="0" w:color="auto"/>
            <w:left w:val="none" w:sz="0" w:space="0" w:color="auto"/>
            <w:bottom w:val="none" w:sz="0" w:space="0" w:color="auto"/>
            <w:right w:val="none" w:sz="0" w:space="0" w:color="auto"/>
          </w:divBdr>
        </w:div>
        <w:div w:id="1398356300">
          <w:marLeft w:val="0"/>
          <w:marRight w:val="0"/>
          <w:marTop w:val="0"/>
          <w:marBottom w:val="0"/>
          <w:divBdr>
            <w:top w:val="none" w:sz="0" w:space="0" w:color="auto"/>
            <w:left w:val="none" w:sz="0" w:space="0" w:color="auto"/>
            <w:bottom w:val="none" w:sz="0" w:space="0" w:color="auto"/>
            <w:right w:val="none" w:sz="0" w:space="0" w:color="auto"/>
          </w:divBdr>
        </w:div>
        <w:div w:id="1400984520">
          <w:marLeft w:val="0"/>
          <w:marRight w:val="0"/>
          <w:marTop w:val="0"/>
          <w:marBottom w:val="0"/>
          <w:divBdr>
            <w:top w:val="none" w:sz="0" w:space="0" w:color="auto"/>
            <w:left w:val="none" w:sz="0" w:space="0" w:color="auto"/>
            <w:bottom w:val="none" w:sz="0" w:space="0" w:color="auto"/>
            <w:right w:val="none" w:sz="0" w:space="0" w:color="auto"/>
          </w:divBdr>
        </w:div>
        <w:div w:id="1402024639">
          <w:marLeft w:val="0"/>
          <w:marRight w:val="0"/>
          <w:marTop w:val="0"/>
          <w:marBottom w:val="0"/>
          <w:divBdr>
            <w:top w:val="none" w:sz="0" w:space="0" w:color="auto"/>
            <w:left w:val="none" w:sz="0" w:space="0" w:color="auto"/>
            <w:bottom w:val="none" w:sz="0" w:space="0" w:color="auto"/>
            <w:right w:val="none" w:sz="0" w:space="0" w:color="auto"/>
          </w:divBdr>
        </w:div>
        <w:div w:id="1402752472">
          <w:marLeft w:val="0"/>
          <w:marRight w:val="0"/>
          <w:marTop w:val="0"/>
          <w:marBottom w:val="0"/>
          <w:divBdr>
            <w:top w:val="none" w:sz="0" w:space="0" w:color="auto"/>
            <w:left w:val="none" w:sz="0" w:space="0" w:color="auto"/>
            <w:bottom w:val="none" w:sz="0" w:space="0" w:color="auto"/>
            <w:right w:val="none" w:sz="0" w:space="0" w:color="auto"/>
          </w:divBdr>
        </w:div>
        <w:div w:id="1403411165">
          <w:marLeft w:val="0"/>
          <w:marRight w:val="0"/>
          <w:marTop w:val="0"/>
          <w:marBottom w:val="0"/>
          <w:divBdr>
            <w:top w:val="none" w:sz="0" w:space="0" w:color="auto"/>
            <w:left w:val="none" w:sz="0" w:space="0" w:color="auto"/>
            <w:bottom w:val="none" w:sz="0" w:space="0" w:color="auto"/>
            <w:right w:val="none" w:sz="0" w:space="0" w:color="auto"/>
          </w:divBdr>
        </w:div>
        <w:div w:id="1406149625">
          <w:marLeft w:val="0"/>
          <w:marRight w:val="0"/>
          <w:marTop w:val="0"/>
          <w:marBottom w:val="0"/>
          <w:divBdr>
            <w:top w:val="none" w:sz="0" w:space="0" w:color="auto"/>
            <w:left w:val="none" w:sz="0" w:space="0" w:color="auto"/>
            <w:bottom w:val="none" w:sz="0" w:space="0" w:color="auto"/>
            <w:right w:val="none" w:sz="0" w:space="0" w:color="auto"/>
          </w:divBdr>
        </w:div>
        <w:div w:id="1406299849">
          <w:marLeft w:val="0"/>
          <w:marRight w:val="0"/>
          <w:marTop w:val="0"/>
          <w:marBottom w:val="0"/>
          <w:divBdr>
            <w:top w:val="none" w:sz="0" w:space="0" w:color="auto"/>
            <w:left w:val="none" w:sz="0" w:space="0" w:color="auto"/>
            <w:bottom w:val="none" w:sz="0" w:space="0" w:color="auto"/>
            <w:right w:val="none" w:sz="0" w:space="0" w:color="auto"/>
          </w:divBdr>
        </w:div>
        <w:div w:id="1407992184">
          <w:marLeft w:val="0"/>
          <w:marRight w:val="0"/>
          <w:marTop w:val="0"/>
          <w:marBottom w:val="0"/>
          <w:divBdr>
            <w:top w:val="none" w:sz="0" w:space="0" w:color="auto"/>
            <w:left w:val="none" w:sz="0" w:space="0" w:color="auto"/>
            <w:bottom w:val="none" w:sz="0" w:space="0" w:color="auto"/>
            <w:right w:val="none" w:sz="0" w:space="0" w:color="auto"/>
          </w:divBdr>
        </w:div>
        <w:div w:id="1417288797">
          <w:marLeft w:val="0"/>
          <w:marRight w:val="0"/>
          <w:marTop w:val="0"/>
          <w:marBottom w:val="0"/>
          <w:divBdr>
            <w:top w:val="none" w:sz="0" w:space="0" w:color="auto"/>
            <w:left w:val="none" w:sz="0" w:space="0" w:color="auto"/>
            <w:bottom w:val="none" w:sz="0" w:space="0" w:color="auto"/>
            <w:right w:val="none" w:sz="0" w:space="0" w:color="auto"/>
          </w:divBdr>
        </w:div>
        <w:div w:id="1418015739">
          <w:marLeft w:val="0"/>
          <w:marRight w:val="0"/>
          <w:marTop w:val="0"/>
          <w:marBottom w:val="0"/>
          <w:divBdr>
            <w:top w:val="none" w:sz="0" w:space="0" w:color="auto"/>
            <w:left w:val="none" w:sz="0" w:space="0" w:color="auto"/>
            <w:bottom w:val="none" w:sz="0" w:space="0" w:color="auto"/>
            <w:right w:val="none" w:sz="0" w:space="0" w:color="auto"/>
          </w:divBdr>
        </w:div>
        <w:div w:id="1423719124">
          <w:marLeft w:val="0"/>
          <w:marRight w:val="0"/>
          <w:marTop w:val="0"/>
          <w:marBottom w:val="0"/>
          <w:divBdr>
            <w:top w:val="none" w:sz="0" w:space="0" w:color="auto"/>
            <w:left w:val="none" w:sz="0" w:space="0" w:color="auto"/>
            <w:bottom w:val="none" w:sz="0" w:space="0" w:color="auto"/>
            <w:right w:val="none" w:sz="0" w:space="0" w:color="auto"/>
          </w:divBdr>
        </w:div>
        <w:div w:id="1428427603">
          <w:marLeft w:val="0"/>
          <w:marRight w:val="0"/>
          <w:marTop w:val="0"/>
          <w:marBottom w:val="0"/>
          <w:divBdr>
            <w:top w:val="none" w:sz="0" w:space="0" w:color="auto"/>
            <w:left w:val="none" w:sz="0" w:space="0" w:color="auto"/>
            <w:bottom w:val="none" w:sz="0" w:space="0" w:color="auto"/>
            <w:right w:val="none" w:sz="0" w:space="0" w:color="auto"/>
          </w:divBdr>
        </w:div>
        <w:div w:id="1428649952">
          <w:marLeft w:val="0"/>
          <w:marRight w:val="0"/>
          <w:marTop w:val="0"/>
          <w:marBottom w:val="0"/>
          <w:divBdr>
            <w:top w:val="none" w:sz="0" w:space="0" w:color="auto"/>
            <w:left w:val="none" w:sz="0" w:space="0" w:color="auto"/>
            <w:bottom w:val="none" w:sz="0" w:space="0" w:color="auto"/>
            <w:right w:val="none" w:sz="0" w:space="0" w:color="auto"/>
          </w:divBdr>
        </w:div>
        <w:div w:id="1446076759">
          <w:marLeft w:val="0"/>
          <w:marRight w:val="0"/>
          <w:marTop w:val="0"/>
          <w:marBottom w:val="0"/>
          <w:divBdr>
            <w:top w:val="none" w:sz="0" w:space="0" w:color="auto"/>
            <w:left w:val="none" w:sz="0" w:space="0" w:color="auto"/>
            <w:bottom w:val="none" w:sz="0" w:space="0" w:color="auto"/>
            <w:right w:val="none" w:sz="0" w:space="0" w:color="auto"/>
          </w:divBdr>
        </w:div>
        <w:div w:id="1449079223">
          <w:marLeft w:val="0"/>
          <w:marRight w:val="0"/>
          <w:marTop w:val="0"/>
          <w:marBottom w:val="0"/>
          <w:divBdr>
            <w:top w:val="none" w:sz="0" w:space="0" w:color="auto"/>
            <w:left w:val="none" w:sz="0" w:space="0" w:color="auto"/>
            <w:bottom w:val="none" w:sz="0" w:space="0" w:color="auto"/>
            <w:right w:val="none" w:sz="0" w:space="0" w:color="auto"/>
          </w:divBdr>
        </w:div>
        <w:div w:id="1454589541">
          <w:marLeft w:val="0"/>
          <w:marRight w:val="0"/>
          <w:marTop w:val="0"/>
          <w:marBottom w:val="0"/>
          <w:divBdr>
            <w:top w:val="none" w:sz="0" w:space="0" w:color="auto"/>
            <w:left w:val="none" w:sz="0" w:space="0" w:color="auto"/>
            <w:bottom w:val="none" w:sz="0" w:space="0" w:color="auto"/>
            <w:right w:val="none" w:sz="0" w:space="0" w:color="auto"/>
          </w:divBdr>
        </w:div>
        <w:div w:id="1456169445">
          <w:marLeft w:val="0"/>
          <w:marRight w:val="0"/>
          <w:marTop w:val="0"/>
          <w:marBottom w:val="0"/>
          <w:divBdr>
            <w:top w:val="none" w:sz="0" w:space="0" w:color="auto"/>
            <w:left w:val="none" w:sz="0" w:space="0" w:color="auto"/>
            <w:bottom w:val="none" w:sz="0" w:space="0" w:color="auto"/>
            <w:right w:val="none" w:sz="0" w:space="0" w:color="auto"/>
          </w:divBdr>
        </w:div>
        <w:div w:id="1458908751">
          <w:marLeft w:val="0"/>
          <w:marRight w:val="0"/>
          <w:marTop w:val="0"/>
          <w:marBottom w:val="0"/>
          <w:divBdr>
            <w:top w:val="none" w:sz="0" w:space="0" w:color="auto"/>
            <w:left w:val="none" w:sz="0" w:space="0" w:color="auto"/>
            <w:bottom w:val="none" w:sz="0" w:space="0" w:color="auto"/>
            <w:right w:val="none" w:sz="0" w:space="0" w:color="auto"/>
          </w:divBdr>
        </w:div>
        <w:div w:id="1459453161">
          <w:marLeft w:val="0"/>
          <w:marRight w:val="0"/>
          <w:marTop w:val="0"/>
          <w:marBottom w:val="0"/>
          <w:divBdr>
            <w:top w:val="none" w:sz="0" w:space="0" w:color="auto"/>
            <w:left w:val="none" w:sz="0" w:space="0" w:color="auto"/>
            <w:bottom w:val="none" w:sz="0" w:space="0" w:color="auto"/>
            <w:right w:val="none" w:sz="0" w:space="0" w:color="auto"/>
          </w:divBdr>
        </w:div>
        <w:div w:id="1463378062">
          <w:marLeft w:val="0"/>
          <w:marRight w:val="0"/>
          <w:marTop w:val="0"/>
          <w:marBottom w:val="0"/>
          <w:divBdr>
            <w:top w:val="none" w:sz="0" w:space="0" w:color="auto"/>
            <w:left w:val="none" w:sz="0" w:space="0" w:color="auto"/>
            <w:bottom w:val="none" w:sz="0" w:space="0" w:color="auto"/>
            <w:right w:val="none" w:sz="0" w:space="0" w:color="auto"/>
          </w:divBdr>
        </w:div>
        <w:div w:id="1475685182">
          <w:marLeft w:val="0"/>
          <w:marRight w:val="0"/>
          <w:marTop w:val="0"/>
          <w:marBottom w:val="0"/>
          <w:divBdr>
            <w:top w:val="none" w:sz="0" w:space="0" w:color="auto"/>
            <w:left w:val="none" w:sz="0" w:space="0" w:color="auto"/>
            <w:bottom w:val="none" w:sz="0" w:space="0" w:color="auto"/>
            <w:right w:val="none" w:sz="0" w:space="0" w:color="auto"/>
          </w:divBdr>
        </w:div>
        <w:div w:id="1476296690">
          <w:marLeft w:val="0"/>
          <w:marRight w:val="0"/>
          <w:marTop w:val="0"/>
          <w:marBottom w:val="0"/>
          <w:divBdr>
            <w:top w:val="none" w:sz="0" w:space="0" w:color="auto"/>
            <w:left w:val="none" w:sz="0" w:space="0" w:color="auto"/>
            <w:bottom w:val="none" w:sz="0" w:space="0" w:color="auto"/>
            <w:right w:val="none" w:sz="0" w:space="0" w:color="auto"/>
          </w:divBdr>
        </w:div>
        <w:div w:id="1478646037">
          <w:marLeft w:val="0"/>
          <w:marRight w:val="0"/>
          <w:marTop w:val="0"/>
          <w:marBottom w:val="0"/>
          <w:divBdr>
            <w:top w:val="none" w:sz="0" w:space="0" w:color="auto"/>
            <w:left w:val="none" w:sz="0" w:space="0" w:color="auto"/>
            <w:bottom w:val="none" w:sz="0" w:space="0" w:color="auto"/>
            <w:right w:val="none" w:sz="0" w:space="0" w:color="auto"/>
          </w:divBdr>
        </w:div>
        <w:div w:id="1481967312">
          <w:marLeft w:val="0"/>
          <w:marRight w:val="0"/>
          <w:marTop w:val="0"/>
          <w:marBottom w:val="0"/>
          <w:divBdr>
            <w:top w:val="none" w:sz="0" w:space="0" w:color="auto"/>
            <w:left w:val="none" w:sz="0" w:space="0" w:color="auto"/>
            <w:bottom w:val="none" w:sz="0" w:space="0" w:color="auto"/>
            <w:right w:val="none" w:sz="0" w:space="0" w:color="auto"/>
          </w:divBdr>
        </w:div>
        <w:div w:id="1492214845">
          <w:marLeft w:val="0"/>
          <w:marRight w:val="0"/>
          <w:marTop w:val="0"/>
          <w:marBottom w:val="0"/>
          <w:divBdr>
            <w:top w:val="none" w:sz="0" w:space="0" w:color="auto"/>
            <w:left w:val="none" w:sz="0" w:space="0" w:color="auto"/>
            <w:bottom w:val="none" w:sz="0" w:space="0" w:color="auto"/>
            <w:right w:val="none" w:sz="0" w:space="0" w:color="auto"/>
          </w:divBdr>
        </w:div>
        <w:div w:id="1493988489">
          <w:marLeft w:val="0"/>
          <w:marRight w:val="0"/>
          <w:marTop w:val="0"/>
          <w:marBottom w:val="0"/>
          <w:divBdr>
            <w:top w:val="none" w:sz="0" w:space="0" w:color="auto"/>
            <w:left w:val="none" w:sz="0" w:space="0" w:color="auto"/>
            <w:bottom w:val="none" w:sz="0" w:space="0" w:color="auto"/>
            <w:right w:val="none" w:sz="0" w:space="0" w:color="auto"/>
          </w:divBdr>
        </w:div>
        <w:div w:id="1496645690">
          <w:marLeft w:val="0"/>
          <w:marRight w:val="0"/>
          <w:marTop w:val="0"/>
          <w:marBottom w:val="0"/>
          <w:divBdr>
            <w:top w:val="none" w:sz="0" w:space="0" w:color="auto"/>
            <w:left w:val="none" w:sz="0" w:space="0" w:color="auto"/>
            <w:bottom w:val="none" w:sz="0" w:space="0" w:color="auto"/>
            <w:right w:val="none" w:sz="0" w:space="0" w:color="auto"/>
          </w:divBdr>
        </w:div>
        <w:div w:id="1496647011">
          <w:marLeft w:val="0"/>
          <w:marRight w:val="0"/>
          <w:marTop w:val="0"/>
          <w:marBottom w:val="0"/>
          <w:divBdr>
            <w:top w:val="none" w:sz="0" w:space="0" w:color="auto"/>
            <w:left w:val="none" w:sz="0" w:space="0" w:color="auto"/>
            <w:bottom w:val="none" w:sz="0" w:space="0" w:color="auto"/>
            <w:right w:val="none" w:sz="0" w:space="0" w:color="auto"/>
          </w:divBdr>
        </w:div>
        <w:div w:id="1497184862">
          <w:marLeft w:val="0"/>
          <w:marRight w:val="0"/>
          <w:marTop w:val="0"/>
          <w:marBottom w:val="0"/>
          <w:divBdr>
            <w:top w:val="none" w:sz="0" w:space="0" w:color="auto"/>
            <w:left w:val="none" w:sz="0" w:space="0" w:color="auto"/>
            <w:bottom w:val="none" w:sz="0" w:space="0" w:color="auto"/>
            <w:right w:val="none" w:sz="0" w:space="0" w:color="auto"/>
          </w:divBdr>
        </w:div>
        <w:div w:id="1498574489">
          <w:marLeft w:val="0"/>
          <w:marRight w:val="0"/>
          <w:marTop w:val="0"/>
          <w:marBottom w:val="0"/>
          <w:divBdr>
            <w:top w:val="none" w:sz="0" w:space="0" w:color="auto"/>
            <w:left w:val="none" w:sz="0" w:space="0" w:color="auto"/>
            <w:bottom w:val="none" w:sz="0" w:space="0" w:color="auto"/>
            <w:right w:val="none" w:sz="0" w:space="0" w:color="auto"/>
          </w:divBdr>
        </w:div>
        <w:div w:id="1499076154">
          <w:marLeft w:val="0"/>
          <w:marRight w:val="0"/>
          <w:marTop w:val="0"/>
          <w:marBottom w:val="0"/>
          <w:divBdr>
            <w:top w:val="none" w:sz="0" w:space="0" w:color="auto"/>
            <w:left w:val="none" w:sz="0" w:space="0" w:color="auto"/>
            <w:bottom w:val="none" w:sz="0" w:space="0" w:color="auto"/>
            <w:right w:val="none" w:sz="0" w:space="0" w:color="auto"/>
          </w:divBdr>
        </w:div>
        <w:div w:id="1499151195">
          <w:marLeft w:val="0"/>
          <w:marRight w:val="0"/>
          <w:marTop w:val="0"/>
          <w:marBottom w:val="0"/>
          <w:divBdr>
            <w:top w:val="none" w:sz="0" w:space="0" w:color="auto"/>
            <w:left w:val="none" w:sz="0" w:space="0" w:color="auto"/>
            <w:bottom w:val="none" w:sz="0" w:space="0" w:color="auto"/>
            <w:right w:val="none" w:sz="0" w:space="0" w:color="auto"/>
          </w:divBdr>
        </w:div>
        <w:div w:id="1510177936">
          <w:marLeft w:val="0"/>
          <w:marRight w:val="0"/>
          <w:marTop w:val="0"/>
          <w:marBottom w:val="0"/>
          <w:divBdr>
            <w:top w:val="none" w:sz="0" w:space="0" w:color="auto"/>
            <w:left w:val="none" w:sz="0" w:space="0" w:color="auto"/>
            <w:bottom w:val="none" w:sz="0" w:space="0" w:color="auto"/>
            <w:right w:val="none" w:sz="0" w:space="0" w:color="auto"/>
          </w:divBdr>
        </w:div>
        <w:div w:id="1514611527">
          <w:marLeft w:val="0"/>
          <w:marRight w:val="0"/>
          <w:marTop w:val="0"/>
          <w:marBottom w:val="0"/>
          <w:divBdr>
            <w:top w:val="none" w:sz="0" w:space="0" w:color="auto"/>
            <w:left w:val="none" w:sz="0" w:space="0" w:color="auto"/>
            <w:bottom w:val="none" w:sz="0" w:space="0" w:color="auto"/>
            <w:right w:val="none" w:sz="0" w:space="0" w:color="auto"/>
          </w:divBdr>
        </w:div>
        <w:div w:id="1515652557">
          <w:marLeft w:val="0"/>
          <w:marRight w:val="0"/>
          <w:marTop w:val="0"/>
          <w:marBottom w:val="0"/>
          <w:divBdr>
            <w:top w:val="none" w:sz="0" w:space="0" w:color="auto"/>
            <w:left w:val="none" w:sz="0" w:space="0" w:color="auto"/>
            <w:bottom w:val="none" w:sz="0" w:space="0" w:color="auto"/>
            <w:right w:val="none" w:sz="0" w:space="0" w:color="auto"/>
          </w:divBdr>
        </w:div>
        <w:div w:id="1520922645">
          <w:marLeft w:val="0"/>
          <w:marRight w:val="0"/>
          <w:marTop w:val="0"/>
          <w:marBottom w:val="0"/>
          <w:divBdr>
            <w:top w:val="none" w:sz="0" w:space="0" w:color="auto"/>
            <w:left w:val="none" w:sz="0" w:space="0" w:color="auto"/>
            <w:bottom w:val="none" w:sz="0" w:space="0" w:color="auto"/>
            <w:right w:val="none" w:sz="0" w:space="0" w:color="auto"/>
          </w:divBdr>
        </w:div>
        <w:div w:id="1526017941">
          <w:marLeft w:val="0"/>
          <w:marRight w:val="0"/>
          <w:marTop w:val="0"/>
          <w:marBottom w:val="0"/>
          <w:divBdr>
            <w:top w:val="none" w:sz="0" w:space="0" w:color="auto"/>
            <w:left w:val="none" w:sz="0" w:space="0" w:color="auto"/>
            <w:bottom w:val="none" w:sz="0" w:space="0" w:color="auto"/>
            <w:right w:val="none" w:sz="0" w:space="0" w:color="auto"/>
          </w:divBdr>
        </w:div>
        <w:div w:id="1530139822">
          <w:marLeft w:val="0"/>
          <w:marRight w:val="0"/>
          <w:marTop w:val="0"/>
          <w:marBottom w:val="0"/>
          <w:divBdr>
            <w:top w:val="none" w:sz="0" w:space="0" w:color="auto"/>
            <w:left w:val="none" w:sz="0" w:space="0" w:color="auto"/>
            <w:bottom w:val="none" w:sz="0" w:space="0" w:color="auto"/>
            <w:right w:val="none" w:sz="0" w:space="0" w:color="auto"/>
          </w:divBdr>
        </w:div>
        <w:div w:id="1530221498">
          <w:marLeft w:val="0"/>
          <w:marRight w:val="0"/>
          <w:marTop w:val="0"/>
          <w:marBottom w:val="0"/>
          <w:divBdr>
            <w:top w:val="none" w:sz="0" w:space="0" w:color="auto"/>
            <w:left w:val="none" w:sz="0" w:space="0" w:color="auto"/>
            <w:bottom w:val="none" w:sz="0" w:space="0" w:color="auto"/>
            <w:right w:val="none" w:sz="0" w:space="0" w:color="auto"/>
          </w:divBdr>
        </w:div>
        <w:div w:id="1540319087">
          <w:marLeft w:val="0"/>
          <w:marRight w:val="0"/>
          <w:marTop w:val="0"/>
          <w:marBottom w:val="0"/>
          <w:divBdr>
            <w:top w:val="none" w:sz="0" w:space="0" w:color="auto"/>
            <w:left w:val="none" w:sz="0" w:space="0" w:color="auto"/>
            <w:bottom w:val="none" w:sz="0" w:space="0" w:color="auto"/>
            <w:right w:val="none" w:sz="0" w:space="0" w:color="auto"/>
          </w:divBdr>
        </w:div>
        <w:div w:id="1544517904">
          <w:marLeft w:val="0"/>
          <w:marRight w:val="0"/>
          <w:marTop w:val="0"/>
          <w:marBottom w:val="0"/>
          <w:divBdr>
            <w:top w:val="none" w:sz="0" w:space="0" w:color="auto"/>
            <w:left w:val="none" w:sz="0" w:space="0" w:color="auto"/>
            <w:bottom w:val="none" w:sz="0" w:space="0" w:color="auto"/>
            <w:right w:val="none" w:sz="0" w:space="0" w:color="auto"/>
          </w:divBdr>
        </w:div>
        <w:div w:id="1546285652">
          <w:marLeft w:val="0"/>
          <w:marRight w:val="0"/>
          <w:marTop w:val="0"/>
          <w:marBottom w:val="0"/>
          <w:divBdr>
            <w:top w:val="none" w:sz="0" w:space="0" w:color="auto"/>
            <w:left w:val="none" w:sz="0" w:space="0" w:color="auto"/>
            <w:bottom w:val="none" w:sz="0" w:space="0" w:color="auto"/>
            <w:right w:val="none" w:sz="0" w:space="0" w:color="auto"/>
          </w:divBdr>
        </w:div>
        <w:div w:id="1551574011">
          <w:marLeft w:val="0"/>
          <w:marRight w:val="0"/>
          <w:marTop w:val="0"/>
          <w:marBottom w:val="0"/>
          <w:divBdr>
            <w:top w:val="none" w:sz="0" w:space="0" w:color="auto"/>
            <w:left w:val="none" w:sz="0" w:space="0" w:color="auto"/>
            <w:bottom w:val="none" w:sz="0" w:space="0" w:color="auto"/>
            <w:right w:val="none" w:sz="0" w:space="0" w:color="auto"/>
          </w:divBdr>
        </w:div>
        <w:div w:id="1557856493">
          <w:marLeft w:val="0"/>
          <w:marRight w:val="0"/>
          <w:marTop w:val="0"/>
          <w:marBottom w:val="0"/>
          <w:divBdr>
            <w:top w:val="none" w:sz="0" w:space="0" w:color="auto"/>
            <w:left w:val="none" w:sz="0" w:space="0" w:color="auto"/>
            <w:bottom w:val="none" w:sz="0" w:space="0" w:color="auto"/>
            <w:right w:val="none" w:sz="0" w:space="0" w:color="auto"/>
          </w:divBdr>
        </w:div>
        <w:div w:id="1558856780">
          <w:marLeft w:val="0"/>
          <w:marRight w:val="0"/>
          <w:marTop w:val="0"/>
          <w:marBottom w:val="0"/>
          <w:divBdr>
            <w:top w:val="none" w:sz="0" w:space="0" w:color="auto"/>
            <w:left w:val="none" w:sz="0" w:space="0" w:color="auto"/>
            <w:bottom w:val="none" w:sz="0" w:space="0" w:color="auto"/>
            <w:right w:val="none" w:sz="0" w:space="0" w:color="auto"/>
          </w:divBdr>
        </w:div>
        <w:div w:id="1561281069">
          <w:marLeft w:val="0"/>
          <w:marRight w:val="0"/>
          <w:marTop w:val="0"/>
          <w:marBottom w:val="0"/>
          <w:divBdr>
            <w:top w:val="none" w:sz="0" w:space="0" w:color="auto"/>
            <w:left w:val="none" w:sz="0" w:space="0" w:color="auto"/>
            <w:bottom w:val="none" w:sz="0" w:space="0" w:color="auto"/>
            <w:right w:val="none" w:sz="0" w:space="0" w:color="auto"/>
          </w:divBdr>
        </w:div>
        <w:div w:id="1568959524">
          <w:marLeft w:val="0"/>
          <w:marRight w:val="0"/>
          <w:marTop w:val="0"/>
          <w:marBottom w:val="0"/>
          <w:divBdr>
            <w:top w:val="none" w:sz="0" w:space="0" w:color="auto"/>
            <w:left w:val="none" w:sz="0" w:space="0" w:color="auto"/>
            <w:bottom w:val="none" w:sz="0" w:space="0" w:color="auto"/>
            <w:right w:val="none" w:sz="0" w:space="0" w:color="auto"/>
          </w:divBdr>
        </w:div>
        <w:div w:id="1570456913">
          <w:marLeft w:val="0"/>
          <w:marRight w:val="0"/>
          <w:marTop w:val="0"/>
          <w:marBottom w:val="0"/>
          <w:divBdr>
            <w:top w:val="none" w:sz="0" w:space="0" w:color="auto"/>
            <w:left w:val="none" w:sz="0" w:space="0" w:color="auto"/>
            <w:bottom w:val="none" w:sz="0" w:space="0" w:color="auto"/>
            <w:right w:val="none" w:sz="0" w:space="0" w:color="auto"/>
          </w:divBdr>
        </w:div>
        <w:div w:id="1573201564">
          <w:marLeft w:val="0"/>
          <w:marRight w:val="0"/>
          <w:marTop w:val="0"/>
          <w:marBottom w:val="0"/>
          <w:divBdr>
            <w:top w:val="none" w:sz="0" w:space="0" w:color="auto"/>
            <w:left w:val="none" w:sz="0" w:space="0" w:color="auto"/>
            <w:bottom w:val="none" w:sz="0" w:space="0" w:color="auto"/>
            <w:right w:val="none" w:sz="0" w:space="0" w:color="auto"/>
          </w:divBdr>
        </w:div>
        <w:div w:id="1580098190">
          <w:marLeft w:val="0"/>
          <w:marRight w:val="0"/>
          <w:marTop w:val="0"/>
          <w:marBottom w:val="0"/>
          <w:divBdr>
            <w:top w:val="none" w:sz="0" w:space="0" w:color="auto"/>
            <w:left w:val="none" w:sz="0" w:space="0" w:color="auto"/>
            <w:bottom w:val="none" w:sz="0" w:space="0" w:color="auto"/>
            <w:right w:val="none" w:sz="0" w:space="0" w:color="auto"/>
          </w:divBdr>
        </w:div>
        <w:div w:id="1584483712">
          <w:marLeft w:val="0"/>
          <w:marRight w:val="0"/>
          <w:marTop w:val="0"/>
          <w:marBottom w:val="0"/>
          <w:divBdr>
            <w:top w:val="none" w:sz="0" w:space="0" w:color="auto"/>
            <w:left w:val="none" w:sz="0" w:space="0" w:color="auto"/>
            <w:bottom w:val="none" w:sz="0" w:space="0" w:color="auto"/>
            <w:right w:val="none" w:sz="0" w:space="0" w:color="auto"/>
          </w:divBdr>
        </w:div>
        <w:div w:id="1587375145">
          <w:marLeft w:val="0"/>
          <w:marRight w:val="0"/>
          <w:marTop w:val="0"/>
          <w:marBottom w:val="0"/>
          <w:divBdr>
            <w:top w:val="none" w:sz="0" w:space="0" w:color="auto"/>
            <w:left w:val="none" w:sz="0" w:space="0" w:color="auto"/>
            <w:bottom w:val="none" w:sz="0" w:space="0" w:color="auto"/>
            <w:right w:val="none" w:sz="0" w:space="0" w:color="auto"/>
          </w:divBdr>
        </w:div>
        <w:div w:id="1592466900">
          <w:marLeft w:val="0"/>
          <w:marRight w:val="0"/>
          <w:marTop w:val="0"/>
          <w:marBottom w:val="0"/>
          <w:divBdr>
            <w:top w:val="none" w:sz="0" w:space="0" w:color="auto"/>
            <w:left w:val="none" w:sz="0" w:space="0" w:color="auto"/>
            <w:bottom w:val="none" w:sz="0" w:space="0" w:color="auto"/>
            <w:right w:val="none" w:sz="0" w:space="0" w:color="auto"/>
          </w:divBdr>
        </w:div>
        <w:div w:id="1600026190">
          <w:marLeft w:val="0"/>
          <w:marRight w:val="0"/>
          <w:marTop w:val="0"/>
          <w:marBottom w:val="0"/>
          <w:divBdr>
            <w:top w:val="none" w:sz="0" w:space="0" w:color="auto"/>
            <w:left w:val="none" w:sz="0" w:space="0" w:color="auto"/>
            <w:bottom w:val="none" w:sz="0" w:space="0" w:color="auto"/>
            <w:right w:val="none" w:sz="0" w:space="0" w:color="auto"/>
          </w:divBdr>
        </w:div>
        <w:div w:id="1602756671">
          <w:marLeft w:val="0"/>
          <w:marRight w:val="0"/>
          <w:marTop w:val="0"/>
          <w:marBottom w:val="0"/>
          <w:divBdr>
            <w:top w:val="none" w:sz="0" w:space="0" w:color="auto"/>
            <w:left w:val="none" w:sz="0" w:space="0" w:color="auto"/>
            <w:bottom w:val="none" w:sz="0" w:space="0" w:color="auto"/>
            <w:right w:val="none" w:sz="0" w:space="0" w:color="auto"/>
          </w:divBdr>
        </w:div>
        <w:div w:id="1604649918">
          <w:marLeft w:val="0"/>
          <w:marRight w:val="0"/>
          <w:marTop w:val="0"/>
          <w:marBottom w:val="0"/>
          <w:divBdr>
            <w:top w:val="none" w:sz="0" w:space="0" w:color="auto"/>
            <w:left w:val="none" w:sz="0" w:space="0" w:color="auto"/>
            <w:bottom w:val="none" w:sz="0" w:space="0" w:color="auto"/>
            <w:right w:val="none" w:sz="0" w:space="0" w:color="auto"/>
          </w:divBdr>
        </w:div>
        <w:div w:id="1605112017">
          <w:marLeft w:val="0"/>
          <w:marRight w:val="0"/>
          <w:marTop w:val="0"/>
          <w:marBottom w:val="0"/>
          <w:divBdr>
            <w:top w:val="none" w:sz="0" w:space="0" w:color="auto"/>
            <w:left w:val="none" w:sz="0" w:space="0" w:color="auto"/>
            <w:bottom w:val="none" w:sz="0" w:space="0" w:color="auto"/>
            <w:right w:val="none" w:sz="0" w:space="0" w:color="auto"/>
          </w:divBdr>
        </w:div>
        <w:div w:id="1607418583">
          <w:marLeft w:val="0"/>
          <w:marRight w:val="0"/>
          <w:marTop w:val="0"/>
          <w:marBottom w:val="0"/>
          <w:divBdr>
            <w:top w:val="none" w:sz="0" w:space="0" w:color="auto"/>
            <w:left w:val="none" w:sz="0" w:space="0" w:color="auto"/>
            <w:bottom w:val="none" w:sz="0" w:space="0" w:color="auto"/>
            <w:right w:val="none" w:sz="0" w:space="0" w:color="auto"/>
          </w:divBdr>
        </w:div>
        <w:div w:id="1610505954">
          <w:marLeft w:val="0"/>
          <w:marRight w:val="0"/>
          <w:marTop w:val="0"/>
          <w:marBottom w:val="0"/>
          <w:divBdr>
            <w:top w:val="none" w:sz="0" w:space="0" w:color="auto"/>
            <w:left w:val="none" w:sz="0" w:space="0" w:color="auto"/>
            <w:bottom w:val="none" w:sz="0" w:space="0" w:color="auto"/>
            <w:right w:val="none" w:sz="0" w:space="0" w:color="auto"/>
          </w:divBdr>
        </w:div>
        <w:div w:id="1629159696">
          <w:marLeft w:val="0"/>
          <w:marRight w:val="0"/>
          <w:marTop w:val="0"/>
          <w:marBottom w:val="0"/>
          <w:divBdr>
            <w:top w:val="none" w:sz="0" w:space="0" w:color="auto"/>
            <w:left w:val="none" w:sz="0" w:space="0" w:color="auto"/>
            <w:bottom w:val="none" w:sz="0" w:space="0" w:color="auto"/>
            <w:right w:val="none" w:sz="0" w:space="0" w:color="auto"/>
          </w:divBdr>
        </w:div>
        <w:div w:id="1629162333">
          <w:marLeft w:val="0"/>
          <w:marRight w:val="0"/>
          <w:marTop w:val="0"/>
          <w:marBottom w:val="0"/>
          <w:divBdr>
            <w:top w:val="none" w:sz="0" w:space="0" w:color="auto"/>
            <w:left w:val="none" w:sz="0" w:space="0" w:color="auto"/>
            <w:bottom w:val="none" w:sz="0" w:space="0" w:color="auto"/>
            <w:right w:val="none" w:sz="0" w:space="0" w:color="auto"/>
          </w:divBdr>
        </w:div>
        <w:div w:id="1636400612">
          <w:marLeft w:val="0"/>
          <w:marRight w:val="0"/>
          <w:marTop w:val="0"/>
          <w:marBottom w:val="0"/>
          <w:divBdr>
            <w:top w:val="none" w:sz="0" w:space="0" w:color="auto"/>
            <w:left w:val="none" w:sz="0" w:space="0" w:color="auto"/>
            <w:bottom w:val="none" w:sz="0" w:space="0" w:color="auto"/>
            <w:right w:val="none" w:sz="0" w:space="0" w:color="auto"/>
          </w:divBdr>
        </w:div>
        <w:div w:id="1649280706">
          <w:marLeft w:val="0"/>
          <w:marRight w:val="0"/>
          <w:marTop w:val="0"/>
          <w:marBottom w:val="0"/>
          <w:divBdr>
            <w:top w:val="none" w:sz="0" w:space="0" w:color="auto"/>
            <w:left w:val="none" w:sz="0" w:space="0" w:color="auto"/>
            <w:bottom w:val="none" w:sz="0" w:space="0" w:color="auto"/>
            <w:right w:val="none" w:sz="0" w:space="0" w:color="auto"/>
          </w:divBdr>
        </w:div>
        <w:div w:id="1653173823">
          <w:marLeft w:val="0"/>
          <w:marRight w:val="0"/>
          <w:marTop w:val="0"/>
          <w:marBottom w:val="0"/>
          <w:divBdr>
            <w:top w:val="none" w:sz="0" w:space="0" w:color="auto"/>
            <w:left w:val="none" w:sz="0" w:space="0" w:color="auto"/>
            <w:bottom w:val="none" w:sz="0" w:space="0" w:color="auto"/>
            <w:right w:val="none" w:sz="0" w:space="0" w:color="auto"/>
          </w:divBdr>
        </w:div>
        <w:div w:id="1675061440">
          <w:marLeft w:val="0"/>
          <w:marRight w:val="0"/>
          <w:marTop w:val="0"/>
          <w:marBottom w:val="0"/>
          <w:divBdr>
            <w:top w:val="none" w:sz="0" w:space="0" w:color="auto"/>
            <w:left w:val="none" w:sz="0" w:space="0" w:color="auto"/>
            <w:bottom w:val="none" w:sz="0" w:space="0" w:color="auto"/>
            <w:right w:val="none" w:sz="0" w:space="0" w:color="auto"/>
          </w:divBdr>
        </w:div>
        <w:div w:id="1678343421">
          <w:marLeft w:val="0"/>
          <w:marRight w:val="0"/>
          <w:marTop w:val="0"/>
          <w:marBottom w:val="0"/>
          <w:divBdr>
            <w:top w:val="none" w:sz="0" w:space="0" w:color="auto"/>
            <w:left w:val="none" w:sz="0" w:space="0" w:color="auto"/>
            <w:bottom w:val="none" w:sz="0" w:space="0" w:color="auto"/>
            <w:right w:val="none" w:sz="0" w:space="0" w:color="auto"/>
          </w:divBdr>
        </w:div>
        <w:div w:id="1680691161">
          <w:marLeft w:val="0"/>
          <w:marRight w:val="0"/>
          <w:marTop w:val="0"/>
          <w:marBottom w:val="0"/>
          <w:divBdr>
            <w:top w:val="none" w:sz="0" w:space="0" w:color="auto"/>
            <w:left w:val="none" w:sz="0" w:space="0" w:color="auto"/>
            <w:bottom w:val="none" w:sz="0" w:space="0" w:color="auto"/>
            <w:right w:val="none" w:sz="0" w:space="0" w:color="auto"/>
          </w:divBdr>
        </w:div>
        <w:div w:id="1682318285">
          <w:marLeft w:val="0"/>
          <w:marRight w:val="0"/>
          <w:marTop w:val="0"/>
          <w:marBottom w:val="0"/>
          <w:divBdr>
            <w:top w:val="none" w:sz="0" w:space="0" w:color="auto"/>
            <w:left w:val="none" w:sz="0" w:space="0" w:color="auto"/>
            <w:bottom w:val="none" w:sz="0" w:space="0" w:color="auto"/>
            <w:right w:val="none" w:sz="0" w:space="0" w:color="auto"/>
          </w:divBdr>
        </w:div>
        <w:div w:id="1689675364">
          <w:marLeft w:val="0"/>
          <w:marRight w:val="0"/>
          <w:marTop w:val="0"/>
          <w:marBottom w:val="0"/>
          <w:divBdr>
            <w:top w:val="none" w:sz="0" w:space="0" w:color="auto"/>
            <w:left w:val="none" w:sz="0" w:space="0" w:color="auto"/>
            <w:bottom w:val="none" w:sz="0" w:space="0" w:color="auto"/>
            <w:right w:val="none" w:sz="0" w:space="0" w:color="auto"/>
          </w:divBdr>
        </w:div>
        <w:div w:id="1693412709">
          <w:marLeft w:val="0"/>
          <w:marRight w:val="0"/>
          <w:marTop w:val="0"/>
          <w:marBottom w:val="0"/>
          <w:divBdr>
            <w:top w:val="none" w:sz="0" w:space="0" w:color="auto"/>
            <w:left w:val="none" w:sz="0" w:space="0" w:color="auto"/>
            <w:bottom w:val="none" w:sz="0" w:space="0" w:color="auto"/>
            <w:right w:val="none" w:sz="0" w:space="0" w:color="auto"/>
          </w:divBdr>
        </w:div>
        <w:div w:id="1695226695">
          <w:marLeft w:val="0"/>
          <w:marRight w:val="0"/>
          <w:marTop w:val="0"/>
          <w:marBottom w:val="0"/>
          <w:divBdr>
            <w:top w:val="none" w:sz="0" w:space="0" w:color="auto"/>
            <w:left w:val="none" w:sz="0" w:space="0" w:color="auto"/>
            <w:bottom w:val="none" w:sz="0" w:space="0" w:color="auto"/>
            <w:right w:val="none" w:sz="0" w:space="0" w:color="auto"/>
          </w:divBdr>
        </w:div>
        <w:div w:id="1702316552">
          <w:marLeft w:val="0"/>
          <w:marRight w:val="0"/>
          <w:marTop w:val="0"/>
          <w:marBottom w:val="0"/>
          <w:divBdr>
            <w:top w:val="none" w:sz="0" w:space="0" w:color="auto"/>
            <w:left w:val="none" w:sz="0" w:space="0" w:color="auto"/>
            <w:bottom w:val="none" w:sz="0" w:space="0" w:color="auto"/>
            <w:right w:val="none" w:sz="0" w:space="0" w:color="auto"/>
          </w:divBdr>
        </w:div>
        <w:div w:id="1702780613">
          <w:marLeft w:val="0"/>
          <w:marRight w:val="0"/>
          <w:marTop w:val="0"/>
          <w:marBottom w:val="0"/>
          <w:divBdr>
            <w:top w:val="none" w:sz="0" w:space="0" w:color="auto"/>
            <w:left w:val="none" w:sz="0" w:space="0" w:color="auto"/>
            <w:bottom w:val="none" w:sz="0" w:space="0" w:color="auto"/>
            <w:right w:val="none" w:sz="0" w:space="0" w:color="auto"/>
          </w:divBdr>
        </w:div>
        <w:div w:id="1703282377">
          <w:marLeft w:val="0"/>
          <w:marRight w:val="0"/>
          <w:marTop w:val="0"/>
          <w:marBottom w:val="0"/>
          <w:divBdr>
            <w:top w:val="none" w:sz="0" w:space="0" w:color="auto"/>
            <w:left w:val="none" w:sz="0" w:space="0" w:color="auto"/>
            <w:bottom w:val="none" w:sz="0" w:space="0" w:color="auto"/>
            <w:right w:val="none" w:sz="0" w:space="0" w:color="auto"/>
          </w:divBdr>
        </w:div>
        <w:div w:id="1708796791">
          <w:marLeft w:val="0"/>
          <w:marRight w:val="0"/>
          <w:marTop w:val="0"/>
          <w:marBottom w:val="0"/>
          <w:divBdr>
            <w:top w:val="none" w:sz="0" w:space="0" w:color="auto"/>
            <w:left w:val="none" w:sz="0" w:space="0" w:color="auto"/>
            <w:bottom w:val="none" w:sz="0" w:space="0" w:color="auto"/>
            <w:right w:val="none" w:sz="0" w:space="0" w:color="auto"/>
          </w:divBdr>
        </w:div>
        <w:div w:id="1714185761">
          <w:marLeft w:val="0"/>
          <w:marRight w:val="0"/>
          <w:marTop w:val="0"/>
          <w:marBottom w:val="0"/>
          <w:divBdr>
            <w:top w:val="none" w:sz="0" w:space="0" w:color="auto"/>
            <w:left w:val="none" w:sz="0" w:space="0" w:color="auto"/>
            <w:bottom w:val="none" w:sz="0" w:space="0" w:color="auto"/>
            <w:right w:val="none" w:sz="0" w:space="0" w:color="auto"/>
          </w:divBdr>
        </w:div>
        <w:div w:id="1726367796">
          <w:marLeft w:val="0"/>
          <w:marRight w:val="0"/>
          <w:marTop w:val="0"/>
          <w:marBottom w:val="0"/>
          <w:divBdr>
            <w:top w:val="none" w:sz="0" w:space="0" w:color="auto"/>
            <w:left w:val="none" w:sz="0" w:space="0" w:color="auto"/>
            <w:bottom w:val="none" w:sz="0" w:space="0" w:color="auto"/>
            <w:right w:val="none" w:sz="0" w:space="0" w:color="auto"/>
          </w:divBdr>
        </w:div>
        <w:div w:id="1730960338">
          <w:marLeft w:val="0"/>
          <w:marRight w:val="0"/>
          <w:marTop w:val="0"/>
          <w:marBottom w:val="0"/>
          <w:divBdr>
            <w:top w:val="none" w:sz="0" w:space="0" w:color="auto"/>
            <w:left w:val="none" w:sz="0" w:space="0" w:color="auto"/>
            <w:bottom w:val="none" w:sz="0" w:space="0" w:color="auto"/>
            <w:right w:val="none" w:sz="0" w:space="0" w:color="auto"/>
          </w:divBdr>
        </w:div>
        <w:div w:id="1733390009">
          <w:marLeft w:val="0"/>
          <w:marRight w:val="0"/>
          <w:marTop w:val="0"/>
          <w:marBottom w:val="0"/>
          <w:divBdr>
            <w:top w:val="none" w:sz="0" w:space="0" w:color="auto"/>
            <w:left w:val="none" w:sz="0" w:space="0" w:color="auto"/>
            <w:bottom w:val="none" w:sz="0" w:space="0" w:color="auto"/>
            <w:right w:val="none" w:sz="0" w:space="0" w:color="auto"/>
          </w:divBdr>
        </w:div>
        <w:div w:id="1736539180">
          <w:marLeft w:val="0"/>
          <w:marRight w:val="0"/>
          <w:marTop w:val="0"/>
          <w:marBottom w:val="0"/>
          <w:divBdr>
            <w:top w:val="none" w:sz="0" w:space="0" w:color="auto"/>
            <w:left w:val="none" w:sz="0" w:space="0" w:color="auto"/>
            <w:bottom w:val="none" w:sz="0" w:space="0" w:color="auto"/>
            <w:right w:val="none" w:sz="0" w:space="0" w:color="auto"/>
          </w:divBdr>
        </w:div>
        <w:div w:id="1740859110">
          <w:marLeft w:val="0"/>
          <w:marRight w:val="0"/>
          <w:marTop w:val="0"/>
          <w:marBottom w:val="0"/>
          <w:divBdr>
            <w:top w:val="none" w:sz="0" w:space="0" w:color="auto"/>
            <w:left w:val="none" w:sz="0" w:space="0" w:color="auto"/>
            <w:bottom w:val="none" w:sz="0" w:space="0" w:color="auto"/>
            <w:right w:val="none" w:sz="0" w:space="0" w:color="auto"/>
          </w:divBdr>
        </w:div>
        <w:div w:id="1741051860">
          <w:marLeft w:val="0"/>
          <w:marRight w:val="0"/>
          <w:marTop w:val="0"/>
          <w:marBottom w:val="0"/>
          <w:divBdr>
            <w:top w:val="none" w:sz="0" w:space="0" w:color="auto"/>
            <w:left w:val="none" w:sz="0" w:space="0" w:color="auto"/>
            <w:bottom w:val="none" w:sz="0" w:space="0" w:color="auto"/>
            <w:right w:val="none" w:sz="0" w:space="0" w:color="auto"/>
          </w:divBdr>
        </w:div>
        <w:div w:id="1760178327">
          <w:marLeft w:val="0"/>
          <w:marRight w:val="0"/>
          <w:marTop w:val="0"/>
          <w:marBottom w:val="0"/>
          <w:divBdr>
            <w:top w:val="none" w:sz="0" w:space="0" w:color="auto"/>
            <w:left w:val="none" w:sz="0" w:space="0" w:color="auto"/>
            <w:bottom w:val="none" w:sz="0" w:space="0" w:color="auto"/>
            <w:right w:val="none" w:sz="0" w:space="0" w:color="auto"/>
          </w:divBdr>
        </w:div>
        <w:div w:id="1762949967">
          <w:marLeft w:val="0"/>
          <w:marRight w:val="0"/>
          <w:marTop w:val="0"/>
          <w:marBottom w:val="0"/>
          <w:divBdr>
            <w:top w:val="none" w:sz="0" w:space="0" w:color="auto"/>
            <w:left w:val="none" w:sz="0" w:space="0" w:color="auto"/>
            <w:bottom w:val="none" w:sz="0" w:space="0" w:color="auto"/>
            <w:right w:val="none" w:sz="0" w:space="0" w:color="auto"/>
          </w:divBdr>
        </w:div>
        <w:div w:id="1766070253">
          <w:marLeft w:val="0"/>
          <w:marRight w:val="0"/>
          <w:marTop w:val="0"/>
          <w:marBottom w:val="0"/>
          <w:divBdr>
            <w:top w:val="none" w:sz="0" w:space="0" w:color="auto"/>
            <w:left w:val="none" w:sz="0" w:space="0" w:color="auto"/>
            <w:bottom w:val="none" w:sz="0" w:space="0" w:color="auto"/>
            <w:right w:val="none" w:sz="0" w:space="0" w:color="auto"/>
          </w:divBdr>
        </w:div>
        <w:div w:id="1775517253">
          <w:marLeft w:val="0"/>
          <w:marRight w:val="0"/>
          <w:marTop w:val="0"/>
          <w:marBottom w:val="0"/>
          <w:divBdr>
            <w:top w:val="none" w:sz="0" w:space="0" w:color="auto"/>
            <w:left w:val="none" w:sz="0" w:space="0" w:color="auto"/>
            <w:bottom w:val="none" w:sz="0" w:space="0" w:color="auto"/>
            <w:right w:val="none" w:sz="0" w:space="0" w:color="auto"/>
          </w:divBdr>
        </w:div>
        <w:div w:id="1788347741">
          <w:marLeft w:val="0"/>
          <w:marRight w:val="0"/>
          <w:marTop w:val="0"/>
          <w:marBottom w:val="0"/>
          <w:divBdr>
            <w:top w:val="none" w:sz="0" w:space="0" w:color="auto"/>
            <w:left w:val="none" w:sz="0" w:space="0" w:color="auto"/>
            <w:bottom w:val="none" w:sz="0" w:space="0" w:color="auto"/>
            <w:right w:val="none" w:sz="0" w:space="0" w:color="auto"/>
          </w:divBdr>
        </w:div>
        <w:div w:id="1793357521">
          <w:marLeft w:val="0"/>
          <w:marRight w:val="0"/>
          <w:marTop w:val="0"/>
          <w:marBottom w:val="0"/>
          <w:divBdr>
            <w:top w:val="none" w:sz="0" w:space="0" w:color="auto"/>
            <w:left w:val="none" w:sz="0" w:space="0" w:color="auto"/>
            <w:bottom w:val="none" w:sz="0" w:space="0" w:color="auto"/>
            <w:right w:val="none" w:sz="0" w:space="0" w:color="auto"/>
          </w:divBdr>
        </w:div>
        <w:div w:id="1799833138">
          <w:marLeft w:val="0"/>
          <w:marRight w:val="0"/>
          <w:marTop w:val="0"/>
          <w:marBottom w:val="0"/>
          <w:divBdr>
            <w:top w:val="none" w:sz="0" w:space="0" w:color="auto"/>
            <w:left w:val="none" w:sz="0" w:space="0" w:color="auto"/>
            <w:bottom w:val="none" w:sz="0" w:space="0" w:color="auto"/>
            <w:right w:val="none" w:sz="0" w:space="0" w:color="auto"/>
          </w:divBdr>
        </w:div>
        <w:div w:id="1804081035">
          <w:marLeft w:val="0"/>
          <w:marRight w:val="0"/>
          <w:marTop w:val="0"/>
          <w:marBottom w:val="0"/>
          <w:divBdr>
            <w:top w:val="none" w:sz="0" w:space="0" w:color="auto"/>
            <w:left w:val="none" w:sz="0" w:space="0" w:color="auto"/>
            <w:bottom w:val="none" w:sz="0" w:space="0" w:color="auto"/>
            <w:right w:val="none" w:sz="0" w:space="0" w:color="auto"/>
          </w:divBdr>
        </w:div>
        <w:div w:id="1805000526">
          <w:marLeft w:val="0"/>
          <w:marRight w:val="0"/>
          <w:marTop w:val="0"/>
          <w:marBottom w:val="0"/>
          <w:divBdr>
            <w:top w:val="none" w:sz="0" w:space="0" w:color="auto"/>
            <w:left w:val="none" w:sz="0" w:space="0" w:color="auto"/>
            <w:bottom w:val="none" w:sz="0" w:space="0" w:color="auto"/>
            <w:right w:val="none" w:sz="0" w:space="0" w:color="auto"/>
          </w:divBdr>
        </w:div>
        <w:div w:id="1808233730">
          <w:marLeft w:val="0"/>
          <w:marRight w:val="0"/>
          <w:marTop w:val="0"/>
          <w:marBottom w:val="0"/>
          <w:divBdr>
            <w:top w:val="none" w:sz="0" w:space="0" w:color="auto"/>
            <w:left w:val="none" w:sz="0" w:space="0" w:color="auto"/>
            <w:bottom w:val="none" w:sz="0" w:space="0" w:color="auto"/>
            <w:right w:val="none" w:sz="0" w:space="0" w:color="auto"/>
          </w:divBdr>
        </w:div>
        <w:div w:id="1809131700">
          <w:marLeft w:val="0"/>
          <w:marRight w:val="0"/>
          <w:marTop w:val="0"/>
          <w:marBottom w:val="0"/>
          <w:divBdr>
            <w:top w:val="none" w:sz="0" w:space="0" w:color="auto"/>
            <w:left w:val="none" w:sz="0" w:space="0" w:color="auto"/>
            <w:bottom w:val="none" w:sz="0" w:space="0" w:color="auto"/>
            <w:right w:val="none" w:sz="0" w:space="0" w:color="auto"/>
          </w:divBdr>
        </w:div>
        <w:div w:id="1821967234">
          <w:marLeft w:val="0"/>
          <w:marRight w:val="0"/>
          <w:marTop w:val="0"/>
          <w:marBottom w:val="0"/>
          <w:divBdr>
            <w:top w:val="none" w:sz="0" w:space="0" w:color="auto"/>
            <w:left w:val="none" w:sz="0" w:space="0" w:color="auto"/>
            <w:bottom w:val="none" w:sz="0" w:space="0" w:color="auto"/>
            <w:right w:val="none" w:sz="0" w:space="0" w:color="auto"/>
          </w:divBdr>
        </w:div>
        <w:div w:id="1823424085">
          <w:marLeft w:val="0"/>
          <w:marRight w:val="0"/>
          <w:marTop w:val="0"/>
          <w:marBottom w:val="0"/>
          <w:divBdr>
            <w:top w:val="none" w:sz="0" w:space="0" w:color="auto"/>
            <w:left w:val="none" w:sz="0" w:space="0" w:color="auto"/>
            <w:bottom w:val="none" w:sz="0" w:space="0" w:color="auto"/>
            <w:right w:val="none" w:sz="0" w:space="0" w:color="auto"/>
          </w:divBdr>
        </w:div>
        <w:div w:id="1830561930">
          <w:marLeft w:val="0"/>
          <w:marRight w:val="0"/>
          <w:marTop w:val="0"/>
          <w:marBottom w:val="0"/>
          <w:divBdr>
            <w:top w:val="none" w:sz="0" w:space="0" w:color="auto"/>
            <w:left w:val="none" w:sz="0" w:space="0" w:color="auto"/>
            <w:bottom w:val="none" w:sz="0" w:space="0" w:color="auto"/>
            <w:right w:val="none" w:sz="0" w:space="0" w:color="auto"/>
          </w:divBdr>
        </w:div>
        <w:div w:id="1836021785">
          <w:marLeft w:val="0"/>
          <w:marRight w:val="0"/>
          <w:marTop w:val="0"/>
          <w:marBottom w:val="0"/>
          <w:divBdr>
            <w:top w:val="none" w:sz="0" w:space="0" w:color="auto"/>
            <w:left w:val="none" w:sz="0" w:space="0" w:color="auto"/>
            <w:bottom w:val="none" w:sz="0" w:space="0" w:color="auto"/>
            <w:right w:val="none" w:sz="0" w:space="0" w:color="auto"/>
          </w:divBdr>
        </w:div>
        <w:div w:id="1851867886">
          <w:marLeft w:val="0"/>
          <w:marRight w:val="0"/>
          <w:marTop w:val="0"/>
          <w:marBottom w:val="0"/>
          <w:divBdr>
            <w:top w:val="none" w:sz="0" w:space="0" w:color="auto"/>
            <w:left w:val="none" w:sz="0" w:space="0" w:color="auto"/>
            <w:bottom w:val="none" w:sz="0" w:space="0" w:color="auto"/>
            <w:right w:val="none" w:sz="0" w:space="0" w:color="auto"/>
          </w:divBdr>
        </w:div>
        <w:div w:id="1857957544">
          <w:marLeft w:val="0"/>
          <w:marRight w:val="0"/>
          <w:marTop w:val="0"/>
          <w:marBottom w:val="0"/>
          <w:divBdr>
            <w:top w:val="none" w:sz="0" w:space="0" w:color="auto"/>
            <w:left w:val="none" w:sz="0" w:space="0" w:color="auto"/>
            <w:bottom w:val="none" w:sz="0" w:space="0" w:color="auto"/>
            <w:right w:val="none" w:sz="0" w:space="0" w:color="auto"/>
          </w:divBdr>
        </w:div>
        <w:div w:id="1862860997">
          <w:marLeft w:val="0"/>
          <w:marRight w:val="0"/>
          <w:marTop w:val="0"/>
          <w:marBottom w:val="0"/>
          <w:divBdr>
            <w:top w:val="none" w:sz="0" w:space="0" w:color="auto"/>
            <w:left w:val="none" w:sz="0" w:space="0" w:color="auto"/>
            <w:bottom w:val="none" w:sz="0" w:space="0" w:color="auto"/>
            <w:right w:val="none" w:sz="0" w:space="0" w:color="auto"/>
          </w:divBdr>
        </w:div>
        <w:div w:id="1868836394">
          <w:marLeft w:val="0"/>
          <w:marRight w:val="0"/>
          <w:marTop w:val="0"/>
          <w:marBottom w:val="0"/>
          <w:divBdr>
            <w:top w:val="none" w:sz="0" w:space="0" w:color="auto"/>
            <w:left w:val="none" w:sz="0" w:space="0" w:color="auto"/>
            <w:bottom w:val="none" w:sz="0" w:space="0" w:color="auto"/>
            <w:right w:val="none" w:sz="0" w:space="0" w:color="auto"/>
          </w:divBdr>
        </w:div>
        <w:div w:id="1878352431">
          <w:marLeft w:val="0"/>
          <w:marRight w:val="0"/>
          <w:marTop w:val="0"/>
          <w:marBottom w:val="0"/>
          <w:divBdr>
            <w:top w:val="none" w:sz="0" w:space="0" w:color="auto"/>
            <w:left w:val="none" w:sz="0" w:space="0" w:color="auto"/>
            <w:bottom w:val="none" w:sz="0" w:space="0" w:color="auto"/>
            <w:right w:val="none" w:sz="0" w:space="0" w:color="auto"/>
          </w:divBdr>
        </w:div>
        <w:div w:id="1879199868">
          <w:marLeft w:val="0"/>
          <w:marRight w:val="0"/>
          <w:marTop w:val="0"/>
          <w:marBottom w:val="0"/>
          <w:divBdr>
            <w:top w:val="none" w:sz="0" w:space="0" w:color="auto"/>
            <w:left w:val="none" w:sz="0" w:space="0" w:color="auto"/>
            <w:bottom w:val="none" w:sz="0" w:space="0" w:color="auto"/>
            <w:right w:val="none" w:sz="0" w:space="0" w:color="auto"/>
          </w:divBdr>
        </w:div>
        <w:div w:id="1885408374">
          <w:marLeft w:val="0"/>
          <w:marRight w:val="0"/>
          <w:marTop w:val="0"/>
          <w:marBottom w:val="0"/>
          <w:divBdr>
            <w:top w:val="none" w:sz="0" w:space="0" w:color="auto"/>
            <w:left w:val="none" w:sz="0" w:space="0" w:color="auto"/>
            <w:bottom w:val="none" w:sz="0" w:space="0" w:color="auto"/>
            <w:right w:val="none" w:sz="0" w:space="0" w:color="auto"/>
          </w:divBdr>
        </w:div>
        <w:div w:id="1885605235">
          <w:marLeft w:val="0"/>
          <w:marRight w:val="0"/>
          <w:marTop w:val="0"/>
          <w:marBottom w:val="0"/>
          <w:divBdr>
            <w:top w:val="none" w:sz="0" w:space="0" w:color="auto"/>
            <w:left w:val="none" w:sz="0" w:space="0" w:color="auto"/>
            <w:bottom w:val="none" w:sz="0" w:space="0" w:color="auto"/>
            <w:right w:val="none" w:sz="0" w:space="0" w:color="auto"/>
          </w:divBdr>
        </w:div>
        <w:div w:id="1885823128">
          <w:marLeft w:val="0"/>
          <w:marRight w:val="0"/>
          <w:marTop w:val="0"/>
          <w:marBottom w:val="0"/>
          <w:divBdr>
            <w:top w:val="none" w:sz="0" w:space="0" w:color="auto"/>
            <w:left w:val="none" w:sz="0" w:space="0" w:color="auto"/>
            <w:bottom w:val="none" w:sz="0" w:space="0" w:color="auto"/>
            <w:right w:val="none" w:sz="0" w:space="0" w:color="auto"/>
          </w:divBdr>
        </w:div>
        <w:div w:id="1886332112">
          <w:marLeft w:val="0"/>
          <w:marRight w:val="0"/>
          <w:marTop w:val="0"/>
          <w:marBottom w:val="0"/>
          <w:divBdr>
            <w:top w:val="none" w:sz="0" w:space="0" w:color="auto"/>
            <w:left w:val="none" w:sz="0" w:space="0" w:color="auto"/>
            <w:bottom w:val="none" w:sz="0" w:space="0" w:color="auto"/>
            <w:right w:val="none" w:sz="0" w:space="0" w:color="auto"/>
          </w:divBdr>
        </w:div>
        <w:div w:id="1887570466">
          <w:marLeft w:val="0"/>
          <w:marRight w:val="0"/>
          <w:marTop w:val="0"/>
          <w:marBottom w:val="0"/>
          <w:divBdr>
            <w:top w:val="none" w:sz="0" w:space="0" w:color="auto"/>
            <w:left w:val="none" w:sz="0" w:space="0" w:color="auto"/>
            <w:bottom w:val="none" w:sz="0" w:space="0" w:color="auto"/>
            <w:right w:val="none" w:sz="0" w:space="0" w:color="auto"/>
          </w:divBdr>
        </w:div>
        <w:div w:id="1890604008">
          <w:marLeft w:val="0"/>
          <w:marRight w:val="0"/>
          <w:marTop w:val="0"/>
          <w:marBottom w:val="0"/>
          <w:divBdr>
            <w:top w:val="none" w:sz="0" w:space="0" w:color="auto"/>
            <w:left w:val="none" w:sz="0" w:space="0" w:color="auto"/>
            <w:bottom w:val="none" w:sz="0" w:space="0" w:color="auto"/>
            <w:right w:val="none" w:sz="0" w:space="0" w:color="auto"/>
          </w:divBdr>
        </w:div>
        <w:div w:id="1894921634">
          <w:marLeft w:val="0"/>
          <w:marRight w:val="0"/>
          <w:marTop w:val="0"/>
          <w:marBottom w:val="0"/>
          <w:divBdr>
            <w:top w:val="none" w:sz="0" w:space="0" w:color="auto"/>
            <w:left w:val="none" w:sz="0" w:space="0" w:color="auto"/>
            <w:bottom w:val="none" w:sz="0" w:space="0" w:color="auto"/>
            <w:right w:val="none" w:sz="0" w:space="0" w:color="auto"/>
          </w:divBdr>
        </w:div>
        <w:div w:id="1897087572">
          <w:marLeft w:val="0"/>
          <w:marRight w:val="0"/>
          <w:marTop w:val="0"/>
          <w:marBottom w:val="0"/>
          <w:divBdr>
            <w:top w:val="none" w:sz="0" w:space="0" w:color="auto"/>
            <w:left w:val="none" w:sz="0" w:space="0" w:color="auto"/>
            <w:bottom w:val="none" w:sz="0" w:space="0" w:color="auto"/>
            <w:right w:val="none" w:sz="0" w:space="0" w:color="auto"/>
          </w:divBdr>
        </w:div>
        <w:div w:id="1897353969">
          <w:marLeft w:val="0"/>
          <w:marRight w:val="0"/>
          <w:marTop w:val="0"/>
          <w:marBottom w:val="0"/>
          <w:divBdr>
            <w:top w:val="none" w:sz="0" w:space="0" w:color="auto"/>
            <w:left w:val="none" w:sz="0" w:space="0" w:color="auto"/>
            <w:bottom w:val="none" w:sz="0" w:space="0" w:color="auto"/>
            <w:right w:val="none" w:sz="0" w:space="0" w:color="auto"/>
          </w:divBdr>
        </w:div>
        <w:div w:id="1903322330">
          <w:marLeft w:val="0"/>
          <w:marRight w:val="0"/>
          <w:marTop w:val="0"/>
          <w:marBottom w:val="0"/>
          <w:divBdr>
            <w:top w:val="none" w:sz="0" w:space="0" w:color="auto"/>
            <w:left w:val="none" w:sz="0" w:space="0" w:color="auto"/>
            <w:bottom w:val="none" w:sz="0" w:space="0" w:color="auto"/>
            <w:right w:val="none" w:sz="0" w:space="0" w:color="auto"/>
          </w:divBdr>
        </w:div>
        <w:div w:id="1905987958">
          <w:marLeft w:val="0"/>
          <w:marRight w:val="0"/>
          <w:marTop w:val="0"/>
          <w:marBottom w:val="0"/>
          <w:divBdr>
            <w:top w:val="none" w:sz="0" w:space="0" w:color="auto"/>
            <w:left w:val="none" w:sz="0" w:space="0" w:color="auto"/>
            <w:bottom w:val="none" w:sz="0" w:space="0" w:color="auto"/>
            <w:right w:val="none" w:sz="0" w:space="0" w:color="auto"/>
          </w:divBdr>
        </w:div>
        <w:div w:id="1906137212">
          <w:marLeft w:val="0"/>
          <w:marRight w:val="0"/>
          <w:marTop w:val="0"/>
          <w:marBottom w:val="0"/>
          <w:divBdr>
            <w:top w:val="none" w:sz="0" w:space="0" w:color="auto"/>
            <w:left w:val="none" w:sz="0" w:space="0" w:color="auto"/>
            <w:bottom w:val="none" w:sz="0" w:space="0" w:color="auto"/>
            <w:right w:val="none" w:sz="0" w:space="0" w:color="auto"/>
          </w:divBdr>
        </w:div>
        <w:div w:id="1907060110">
          <w:marLeft w:val="0"/>
          <w:marRight w:val="0"/>
          <w:marTop w:val="0"/>
          <w:marBottom w:val="0"/>
          <w:divBdr>
            <w:top w:val="none" w:sz="0" w:space="0" w:color="auto"/>
            <w:left w:val="none" w:sz="0" w:space="0" w:color="auto"/>
            <w:bottom w:val="none" w:sz="0" w:space="0" w:color="auto"/>
            <w:right w:val="none" w:sz="0" w:space="0" w:color="auto"/>
          </w:divBdr>
        </w:div>
        <w:div w:id="1908950161">
          <w:marLeft w:val="0"/>
          <w:marRight w:val="0"/>
          <w:marTop w:val="0"/>
          <w:marBottom w:val="0"/>
          <w:divBdr>
            <w:top w:val="none" w:sz="0" w:space="0" w:color="auto"/>
            <w:left w:val="none" w:sz="0" w:space="0" w:color="auto"/>
            <w:bottom w:val="none" w:sz="0" w:space="0" w:color="auto"/>
            <w:right w:val="none" w:sz="0" w:space="0" w:color="auto"/>
          </w:divBdr>
        </w:div>
        <w:div w:id="1912618567">
          <w:marLeft w:val="0"/>
          <w:marRight w:val="0"/>
          <w:marTop w:val="0"/>
          <w:marBottom w:val="0"/>
          <w:divBdr>
            <w:top w:val="none" w:sz="0" w:space="0" w:color="auto"/>
            <w:left w:val="none" w:sz="0" w:space="0" w:color="auto"/>
            <w:bottom w:val="none" w:sz="0" w:space="0" w:color="auto"/>
            <w:right w:val="none" w:sz="0" w:space="0" w:color="auto"/>
          </w:divBdr>
        </w:div>
        <w:div w:id="1924873810">
          <w:marLeft w:val="0"/>
          <w:marRight w:val="0"/>
          <w:marTop w:val="0"/>
          <w:marBottom w:val="0"/>
          <w:divBdr>
            <w:top w:val="none" w:sz="0" w:space="0" w:color="auto"/>
            <w:left w:val="none" w:sz="0" w:space="0" w:color="auto"/>
            <w:bottom w:val="none" w:sz="0" w:space="0" w:color="auto"/>
            <w:right w:val="none" w:sz="0" w:space="0" w:color="auto"/>
          </w:divBdr>
        </w:div>
        <w:div w:id="1926763458">
          <w:marLeft w:val="0"/>
          <w:marRight w:val="0"/>
          <w:marTop w:val="0"/>
          <w:marBottom w:val="0"/>
          <w:divBdr>
            <w:top w:val="none" w:sz="0" w:space="0" w:color="auto"/>
            <w:left w:val="none" w:sz="0" w:space="0" w:color="auto"/>
            <w:bottom w:val="none" w:sz="0" w:space="0" w:color="auto"/>
            <w:right w:val="none" w:sz="0" w:space="0" w:color="auto"/>
          </w:divBdr>
        </w:div>
        <w:div w:id="1929776012">
          <w:marLeft w:val="0"/>
          <w:marRight w:val="0"/>
          <w:marTop w:val="0"/>
          <w:marBottom w:val="0"/>
          <w:divBdr>
            <w:top w:val="none" w:sz="0" w:space="0" w:color="auto"/>
            <w:left w:val="none" w:sz="0" w:space="0" w:color="auto"/>
            <w:bottom w:val="none" w:sz="0" w:space="0" w:color="auto"/>
            <w:right w:val="none" w:sz="0" w:space="0" w:color="auto"/>
          </w:divBdr>
        </w:div>
        <w:div w:id="1933659807">
          <w:marLeft w:val="0"/>
          <w:marRight w:val="0"/>
          <w:marTop w:val="0"/>
          <w:marBottom w:val="0"/>
          <w:divBdr>
            <w:top w:val="none" w:sz="0" w:space="0" w:color="auto"/>
            <w:left w:val="none" w:sz="0" w:space="0" w:color="auto"/>
            <w:bottom w:val="none" w:sz="0" w:space="0" w:color="auto"/>
            <w:right w:val="none" w:sz="0" w:space="0" w:color="auto"/>
          </w:divBdr>
        </w:div>
        <w:div w:id="1942301927">
          <w:marLeft w:val="0"/>
          <w:marRight w:val="0"/>
          <w:marTop w:val="0"/>
          <w:marBottom w:val="0"/>
          <w:divBdr>
            <w:top w:val="none" w:sz="0" w:space="0" w:color="auto"/>
            <w:left w:val="none" w:sz="0" w:space="0" w:color="auto"/>
            <w:bottom w:val="none" w:sz="0" w:space="0" w:color="auto"/>
            <w:right w:val="none" w:sz="0" w:space="0" w:color="auto"/>
          </w:divBdr>
        </w:div>
        <w:div w:id="1945260082">
          <w:marLeft w:val="0"/>
          <w:marRight w:val="0"/>
          <w:marTop w:val="0"/>
          <w:marBottom w:val="0"/>
          <w:divBdr>
            <w:top w:val="none" w:sz="0" w:space="0" w:color="auto"/>
            <w:left w:val="none" w:sz="0" w:space="0" w:color="auto"/>
            <w:bottom w:val="none" w:sz="0" w:space="0" w:color="auto"/>
            <w:right w:val="none" w:sz="0" w:space="0" w:color="auto"/>
          </w:divBdr>
        </w:div>
        <w:div w:id="1952470351">
          <w:marLeft w:val="0"/>
          <w:marRight w:val="0"/>
          <w:marTop w:val="0"/>
          <w:marBottom w:val="0"/>
          <w:divBdr>
            <w:top w:val="none" w:sz="0" w:space="0" w:color="auto"/>
            <w:left w:val="none" w:sz="0" w:space="0" w:color="auto"/>
            <w:bottom w:val="none" w:sz="0" w:space="0" w:color="auto"/>
            <w:right w:val="none" w:sz="0" w:space="0" w:color="auto"/>
          </w:divBdr>
        </w:div>
        <w:div w:id="1953628508">
          <w:marLeft w:val="0"/>
          <w:marRight w:val="0"/>
          <w:marTop w:val="0"/>
          <w:marBottom w:val="0"/>
          <w:divBdr>
            <w:top w:val="none" w:sz="0" w:space="0" w:color="auto"/>
            <w:left w:val="none" w:sz="0" w:space="0" w:color="auto"/>
            <w:bottom w:val="none" w:sz="0" w:space="0" w:color="auto"/>
            <w:right w:val="none" w:sz="0" w:space="0" w:color="auto"/>
          </w:divBdr>
        </w:div>
        <w:div w:id="1955205970">
          <w:marLeft w:val="0"/>
          <w:marRight w:val="0"/>
          <w:marTop w:val="0"/>
          <w:marBottom w:val="0"/>
          <w:divBdr>
            <w:top w:val="none" w:sz="0" w:space="0" w:color="auto"/>
            <w:left w:val="none" w:sz="0" w:space="0" w:color="auto"/>
            <w:bottom w:val="none" w:sz="0" w:space="0" w:color="auto"/>
            <w:right w:val="none" w:sz="0" w:space="0" w:color="auto"/>
          </w:divBdr>
        </w:div>
        <w:div w:id="1957059058">
          <w:marLeft w:val="0"/>
          <w:marRight w:val="0"/>
          <w:marTop w:val="0"/>
          <w:marBottom w:val="0"/>
          <w:divBdr>
            <w:top w:val="none" w:sz="0" w:space="0" w:color="auto"/>
            <w:left w:val="none" w:sz="0" w:space="0" w:color="auto"/>
            <w:bottom w:val="none" w:sz="0" w:space="0" w:color="auto"/>
            <w:right w:val="none" w:sz="0" w:space="0" w:color="auto"/>
          </w:divBdr>
        </w:div>
        <w:div w:id="1963802540">
          <w:marLeft w:val="0"/>
          <w:marRight w:val="0"/>
          <w:marTop w:val="0"/>
          <w:marBottom w:val="0"/>
          <w:divBdr>
            <w:top w:val="none" w:sz="0" w:space="0" w:color="auto"/>
            <w:left w:val="none" w:sz="0" w:space="0" w:color="auto"/>
            <w:bottom w:val="none" w:sz="0" w:space="0" w:color="auto"/>
            <w:right w:val="none" w:sz="0" w:space="0" w:color="auto"/>
          </w:divBdr>
        </w:div>
        <w:div w:id="1973516299">
          <w:marLeft w:val="0"/>
          <w:marRight w:val="0"/>
          <w:marTop w:val="0"/>
          <w:marBottom w:val="0"/>
          <w:divBdr>
            <w:top w:val="none" w:sz="0" w:space="0" w:color="auto"/>
            <w:left w:val="none" w:sz="0" w:space="0" w:color="auto"/>
            <w:bottom w:val="none" w:sz="0" w:space="0" w:color="auto"/>
            <w:right w:val="none" w:sz="0" w:space="0" w:color="auto"/>
          </w:divBdr>
        </w:div>
        <w:div w:id="1976642272">
          <w:marLeft w:val="0"/>
          <w:marRight w:val="0"/>
          <w:marTop w:val="0"/>
          <w:marBottom w:val="0"/>
          <w:divBdr>
            <w:top w:val="none" w:sz="0" w:space="0" w:color="auto"/>
            <w:left w:val="none" w:sz="0" w:space="0" w:color="auto"/>
            <w:bottom w:val="none" w:sz="0" w:space="0" w:color="auto"/>
            <w:right w:val="none" w:sz="0" w:space="0" w:color="auto"/>
          </w:divBdr>
        </w:div>
        <w:div w:id="1977641043">
          <w:marLeft w:val="0"/>
          <w:marRight w:val="0"/>
          <w:marTop w:val="0"/>
          <w:marBottom w:val="0"/>
          <w:divBdr>
            <w:top w:val="none" w:sz="0" w:space="0" w:color="auto"/>
            <w:left w:val="none" w:sz="0" w:space="0" w:color="auto"/>
            <w:bottom w:val="none" w:sz="0" w:space="0" w:color="auto"/>
            <w:right w:val="none" w:sz="0" w:space="0" w:color="auto"/>
          </w:divBdr>
        </w:div>
        <w:div w:id="1989936899">
          <w:marLeft w:val="0"/>
          <w:marRight w:val="0"/>
          <w:marTop w:val="0"/>
          <w:marBottom w:val="0"/>
          <w:divBdr>
            <w:top w:val="none" w:sz="0" w:space="0" w:color="auto"/>
            <w:left w:val="none" w:sz="0" w:space="0" w:color="auto"/>
            <w:bottom w:val="none" w:sz="0" w:space="0" w:color="auto"/>
            <w:right w:val="none" w:sz="0" w:space="0" w:color="auto"/>
          </w:divBdr>
        </w:div>
        <w:div w:id="2001613288">
          <w:marLeft w:val="0"/>
          <w:marRight w:val="0"/>
          <w:marTop w:val="0"/>
          <w:marBottom w:val="0"/>
          <w:divBdr>
            <w:top w:val="none" w:sz="0" w:space="0" w:color="auto"/>
            <w:left w:val="none" w:sz="0" w:space="0" w:color="auto"/>
            <w:bottom w:val="none" w:sz="0" w:space="0" w:color="auto"/>
            <w:right w:val="none" w:sz="0" w:space="0" w:color="auto"/>
          </w:divBdr>
        </w:div>
        <w:div w:id="2003393312">
          <w:marLeft w:val="0"/>
          <w:marRight w:val="0"/>
          <w:marTop w:val="0"/>
          <w:marBottom w:val="0"/>
          <w:divBdr>
            <w:top w:val="none" w:sz="0" w:space="0" w:color="auto"/>
            <w:left w:val="none" w:sz="0" w:space="0" w:color="auto"/>
            <w:bottom w:val="none" w:sz="0" w:space="0" w:color="auto"/>
            <w:right w:val="none" w:sz="0" w:space="0" w:color="auto"/>
          </w:divBdr>
        </w:div>
        <w:div w:id="2007706034">
          <w:marLeft w:val="0"/>
          <w:marRight w:val="0"/>
          <w:marTop w:val="0"/>
          <w:marBottom w:val="0"/>
          <w:divBdr>
            <w:top w:val="none" w:sz="0" w:space="0" w:color="auto"/>
            <w:left w:val="none" w:sz="0" w:space="0" w:color="auto"/>
            <w:bottom w:val="none" w:sz="0" w:space="0" w:color="auto"/>
            <w:right w:val="none" w:sz="0" w:space="0" w:color="auto"/>
          </w:divBdr>
        </w:div>
        <w:div w:id="2008247611">
          <w:marLeft w:val="0"/>
          <w:marRight w:val="0"/>
          <w:marTop w:val="0"/>
          <w:marBottom w:val="0"/>
          <w:divBdr>
            <w:top w:val="none" w:sz="0" w:space="0" w:color="auto"/>
            <w:left w:val="none" w:sz="0" w:space="0" w:color="auto"/>
            <w:bottom w:val="none" w:sz="0" w:space="0" w:color="auto"/>
            <w:right w:val="none" w:sz="0" w:space="0" w:color="auto"/>
          </w:divBdr>
        </w:div>
        <w:div w:id="2009013615">
          <w:marLeft w:val="0"/>
          <w:marRight w:val="0"/>
          <w:marTop w:val="0"/>
          <w:marBottom w:val="0"/>
          <w:divBdr>
            <w:top w:val="none" w:sz="0" w:space="0" w:color="auto"/>
            <w:left w:val="none" w:sz="0" w:space="0" w:color="auto"/>
            <w:bottom w:val="none" w:sz="0" w:space="0" w:color="auto"/>
            <w:right w:val="none" w:sz="0" w:space="0" w:color="auto"/>
          </w:divBdr>
        </w:div>
        <w:div w:id="2011256826">
          <w:marLeft w:val="0"/>
          <w:marRight w:val="0"/>
          <w:marTop w:val="0"/>
          <w:marBottom w:val="0"/>
          <w:divBdr>
            <w:top w:val="none" w:sz="0" w:space="0" w:color="auto"/>
            <w:left w:val="none" w:sz="0" w:space="0" w:color="auto"/>
            <w:bottom w:val="none" w:sz="0" w:space="0" w:color="auto"/>
            <w:right w:val="none" w:sz="0" w:space="0" w:color="auto"/>
          </w:divBdr>
        </w:div>
        <w:div w:id="2013675139">
          <w:marLeft w:val="0"/>
          <w:marRight w:val="0"/>
          <w:marTop w:val="0"/>
          <w:marBottom w:val="0"/>
          <w:divBdr>
            <w:top w:val="none" w:sz="0" w:space="0" w:color="auto"/>
            <w:left w:val="none" w:sz="0" w:space="0" w:color="auto"/>
            <w:bottom w:val="none" w:sz="0" w:space="0" w:color="auto"/>
            <w:right w:val="none" w:sz="0" w:space="0" w:color="auto"/>
          </w:divBdr>
        </w:div>
        <w:div w:id="2015109003">
          <w:marLeft w:val="0"/>
          <w:marRight w:val="0"/>
          <w:marTop w:val="0"/>
          <w:marBottom w:val="0"/>
          <w:divBdr>
            <w:top w:val="none" w:sz="0" w:space="0" w:color="auto"/>
            <w:left w:val="none" w:sz="0" w:space="0" w:color="auto"/>
            <w:bottom w:val="none" w:sz="0" w:space="0" w:color="auto"/>
            <w:right w:val="none" w:sz="0" w:space="0" w:color="auto"/>
          </w:divBdr>
        </w:div>
        <w:div w:id="2016613961">
          <w:marLeft w:val="0"/>
          <w:marRight w:val="0"/>
          <w:marTop w:val="0"/>
          <w:marBottom w:val="0"/>
          <w:divBdr>
            <w:top w:val="none" w:sz="0" w:space="0" w:color="auto"/>
            <w:left w:val="none" w:sz="0" w:space="0" w:color="auto"/>
            <w:bottom w:val="none" w:sz="0" w:space="0" w:color="auto"/>
            <w:right w:val="none" w:sz="0" w:space="0" w:color="auto"/>
          </w:divBdr>
        </w:div>
        <w:div w:id="2020235848">
          <w:marLeft w:val="0"/>
          <w:marRight w:val="0"/>
          <w:marTop w:val="0"/>
          <w:marBottom w:val="0"/>
          <w:divBdr>
            <w:top w:val="none" w:sz="0" w:space="0" w:color="auto"/>
            <w:left w:val="none" w:sz="0" w:space="0" w:color="auto"/>
            <w:bottom w:val="none" w:sz="0" w:space="0" w:color="auto"/>
            <w:right w:val="none" w:sz="0" w:space="0" w:color="auto"/>
          </w:divBdr>
        </w:div>
        <w:div w:id="2021270327">
          <w:marLeft w:val="0"/>
          <w:marRight w:val="0"/>
          <w:marTop w:val="0"/>
          <w:marBottom w:val="0"/>
          <w:divBdr>
            <w:top w:val="none" w:sz="0" w:space="0" w:color="auto"/>
            <w:left w:val="none" w:sz="0" w:space="0" w:color="auto"/>
            <w:bottom w:val="none" w:sz="0" w:space="0" w:color="auto"/>
            <w:right w:val="none" w:sz="0" w:space="0" w:color="auto"/>
          </w:divBdr>
        </w:div>
        <w:div w:id="2034529323">
          <w:marLeft w:val="0"/>
          <w:marRight w:val="0"/>
          <w:marTop w:val="0"/>
          <w:marBottom w:val="0"/>
          <w:divBdr>
            <w:top w:val="none" w:sz="0" w:space="0" w:color="auto"/>
            <w:left w:val="none" w:sz="0" w:space="0" w:color="auto"/>
            <w:bottom w:val="none" w:sz="0" w:space="0" w:color="auto"/>
            <w:right w:val="none" w:sz="0" w:space="0" w:color="auto"/>
          </w:divBdr>
        </w:div>
        <w:div w:id="2036269271">
          <w:marLeft w:val="0"/>
          <w:marRight w:val="0"/>
          <w:marTop w:val="0"/>
          <w:marBottom w:val="0"/>
          <w:divBdr>
            <w:top w:val="none" w:sz="0" w:space="0" w:color="auto"/>
            <w:left w:val="none" w:sz="0" w:space="0" w:color="auto"/>
            <w:bottom w:val="none" w:sz="0" w:space="0" w:color="auto"/>
            <w:right w:val="none" w:sz="0" w:space="0" w:color="auto"/>
          </w:divBdr>
        </w:div>
        <w:div w:id="2037349327">
          <w:marLeft w:val="0"/>
          <w:marRight w:val="0"/>
          <w:marTop w:val="0"/>
          <w:marBottom w:val="0"/>
          <w:divBdr>
            <w:top w:val="none" w:sz="0" w:space="0" w:color="auto"/>
            <w:left w:val="none" w:sz="0" w:space="0" w:color="auto"/>
            <w:bottom w:val="none" w:sz="0" w:space="0" w:color="auto"/>
            <w:right w:val="none" w:sz="0" w:space="0" w:color="auto"/>
          </w:divBdr>
        </w:div>
        <w:div w:id="2045522614">
          <w:marLeft w:val="0"/>
          <w:marRight w:val="0"/>
          <w:marTop w:val="0"/>
          <w:marBottom w:val="0"/>
          <w:divBdr>
            <w:top w:val="none" w:sz="0" w:space="0" w:color="auto"/>
            <w:left w:val="none" w:sz="0" w:space="0" w:color="auto"/>
            <w:bottom w:val="none" w:sz="0" w:space="0" w:color="auto"/>
            <w:right w:val="none" w:sz="0" w:space="0" w:color="auto"/>
          </w:divBdr>
        </w:div>
        <w:div w:id="2051028932">
          <w:marLeft w:val="0"/>
          <w:marRight w:val="0"/>
          <w:marTop w:val="0"/>
          <w:marBottom w:val="0"/>
          <w:divBdr>
            <w:top w:val="none" w:sz="0" w:space="0" w:color="auto"/>
            <w:left w:val="none" w:sz="0" w:space="0" w:color="auto"/>
            <w:bottom w:val="none" w:sz="0" w:space="0" w:color="auto"/>
            <w:right w:val="none" w:sz="0" w:space="0" w:color="auto"/>
          </w:divBdr>
        </w:div>
        <w:div w:id="2055232505">
          <w:marLeft w:val="0"/>
          <w:marRight w:val="0"/>
          <w:marTop w:val="0"/>
          <w:marBottom w:val="0"/>
          <w:divBdr>
            <w:top w:val="none" w:sz="0" w:space="0" w:color="auto"/>
            <w:left w:val="none" w:sz="0" w:space="0" w:color="auto"/>
            <w:bottom w:val="none" w:sz="0" w:space="0" w:color="auto"/>
            <w:right w:val="none" w:sz="0" w:space="0" w:color="auto"/>
          </w:divBdr>
        </w:div>
        <w:div w:id="2055428193">
          <w:marLeft w:val="0"/>
          <w:marRight w:val="0"/>
          <w:marTop w:val="0"/>
          <w:marBottom w:val="0"/>
          <w:divBdr>
            <w:top w:val="none" w:sz="0" w:space="0" w:color="auto"/>
            <w:left w:val="none" w:sz="0" w:space="0" w:color="auto"/>
            <w:bottom w:val="none" w:sz="0" w:space="0" w:color="auto"/>
            <w:right w:val="none" w:sz="0" w:space="0" w:color="auto"/>
          </w:divBdr>
        </w:div>
        <w:div w:id="2064326560">
          <w:marLeft w:val="0"/>
          <w:marRight w:val="0"/>
          <w:marTop w:val="0"/>
          <w:marBottom w:val="0"/>
          <w:divBdr>
            <w:top w:val="none" w:sz="0" w:space="0" w:color="auto"/>
            <w:left w:val="none" w:sz="0" w:space="0" w:color="auto"/>
            <w:bottom w:val="none" w:sz="0" w:space="0" w:color="auto"/>
            <w:right w:val="none" w:sz="0" w:space="0" w:color="auto"/>
          </w:divBdr>
        </w:div>
        <w:div w:id="2065323880">
          <w:marLeft w:val="0"/>
          <w:marRight w:val="0"/>
          <w:marTop w:val="0"/>
          <w:marBottom w:val="0"/>
          <w:divBdr>
            <w:top w:val="none" w:sz="0" w:space="0" w:color="auto"/>
            <w:left w:val="none" w:sz="0" w:space="0" w:color="auto"/>
            <w:bottom w:val="none" w:sz="0" w:space="0" w:color="auto"/>
            <w:right w:val="none" w:sz="0" w:space="0" w:color="auto"/>
          </w:divBdr>
        </w:div>
        <w:div w:id="2069724013">
          <w:marLeft w:val="0"/>
          <w:marRight w:val="0"/>
          <w:marTop w:val="0"/>
          <w:marBottom w:val="0"/>
          <w:divBdr>
            <w:top w:val="none" w:sz="0" w:space="0" w:color="auto"/>
            <w:left w:val="none" w:sz="0" w:space="0" w:color="auto"/>
            <w:bottom w:val="none" w:sz="0" w:space="0" w:color="auto"/>
            <w:right w:val="none" w:sz="0" w:space="0" w:color="auto"/>
          </w:divBdr>
        </w:div>
        <w:div w:id="2077386801">
          <w:marLeft w:val="0"/>
          <w:marRight w:val="0"/>
          <w:marTop w:val="0"/>
          <w:marBottom w:val="0"/>
          <w:divBdr>
            <w:top w:val="none" w:sz="0" w:space="0" w:color="auto"/>
            <w:left w:val="none" w:sz="0" w:space="0" w:color="auto"/>
            <w:bottom w:val="none" w:sz="0" w:space="0" w:color="auto"/>
            <w:right w:val="none" w:sz="0" w:space="0" w:color="auto"/>
          </w:divBdr>
        </w:div>
        <w:div w:id="2077436923">
          <w:marLeft w:val="0"/>
          <w:marRight w:val="0"/>
          <w:marTop w:val="0"/>
          <w:marBottom w:val="0"/>
          <w:divBdr>
            <w:top w:val="none" w:sz="0" w:space="0" w:color="auto"/>
            <w:left w:val="none" w:sz="0" w:space="0" w:color="auto"/>
            <w:bottom w:val="none" w:sz="0" w:space="0" w:color="auto"/>
            <w:right w:val="none" w:sz="0" w:space="0" w:color="auto"/>
          </w:divBdr>
        </w:div>
        <w:div w:id="2084601731">
          <w:marLeft w:val="0"/>
          <w:marRight w:val="0"/>
          <w:marTop w:val="0"/>
          <w:marBottom w:val="0"/>
          <w:divBdr>
            <w:top w:val="none" w:sz="0" w:space="0" w:color="auto"/>
            <w:left w:val="none" w:sz="0" w:space="0" w:color="auto"/>
            <w:bottom w:val="none" w:sz="0" w:space="0" w:color="auto"/>
            <w:right w:val="none" w:sz="0" w:space="0" w:color="auto"/>
          </w:divBdr>
        </w:div>
        <w:div w:id="2086102554">
          <w:marLeft w:val="0"/>
          <w:marRight w:val="0"/>
          <w:marTop w:val="0"/>
          <w:marBottom w:val="0"/>
          <w:divBdr>
            <w:top w:val="none" w:sz="0" w:space="0" w:color="auto"/>
            <w:left w:val="none" w:sz="0" w:space="0" w:color="auto"/>
            <w:bottom w:val="none" w:sz="0" w:space="0" w:color="auto"/>
            <w:right w:val="none" w:sz="0" w:space="0" w:color="auto"/>
          </w:divBdr>
        </w:div>
        <w:div w:id="2090538303">
          <w:marLeft w:val="0"/>
          <w:marRight w:val="0"/>
          <w:marTop w:val="0"/>
          <w:marBottom w:val="0"/>
          <w:divBdr>
            <w:top w:val="none" w:sz="0" w:space="0" w:color="auto"/>
            <w:left w:val="none" w:sz="0" w:space="0" w:color="auto"/>
            <w:bottom w:val="none" w:sz="0" w:space="0" w:color="auto"/>
            <w:right w:val="none" w:sz="0" w:space="0" w:color="auto"/>
          </w:divBdr>
        </w:div>
        <w:div w:id="2090542170">
          <w:marLeft w:val="0"/>
          <w:marRight w:val="0"/>
          <w:marTop w:val="0"/>
          <w:marBottom w:val="0"/>
          <w:divBdr>
            <w:top w:val="none" w:sz="0" w:space="0" w:color="auto"/>
            <w:left w:val="none" w:sz="0" w:space="0" w:color="auto"/>
            <w:bottom w:val="none" w:sz="0" w:space="0" w:color="auto"/>
            <w:right w:val="none" w:sz="0" w:space="0" w:color="auto"/>
          </w:divBdr>
        </w:div>
        <w:div w:id="2092659190">
          <w:marLeft w:val="0"/>
          <w:marRight w:val="0"/>
          <w:marTop w:val="0"/>
          <w:marBottom w:val="0"/>
          <w:divBdr>
            <w:top w:val="none" w:sz="0" w:space="0" w:color="auto"/>
            <w:left w:val="none" w:sz="0" w:space="0" w:color="auto"/>
            <w:bottom w:val="none" w:sz="0" w:space="0" w:color="auto"/>
            <w:right w:val="none" w:sz="0" w:space="0" w:color="auto"/>
          </w:divBdr>
        </w:div>
        <w:div w:id="2093775541">
          <w:marLeft w:val="0"/>
          <w:marRight w:val="0"/>
          <w:marTop w:val="0"/>
          <w:marBottom w:val="0"/>
          <w:divBdr>
            <w:top w:val="none" w:sz="0" w:space="0" w:color="auto"/>
            <w:left w:val="none" w:sz="0" w:space="0" w:color="auto"/>
            <w:bottom w:val="none" w:sz="0" w:space="0" w:color="auto"/>
            <w:right w:val="none" w:sz="0" w:space="0" w:color="auto"/>
          </w:divBdr>
        </w:div>
        <w:div w:id="2096048515">
          <w:marLeft w:val="0"/>
          <w:marRight w:val="0"/>
          <w:marTop w:val="0"/>
          <w:marBottom w:val="0"/>
          <w:divBdr>
            <w:top w:val="none" w:sz="0" w:space="0" w:color="auto"/>
            <w:left w:val="none" w:sz="0" w:space="0" w:color="auto"/>
            <w:bottom w:val="none" w:sz="0" w:space="0" w:color="auto"/>
            <w:right w:val="none" w:sz="0" w:space="0" w:color="auto"/>
          </w:divBdr>
        </w:div>
        <w:div w:id="2096704267">
          <w:marLeft w:val="0"/>
          <w:marRight w:val="0"/>
          <w:marTop w:val="0"/>
          <w:marBottom w:val="0"/>
          <w:divBdr>
            <w:top w:val="none" w:sz="0" w:space="0" w:color="auto"/>
            <w:left w:val="none" w:sz="0" w:space="0" w:color="auto"/>
            <w:bottom w:val="none" w:sz="0" w:space="0" w:color="auto"/>
            <w:right w:val="none" w:sz="0" w:space="0" w:color="auto"/>
          </w:divBdr>
        </w:div>
        <w:div w:id="2100829121">
          <w:marLeft w:val="0"/>
          <w:marRight w:val="0"/>
          <w:marTop w:val="0"/>
          <w:marBottom w:val="0"/>
          <w:divBdr>
            <w:top w:val="none" w:sz="0" w:space="0" w:color="auto"/>
            <w:left w:val="none" w:sz="0" w:space="0" w:color="auto"/>
            <w:bottom w:val="none" w:sz="0" w:space="0" w:color="auto"/>
            <w:right w:val="none" w:sz="0" w:space="0" w:color="auto"/>
          </w:divBdr>
        </w:div>
        <w:div w:id="2100982778">
          <w:marLeft w:val="0"/>
          <w:marRight w:val="0"/>
          <w:marTop w:val="0"/>
          <w:marBottom w:val="0"/>
          <w:divBdr>
            <w:top w:val="none" w:sz="0" w:space="0" w:color="auto"/>
            <w:left w:val="none" w:sz="0" w:space="0" w:color="auto"/>
            <w:bottom w:val="none" w:sz="0" w:space="0" w:color="auto"/>
            <w:right w:val="none" w:sz="0" w:space="0" w:color="auto"/>
          </w:divBdr>
        </w:div>
        <w:div w:id="2118215772">
          <w:marLeft w:val="0"/>
          <w:marRight w:val="0"/>
          <w:marTop w:val="0"/>
          <w:marBottom w:val="0"/>
          <w:divBdr>
            <w:top w:val="none" w:sz="0" w:space="0" w:color="auto"/>
            <w:left w:val="none" w:sz="0" w:space="0" w:color="auto"/>
            <w:bottom w:val="none" w:sz="0" w:space="0" w:color="auto"/>
            <w:right w:val="none" w:sz="0" w:space="0" w:color="auto"/>
          </w:divBdr>
        </w:div>
        <w:div w:id="2122070751">
          <w:marLeft w:val="0"/>
          <w:marRight w:val="0"/>
          <w:marTop w:val="0"/>
          <w:marBottom w:val="0"/>
          <w:divBdr>
            <w:top w:val="none" w:sz="0" w:space="0" w:color="auto"/>
            <w:left w:val="none" w:sz="0" w:space="0" w:color="auto"/>
            <w:bottom w:val="none" w:sz="0" w:space="0" w:color="auto"/>
            <w:right w:val="none" w:sz="0" w:space="0" w:color="auto"/>
          </w:divBdr>
        </w:div>
        <w:div w:id="2127767949">
          <w:marLeft w:val="0"/>
          <w:marRight w:val="0"/>
          <w:marTop w:val="0"/>
          <w:marBottom w:val="0"/>
          <w:divBdr>
            <w:top w:val="none" w:sz="0" w:space="0" w:color="auto"/>
            <w:left w:val="none" w:sz="0" w:space="0" w:color="auto"/>
            <w:bottom w:val="none" w:sz="0" w:space="0" w:color="auto"/>
            <w:right w:val="none" w:sz="0" w:space="0" w:color="auto"/>
          </w:divBdr>
        </w:div>
        <w:div w:id="2129658127">
          <w:marLeft w:val="0"/>
          <w:marRight w:val="0"/>
          <w:marTop w:val="0"/>
          <w:marBottom w:val="0"/>
          <w:divBdr>
            <w:top w:val="none" w:sz="0" w:space="0" w:color="auto"/>
            <w:left w:val="none" w:sz="0" w:space="0" w:color="auto"/>
            <w:bottom w:val="none" w:sz="0" w:space="0" w:color="auto"/>
            <w:right w:val="none" w:sz="0" w:space="0" w:color="auto"/>
          </w:divBdr>
        </w:div>
        <w:div w:id="2131703646">
          <w:marLeft w:val="0"/>
          <w:marRight w:val="0"/>
          <w:marTop w:val="0"/>
          <w:marBottom w:val="0"/>
          <w:divBdr>
            <w:top w:val="none" w:sz="0" w:space="0" w:color="auto"/>
            <w:left w:val="none" w:sz="0" w:space="0" w:color="auto"/>
            <w:bottom w:val="none" w:sz="0" w:space="0" w:color="auto"/>
            <w:right w:val="none" w:sz="0" w:space="0" w:color="auto"/>
          </w:divBdr>
        </w:div>
        <w:div w:id="2133590890">
          <w:marLeft w:val="0"/>
          <w:marRight w:val="0"/>
          <w:marTop w:val="0"/>
          <w:marBottom w:val="0"/>
          <w:divBdr>
            <w:top w:val="none" w:sz="0" w:space="0" w:color="auto"/>
            <w:left w:val="none" w:sz="0" w:space="0" w:color="auto"/>
            <w:bottom w:val="none" w:sz="0" w:space="0" w:color="auto"/>
            <w:right w:val="none" w:sz="0" w:space="0" w:color="auto"/>
          </w:divBdr>
        </w:div>
        <w:div w:id="2135250264">
          <w:marLeft w:val="0"/>
          <w:marRight w:val="0"/>
          <w:marTop w:val="0"/>
          <w:marBottom w:val="0"/>
          <w:divBdr>
            <w:top w:val="none" w:sz="0" w:space="0" w:color="auto"/>
            <w:left w:val="none" w:sz="0" w:space="0" w:color="auto"/>
            <w:bottom w:val="none" w:sz="0" w:space="0" w:color="auto"/>
            <w:right w:val="none" w:sz="0" w:space="0" w:color="auto"/>
          </w:divBdr>
        </w:div>
        <w:div w:id="2141150014">
          <w:marLeft w:val="0"/>
          <w:marRight w:val="0"/>
          <w:marTop w:val="0"/>
          <w:marBottom w:val="0"/>
          <w:divBdr>
            <w:top w:val="none" w:sz="0" w:space="0" w:color="auto"/>
            <w:left w:val="none" w:sz="0" w:space="0" w:color="auto"/>
            <w:bottom w:val="none" w:sz="0" w:space="0" w:color="auto"/>
            <w:right w:val="none" w:sz="0" w:space="0" w:color="auto"/>
          </w:divBdr>
        </w:div>
        <w:div w:id="2141217878">
          <w:marLeft w:val="0"/>
          <w:marRight w:val="0"/>
          <w:marTop w:val="0"/>
          <w:marBottom w:val="0"/>
          <w:divBdr>
            <w:top w:val="none" w:sz="0" w:space="0" w:color="auto"/>
            <w:left w:val="none" w:sz="0" w:space="0" w:color="auto"/>
            <w:bottom w:val="none" w:sz="0" w:space="0" w:color="auto"/>
            <w:right w:val="none" w:sz="0" w:space="0" w:color="auto"/>
          </w:divBdr>
        </w:div>
        <w:div w:id="2142728391">
          <w:marLeft w:val="0"/>
          <w:marRight w:val="0"/>
          <w:marTop w:val="0"/>
          <w:marBottom w:val="0"/>
          <w:divBdr>
            <w:top w:val="none" w:sz="0" w:space="0" w:color="auto"/>
            <w:left w:val="none" w:sz="0" w:space="0" w:color="auto"/>
            <w:bottom w:val="none" w:sz="0" w:space="0" w:color="auto"/>
            <w:right w:val="none" w:sz="0" w:space="0" w:color="auto"/>
          </w:divBdr>
        </w:div>
      </w:divsChild>
    </w:div>
    <w:div w:id="2070692513">
      <w:bodyDiv w:val="1"/>
      <w:marLeft w:val="0"/>
      <w:marRight w:val="0"/>
      <w:marTop w:val="0"/>
      <w:marBottom w:val="0"/>
      <w:divBdr>
        <w:top w:val="none" w:sz="0" w:space="0" w:color="auto"/>
        <w:left w:val="none" w:sz="0" w:space="0" w:color="auto"/>
        <w:bottom w:val="none" w:sz="0" w:space="0" w:color="auto"/>
        <w:right w:val="none" w:sz="0" w:space="0" w:color="auto"/>
      </w:divBdr>
    </w:div>
    <w:div w:id="2081635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E0C5F8-AD08-4803-8FBB-CCFF648A9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14</Pages>
  <Words>9492</Words>
  <Characters>44736</Characters>
  <Application>Microsoft Office Word</Application>
  <DocSecurity>0</DocSecurity>
  <Lines>372</Lines>
  <Paragraphs>108</Paragraphs>
  <ScaleCrop>false</ScaleCrop>
  <HeadingPairs>
    <vt:vector size="2" baseType="variant">
      <vt:variant>
        <vt:lpstr>Tytuł</vt:lpstr>
      </vt:variant>
      <vt:variant>
        <vt:i4>1</vt:i4>
      </vt:variant>
    </vt:vector>
  </HeadingPairs>
  <TitlesOfParts>
    <vt:vector size="1" baseType="lpstr">
      <vt:lpstr>Część 1 - komputery PC</vt:lpstr>
    </vt:vector>
  </TitlesOfParts>
  <Company/>
  <LinksUpToDate>false</LinksUpToDate>
  <CharactersWithSpaces>54120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Część 1 - komputery PC</dc:title>
  <dc:creator>User</dc:creator>
  <cp:lastModifiedBy>Karolina Kosibowicz-Adamczuk</cp:lastModifiedBy>
  <cp:revision>14</cp:revision>
  <cp:lastPrinted>2017-05-12T07:43:00Z</cp:lastPrinted>
  <dcterms:created xsi:type="dcterms:W3CDTF">2019-06-21T08:19:00Z</dcterms:created>
  <dcterms:modified xsi:type="dcterms:W3CDTF">2019-07-17T09:36:00Z</dcterms:modified>
</cp:coreProperties>
</file>