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F6643C" w:rsidRPr="00D6032E" w:rsidRDefault="008F7FB2" w:rsidP="00F6643C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F6643C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0505667" wp14:editId="150F8011">
                <wp:simplePos x="0" y="0"/>
                <wp:positionH relativeFrom="column">
                  <wp:posOffset>51435</wp:posOffset>
                </wp:positionH>
                <wp:positionV relativeFrom="paragraph">
                  <wp:posOffset>11430</wp:posOffset>
                </wp:positionV>
                <wp:extent cx="1952625" cy="773430"/>
                <wp:effectExtent l="0" t="0" r="28575" b="2667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52625" cy="77343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B9F7194" id="Prostokąt zaokrąglony 3" o:spid="_x0000_s1026" style="position:absolute;margin-left:4.05pt;margin-top:.9pt;width:153.75pt;height:60.9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q77QAIAAG4EAAAOAAAAZHJzL2Uyb0RvYy54bWysVM1u1DAQviPxDpbvNJv9pVGzVdVShFSg&#10;ovAAXttJTB2PGXs3u733zfpgTJztsgVOiBysGY/n8zfzjXN2vm0t22gMBlzJ85MRZ9pJUMbVJf/2&#10;9frNW85CFE4JC06XfKcDP1++fnXW+UKPoQGrNDICcaHofMmbGH2RZUE2uhXhBLx2FKwAWxHJxTpT&#10;KDpCb202Ho3mWQeoPILUIdDu1RDky4RfVVrGz1UVdGS25MQtphXTuurXbHkmihqFb4zc0xD/wKIV&#10;xtGlB6grEQVbo/kDqjUSIUAVTyS0GVSVkTrVQNXko9+quWuE16kWak7whzaF/wcrP21ukRlV8gln&#10;TrQk0S0RjHD/9BjZg4B7fHqsSbsdm/TN6nwoKOfO32JfbvA3IO8Dc3DZCFfrC0ToGi0UUcz789mL&#10;hN4JlMpW3UdQdJdYR0h921bY9oDUEbZN8uwO8uhtZJI289PZeD6ecSYptlhMppOkXyaK52yPIb7X&#10;0LLeKDnC2qkvNAPpCrG5CTFppPaVCvWds6q1pPhGWJbP5/NFIi2K/WHCfsZM5YI16tpYmxysV5cW&#10;GaWW/Dp9++RwfMw61pWcqM8SixexcAwxSt/fIFIdaVL71r5zKtlRGDvYxNK6fa/79g4yrUDtqNUI&#10;w9DTIyWjAXzgrKOBL3n4sRaoObMfHMl1mk+n/QtJznS2GJODx5HVcUQ4SVAlj5wN5mUcXtXao6kb&#10;uilP5Tq4IIkrE59nYWC1J0tDTdaLV3Psp1O/fhPLnwAAAP//AwBQSwMEFAAGAAgAAAAhAGLOSOrY&#10;AAAABwEAAA8AAABkcnMvZG93bnJldi54bWxMjs1OhDAUhfcmvkNzTdw5LTMZMiJlYkx0a0QXLgu9&#10;ApHeMm1h0Kf3utLl+ck5X3lc3SgWDHHwpCHbKBBIrbcDdRreXh9vDiBiMmTN6Ak1fGGEY3V5UZrC&#10;+jO94FKnTvAIxcJo6FOaCilj26MzceMnJM4+fHAmsQydtMGcedyNcqtULp0ZiB96M+FDj+1nPTsN&#10;rVWzCu/L822zT/X3Mp9IPp20vr5a7+9AJFzTXxl+8RkdKmZq/Ew2ilHDIeMi28zP6S7b5yAa1ttd&#10;DrIq5X/+6gcAAP//AwBQSwECLQAUAAYACAAAACEAtoM4kv4AAADhAQAAEwAAAAAAAAAAAAAAAAAA&#10;AAAAW0NvbnRlbnRfVHlwZXNdLnhtbFBLAQItABQABgAIAAAAIQA4/SH/1gAAAJQBAAALAAAAAAAA&#10;AAAAAAAAAC8BAABfcmVscy8ucmVsc1BLAQItABQABgAIAAAAIQAJkq77QAIAAG4EAAAOAAAAAAAA&#10;AAAAAAAAAC4CAABkcnMvZTJvRG9jLnhtbFBLAQItABQABgAIAAAAIQBizkjq2AAAAAcBAAAPAAAA&#10;AAAAAAAAAAAAAJoEAABkcnMvZG93bnJldi54bWxQSwUGAAAAAAQABADzAAAAnwUAAAAA&#10;"/>
            </w:pict>
          </mc:Fallback>
        </mc:AlternateContent>
      </w:r>
      <w:r w:rsidR="001A6A2D"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</w:r>
      <w:r w:rsidR="00F6643C">
        <w:rPr>
          <w:rFonts w:ascii="Arial" w:hAnsi="Arial" w:cs="Arial"/>
          <w:sz w:val="22"/>
          <w:szCs w:val="22"/>
          <w:lang w:val="pl-PL"/>
        </w:rPr>
        <w:t xml:space="preserve">    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8667BC" w:rsidRPr="008667BC" w:rsidRDefault="008F7FB2" w:rsidP="008667BC">
      <w:pPr>
        <w:rPr>
          <w:rFonts w:ascii="Arial" w:eastAsia="Calibri" w:hAnsi="Arial" w:cs="Arial"/>
          <w:b/>
          <w:sz w:val="22"/>
          <w:szCs w:val="22"/>
          <w:lang w:val="pl-PL" w:eastAsia="en-US"/>
        </w:rPr>
      </w:pPr>
      <w:r w:rsidRPr="008667BC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8667BC" w:rsidRPr="008667BC">
        <w:rPr>
          <w:rFonts w:ascii="Arial" w:eastAsia="Calibri" w:hAnsi="Arial" w:cs="Arial"/>
          <w:b/>
          <w:sz w:val="22"/>
          <w:szCs w:val="22"/>
          <w:lang w:val="pl-PL" w:eastAsia="en-US"/>
        </w:rPr>
        <w:t>związan</w:t>
      </w:r>
      <w:r w:rsidR="008667BC">
        <w:rPr>
          <w:rFonts w:ascii="Arial" w:eastAsia="Calibri" w:hAnsi="Arial" w:cs="Arial"/>
          <w:b/>
          <w:sz w:val="22"/>
          <w:szCs w:val="22"/>
          <w:lang w:val="pl-PL" w:eastAsia="en-US"/>
        </w:rPr>
        <w:t>e</w:t>
      </w:r>
      <w:r w:rsidR="008667BC" w:rsidRPr="008667BC">
        <w:rPr>
          <w:rFonts w:ascii="Arial" w:eastAsia="Calibri" w:hAnsi="Arial" w:cs="Arial"/>
          <w:b/>
          <w:sz w:val="22"/>
          <w:szCs w:val="22"/>
          <w:lang w:val="pl-PL" w:eastAsia="en-US"/>
        </w:rPr>
        <w:t xml:space="preserve"> z zakupem czasu antenowego </w:t>
      </w:r>
      <w:r w:rsidR="008667BC">
        <w:rPr>
          <w:rFonts w:ascii="Arial" w:eastAsia="Calibri" w:hAnsi="Arial" w:cs="Arial"/>
          <w:b/>
          <w:sz w:val="22"/>
          <w:szCs w:val="22"/>
          <w:lang w:val="pl-PL" w:eastAsia="en-US"/>
        </w:rPr>
        <w:br/>
      </w:r>
      <w:r w:rsidR="008667BC" w:rsidRPr="008667BC">
        <w:rPr>
          <w:rFonts w:ascii="Arial" w:eastAsia="Calibri" w:hAnsi="Arial" w:cs="Arial"/>
          <w:b/>
          <w:sz w:val="22"/>
          <w:szCs w:val="22"/>
          <w:lang w:val="pl-PL" w:eastAsia="en-US"/>
        </w:rPr>
        <w:t xml:space="preserve">w wybranych stacjach telewizyjnych oraz zapewnienie emisji </w:t>
      </w:r>
      <w:r w:rsidR="008667BC">
        <w:rPr>
          <w:rFonts w:ascii="Arial" w:eastAsia="Calibri" w:hAnsi="Arial" w:cs="Arial"/>
          <w:b/>
          <w:i/>
          <w:sz w:val="22"/>
          <w:szCs w:val="22"/>
          <w:lang w:val="pl-PL" w:eastAsia="en-US"/>
        </w:rPr>
        <w:t xml:space="preserve">spotu 30 </w:t>
      </w:r>
      <w:r w:rsidR="008667BC" w:rsidRPr="008667BC">
        <w:rPr>
          <w:rFonts w:ascii="Arial" w:eastAsia="Calibri" w:hAnsi="Arial" w:cs="Arial"/>
          <w:b/>
          <w:i/>
          <w:sz w:val="22"/>
          <w:szCs w:val="22"/>
          <w:lang w:val="pl-PL" w:eastAsia="en-US"/>
        </w:rPr>
        <w:t>sekundowego</w:t>
      </w:r>
      <w:r w:rsidR="008667BC" w:rsidRPr="008667BC">
        <w:rPr>
          <w:rFonts w:ascii="Arial" w:eastAsia="Calibri" w:hAnsi="Arial" w:cs="Arial"/>
          <w:b/>
          <w:sz w:val="22"/>
          <w:szCs w:val="22"/>
          <w:lang w:val="pl-PL" w:eastAsia="en-US"/>
        </w:rPr>
        <w:t>, w ramach kampanii informacyjnej projektu nr POWR.05.01.00-00-0032/17 p.n.: „</w:t>
      </w:r>
      <w:r w:rsidR="008667BC" w:rsidRPr="008667BC">
        <w:rPr>
          <w:rFonts w:ascii="Arial" w:eastAsia="Calibri" w:hAnsi="Arial" w:cs="Arial"/>
          <w:b/>
          <w:i/>
          <w:sz w:val="22"/>
          <w:szCs w:val="22"/>
          <w:lang w:val="pl-PL" w:eastAsia="en-US"/>
        </w:rPr>
        <w:t>Profilaktyka chorób naczyń mózgowych szansą na długie życie w zdrowiu”</w:t>
      </w:r>
      <w:r w:rsidR="008667BC" w:rsidRPr="008667BC">
        <w:rPr>
          <w:rFonts w:ascii="Arial" w:eastAsia="Calibri" w:hAnsi="Arial" w:cs="Arial"/>
          <w:b/>
          <w:sz w:val="22"/>
          <w:szCs w:val="22"/>
          <w:lang w:val="pl-PL" w:eastAsia="en-US"/>
        </w:rPr>
        <w:t>, współfinansowanego przez Unię Europejską ze środków Europejskiego Funduszu Społecznego w ramach Programu Operacyjnego Wiedza Edukacja Rozwój 2014-2020; V Osi priorytetowej: Wsparcie dla obszaru zdrowia;  Działania 5.1: Programy profilaktyczne.</w:t>
      </w:r>
    </w:p>
    <w:p w:rsidR="009D26AB" w:rsidRDefault="009D26AB" w:rsidP="00B11B16">
      <w:pPr>
        <w:autoSpaceDE w:val="0"/>
        <w:autoSpaceDN w:val="0"/>
        <w:adjustRightInd w:val="0"/>
        <w:spacing w:before="60"/>
        <w:jc w:val="center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F30EA8">
        <w:trPr>
          <w:trHeight w:val="343"/>
        </w:trPr>
        <w:tc>
          <w:tcPr>
            <w:tcW w:w="2738" w:type="dxa"/>
          </w:tcPr>
          <w:p w:rsidR="00F30EA8" w:rsidRPr="00BD6A2D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</w:pPr>
            <w:r w:rsidRPr="00BD6A2D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47"/>
        </w:trPr>
        <w:tc>
          <w:tcPr>
            <w:tcW w:w="2738" w:type="dxa"/>
          </w:tcPr>
          <w:p w:rsidR="00F30EA8" w:rsidRPr="00BD6A2D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</w:pPr>
            <w:r w:rsidRPr="00BD6A2D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32"/>
        </w:trPr>
        <w:tc>
          <w:tcPr>
            <w:tcW w:w="2738" w:type="dxa"/>
          </w:tcPr>
          <w:p w:rsidR="00F30EA8" w:rsidRPr="00BD6A2D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</w:pPr>
            <w:r w:rsidRPr="00BD6A2D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69"/>
        </w:trPr>
        <w:tc>
          <w:tcPr>
            <w:tcW w:w="2738" w:type="dxa"/>
          </w:tcPr>
          <w:p w:rsidR="00F30EA8" w:rsidRPr="00BD6A2D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</w:pPr>
            <w:r w:rsidRPr="00BD6A2D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  <w:t>KRS (jeśli dotycz)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BD6A2D" w:rsidTr="00F30EA8">
        <w:trPr>
          <w:trHeight w:val="269"/>
        </w:trPr>
        <w:tc>
          <w:tcPr>
            <w:tcW w:w="2738" w:type="dxa"/>
          </w:tcPr>
          <w:p w:rsidR="00BD6A2D" w:rsidRPr="00BD6A2D" w:rsidRDefault="00BD6A2D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</w:pPr>
            <w:r w:rsidRPr="00BD6A2D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  <w:t>Osoba do kontaktu</w:t>
            </w:r>
          </w:p>
        </w:tc>
        <w:tc>
          <w:tcPr>
            <w:tcW w:w="6698" w:type="dxa"/>
          </w:tcPr>
          <w:p w:rsidR="00BD6A2D" w:rsidRPr="00F30EA8" w:rsidRDefault="00BD6A2D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BD6A2D" w:rsidTr="00F30EA8">
        <w:trPr>
          <w:trHeight w:val="269"/>
        </w:trPr>
        <w:tc>
          <w:tcPr>
            <w:tcW w:w="2738" w:type="dxa"/>
          </w:tcPr>
          <w:p w:rsidR="00BD6A2D" w:rsidRPr="00BD6A2D" w:rsidRDefault="00857064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  <w:t>T</w:t>
            </w:r>
            <w:r w:rsidR="00BD6A2D" w:rsidRPr="00BD6A2D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  <w:t>elefon</w:t>
            </w:r>
          </w:p>
        </w:tc>
        <w:tc>
          <w:tcPr>
            <w:tcW w:w="6698" w:type="dxa"/>
          </w:tcPr>
          <w:p w:rsidR="00BD6A2D" w:rsidRPr="00F30EA8" w:rsidRDefault="00BD6A2D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BD6A2D" w:rsidTr="00F30EA8">
        <w:trPr>
          <w:trHeight w:val="269"/>
        </w:trPr>
        <w:tc>
          <w:tcPr>
            <w:tcW w:w="2738" w:type="dxa"/>
          </w:tcPr>
          <w:p w:rsidR="00BD6A2D" w:rsidRPr="00BD6A2D" w:rsidRDefault="00857064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  <w:t>E</w:t>
            </w:r>
            <w:r w:rsidR="00BD6A2D" w:rsidRPr="00BD6A2D">
              <w:rPr>
                <w:rFonts w:ascii="Arial" w:eastAsiaTheme="minorHAnsi" w:hAnsi="Arial" w:cs="Arial"/>
                <w:b/>
                <w:color w:val="000000"/>
                <w:sz w:val="22"/>
                <w:szCs w:val="22"/>
                <w:lang w:val="pl-PL" w:eastAsia="en-US"/>
              </w:rPr>
              <w:t>-mail</w:t>
            </w:r>
          </w:p>
        </w:tc>
        <w:tc>
          <w:tcPr>
            <w:tcW w:w="6698" w:type="dxa"/>
          </w:tcPr>
          <w:p w:rsidR="00BD6A2D" w:rsidRPr="00F30EA8" w:rsidRDefault="00BD6A2D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tbl>
      <w:tblPr>
        <w:tblpPr w:leftFromText="141" w:rightFromText="141" w:vertAnchor="text" w:horzAnchor="margin" w:tblpX="-72" w:tblpY="122"/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5"/>
        <w:gridCol w:w="1301"/>
        <w:gridCol w:w="1134"/>
        <w:gridCol w:w="1417"/>
        <w:gridCol w:w="1351"/>
      </w:tblGrid>
      <w:tr w:rsidR="00F552F1" w:rsidRPr="00472CC6" w:rsidTr="00F552F1">
        <w:tc>
          <w:tcPr>
            <w:tcW w:w="4295" w:type="dxa"/>
          </w:tcPr>
          <w:p w:rsidR="00F552F1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F552F1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F552F1" w:rsidRPr="00D6032E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Zakres</w:t>
            </w:r>
            <w:proofErr w:type="spellEnd"/>
          </w:p>
        </w:tc>
        <w:tc>
          <w:tcPr>
            <w:tcW w:w="1301" w:type="dxa"/>
          </w:tcPr>
          <w:p w:rsidR="00F552F1" w:rsidRPr="00472CC6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472CC6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Cena</w:t>
            </w:r>
          </w:p>
          <w:p w:rsidR="00F552F1" w:rsidRPr="00472CC6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n</w:t>
            </w:r>
            <w:r w:rsidRPr="00472CC6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etto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/</w:t>
            </w:r>
          </w:p>
          <w:p w:rsidR="00F552F1" w:rsidRPr="00472CC6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z</w:t>
            </w:r>
            <w:r w:rsidRPr="00472CC6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a jedno wejście</w:t>
            </w:r>
          </w:p>
          <w:p w:rsidR="00F552F1" w:rsidRPr="00472CC6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472CC6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antenowe</w:t>
            </w:r>
          </w:p>
        </w:tc>
        <w:tc>
          <w:tcPr>
            <w:tcW w:w="1134" w:type="dxa"/>
          </w:tcPr>
          <w:p w:rsidR="00F552F1" w:rsidRPr="00D2722A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  <w:p w:rsidR="00F552F1" w:rsidRPr="00D6032E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Podatek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VAT</w:t>
            </w:r>
          </w:p>
        </w:tc>
        <w:tc>
          <w:tcPr>
            <w:tcW w:w="1417" w:type="dxa"/>
          </w:tcPr>
          <w:p w:rsidR="00F552F1" w:rsidRPr="00472CC6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472CC6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Cena                brutto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/</w:t>
            </w:r>
          </w:p>
          <w:p w:rsidR="00F552F1" w:rsidRPr="00472CC6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z</w:t>
            </w:r>
            <w:r w:rsidRPr="00472CC6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a jedno wejście antenowe</w:t>
            </w:r>
          </w:p>
        </w:tc>
        <w:tc>
          <w:tcPr>
            <w:tcW w:w="1351" w:type="dxa"/>
          </w:tcPr>
          <w:p w:rsidR="00F552F1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  <w:p w:rsidR="00F552F1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  <w:p w:rsidR="00F552F1" w:rsidRPr="00472CC6" w:rsidRDefault="00F552F1" w:rsidP="00F552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SUMA</w:t>
            </w:r>
          </w:p>
        </w:tc>
      </w:tr>
      <w:tr w:rsidR="00F552F1" w:rsidRPr="00EA320D" w:rsidTr="00F552F1">
        <w:trPr>
          <w:trHeight w:val="960"/>
        </w:trPr>
        <w:tc>
          <w:tcPr>
            <w:tcW w:w="4295" w:type="dxa"/>
          </w:tcPr>
          <w:p w:rsidR="00F552F1" w:rsidRDefault="00F552F1" w:rsidP="00F552F1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  <w:p w:rsidR="00F552F1" w:rsidRPr="00AD2802" w:rsidRDefault="00F552F1" w:rsidP="00F552F1">
            <w:pPr>
              <w:suppressAutoHyphens w:val="0"/>
              <w:spacing w:after="0"/>
              <w:ind w:right="71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  <w:r w:rsidRPr="00AD2802">
              <w:rPr>
                <w:rFonts w:ascii="Arial" w:hAnsi="Arial" w:cs="Arial"/>
                <w:b/>
                <w:sz w:val="22"/>
                <w:szCs w:val="22"/>
                <w:lang w:val="pl-PL"/>
              </w:rPr>
              <w:t>1.</w:t>
            </w:r>
            <w:r w:rsidRPr="00AD2802">
              <w:rPr>
                <w:rFonts w:ascii="Arial" w:hAnsi="Arial" w:cs="Arial"/>
                <w:b/>
                <w:sz w:val="22"/>
                <w:szCs w:val="22"/>
                <w:lang w:val="pl-PL"/>
              </w:rPr>
              <w:tab/>
              <w:t>Województwo małopolskie</w:t>
            </w:r>
          </w:p>
          <w:p w:rsidR="00F552F1" w:rsidRDefault="00F552F1" w:rsidP="00F552F1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  <w:p w:rsidR="00F552F1" w:rsidRPr="00AD2802" w:rsidRDefault="00F552F1" w:rsidP="00F552F1">
            <w:pPr>
              <w:suppressAutoHyphens w:val="0"/>
              <w:spacing w:after="0"/>
              <w:ind w:right="71"/>
              <w:rPr>
                <w:rFonts w:ascii="Arial" w:hAnsi="Arial" w:cs="Arial"/>
                <w:i/>
                <w:sz w:val="22"/>
                <w:szCs w:val="22"/>
                <w:lang w:val="pl-PL"/>
              </w:rPr>
            </w:pPr>
            <w:r w:rsidRPr="00AD2802">
              <w:rPr>
                <w:rFonts w:ascii="Arial" w:hAnsi="Arial" w:cs="Arial"/>
                <w:i/>
                <w:sz w:val="22"/>
                <w:szCs w:val="22"/>
                <w:lang w:val="pl-PL"/>
              </w:rPr>
              <w:t xml:space="preserve">8 wejść antenowych dla spotów 30 sekundowych w paśmie porannym </w:t>
            </w:r>
            <w:r>
              <w:rPr>
                <w:rFonts w:ascii="Arial" w:hAnsi="Arial" w:cs="Arial"/>
                <w:i/>
                <w:sz w:val="22"/>
                <w:szCs w:val="22"/>
                <w:lang w:val="pl-PL"/>
              </w:rPr>
              <w:br/>
            </w:r>
            <w:r w:rsidRPr="00AD2802">
              <w:rPr>
                <w:rFonts w:ascii="Arial" w:hAnsi="Arial" w:cs="Arial"/>
                <w:i/>
                <w:sz w:val="22"/>
                <w:szCs w:val="22"/>
                <w:lang w:val="pl-PL"/>
              </w:rPr>
              <w:t>(od 7:00-11:15);</w:t>
            </w:r>
          </w:p>
        </w:tc>
        <w:tc>
          <w:tcPr>
            <w:tcW w:w="1301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134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1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F552F1" w:rsidRPr="00EA320D" w:rsidTr="00F552F1">
        <w:trPr>
          <w:trHeight w:val="645"/>
        </w:trPr>
        <w:tc>
          <w:tcPr>
            <w:tcW w:w="4295" w:type="dxa"/>
          </w:tcPr>
          <w:p w:rsidR="00F552F1" w:rsidRDefault="00F552F1" w:rsidP="00F552F1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  <w:p w:rsidR="00F552F1" w:rsidRPr="00F552F1" w:rsidRDefault="00F552F1" w:rsidP="00F552F1">
            <w:pPr>
              <w:suppressAutoHyphens w:val="0"/>
              <w:spacing w:after="0"/>
              <w:ind w:right="71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  <w:r w:rsidRPr="00AD2802">
              <w:rPr>
                <w:rFonts w:ascii="Arial" w:hAnsi="Arial" w:cs="Arial"/>
                <w:b/>
                <w:sz w:val="22"/>
                <w:szCs w:val="22"/>
                <w:lang w:val="pl-PL"/>
              </w:rPr>
              <w:t>2.</w:t>
            </w:r>
            <w:r w:rsidRPr="00AD2802">
              <w:rPr>
                <w:rFonts w:ascii="Arial" w:hAnsi="Arial" w:cs="Arial"/>
                <w:b/>
                <w:sz w:val="22"/>
                <w:szCs w:val="22"/>
                <w:lang w:val="pl-PL"/>
              </w:rPr>
              <w:tab/>
              <w:t>Województwo śląskie</w:t>
            </w:r>
          </w:p>
          <w:p w:rsidR="00F552F1" w:rsidRPr="00F552F1" w:rsidRDefault="00F552F1" w:rsidP="00F552F1">
            <w:pPr>
              <w:suppressAutoHyphens w:val="0"/>
              <w:spacing w:after="0"/>
              <w:ind w:right="71"/>
              <w:rPr>
                <w:rFonts w:ascii="Arial" w:hAnsi="Arial" w:cs="Arial"/>
                <w:i/>
                <w:sz w:val="22"/>
                <w:szCs w:val="22"/>
                <w:lang w:val="pl-PL"/>
              </w:rPr>
            </w:pPr>
            <w:r w:rsidRPr="00AD2802">
              <w:rPr>
                <w:rFonts w:ascii="Arial" w:hAnsi="Arial" w:cs="Arial"/>
                <w:i/>
                <w:sz w:val="22"/>
                <w:szCs w:val="22"/>
                <w:lang w:val="pl-PL"/>
              </w:rPr>
              <w:t>4 wejścia antenowe dla spotów 30 sekundowych w paśmie porannym (od 7-11:15) i 4 wejścia antenowe dla spotów 30 sekundowych w paśmie wieczornym (od 19:00 – 21:00, przed emitowaną Prognozą Pogody);</w:t>
            </w:r>
          </w:p>
        </w:tc>
        <w:tc>
          <w:tcPr>
            <w:tcW w:w="1301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134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1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F552F1" w:rsidRPr="00EA320D" w:rsidTr="00F552F1">
        <w:trPr>
          <w:trHeight w:val="1095"/>
        </w:trPr>
        <w:tc>
          <w:tcPr>
            <w:tcW w:w="4295" w:type="dxa"/>
          </w:tcPr>
          <w:p w:rsidR="00F552F1" w:rsidRDefault="00F552F1" w:rsidP="00F552F1">
            <w:pPr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  <w:p w:rsidR="00F552F1" w:rsidRPr="00472CC6" w:rsidRDefault="00F552F1" w:rsidP="00F552F1">
            <w:pPr>
              <w:spacing w:after="0"/>
              <w:ind w:right="71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  <w:r w:rsidRPr="00472CC6">
              <w:rPr>
                <w:rFonts w:ascii="Arial" w:hAnsi="Arial" w:cs="Arial"/>
                <w:b/>
                <w:sz w:val="22"/>
                <w:szCs w:val="22"/>
                <w:lang w:val="pl-PL"/>
              </w:rPr>
              <w:t>3.</w:t>
            </w:r>
            <w:r w:rsidRPr="00472CC6">
              <w:rPr>
                <w:rFonts w:ascii="Arial" w:hAnsi="Arial" w:cs="Arial"/>
                <w:b/>
                <w:sz w:val="22"/>
                <w:szCs w:val="22"/>
                <w:lang w:val="pl-PL"/>
              </w:rPr>
              <w:tab/>
            </w:r>
            <w:r>
              <w:rPr>
                <w:rFonts w:ascii="Arial" w:hAnsi="Arial" w:cs="Arial"/>
                <w:b/>
                <w:sz w:val="22"/>
                <w:szCs w:val="22"/>
                <w:lang w:val="pl-PL"/>
              </w:rPr>
              <w:t xml:space="preserve">Województwo </w:t>
            </w:r>
            <w:r w:rsidRPr="00472CC6">
              <w:rPr>
                <w:rFonts w:ascii="Arial" w:hAnsi="Arial" w:cs="Arial"/>
                <w:b/>
                <w:sz w:val="22"/>
                <w:szCs w:val="22"/>
                <w:lang w:val="pl-PL"/>
              </w:rPr>
              <w:t>świętokrzyskie</w:t>
            </w:r>
          </w:p>
          <w:p w:rsidR="00F552F1" w:rsidRDefault="00F552F1" w:rsidP="00F552F1">
            <w:pPr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  <w:p w:rsidR="00F552F1" w:rsidRPr="00AD2802" w:rsidRDefault="00F552F1" w:rsidP="00F552F1">
            <w:pPr>
              <w:spacing w:after="0"/>
              <w:ind w:right="71"/>
              <w:rPr>
                <w:rFonts w:ascii="Arial" w:hAnsi="Arial" w:cs="Arial"/>
                <w:i/>
                <w:sz w:val="22"/>
                <w:szCs w:val="22"/>
                <w:lang w:val="pl-PL"/>
              </w:rPr>
            </w:pPr>
            <w:r w:rsidRPr="00AD2802">
              <w:rPr>
                <w:rFonts w:ascii="Arial" w:hAnsi="Arial" w:cs="Arial"/>
                <w:i/>
                <w:sz w:val="22"/>
                <w:szCs w:val="22"/>
                <w:lang w:val="pl-PL"/>
              </w:rPr>
              <w:t xml:space="preserve">6 wejść dla spotów 30 sekundowych </w:t>
            </w:r>
            <w:r>
              <w:rPr>
                <w:rFonts w:ascii="Arial" w:hAnsi="Arial" w:cs="Arial"/>
                <w:i/>
                <w:sz w:val="22"/>
                <w:szCs w:val="22"/>
                <w:lang w:val="pl-PL"/>
              </w:rPr>
              <w:br/>
            </w:r>
            <w:r w:rsidRPr="00AD2802">
              <w:rPr>
                <w:rFonts w:ascii="Arial" w:hAnsi="Arial" w:cs="Arial"/>
                <w:i/>
                <w:sz w:val="22"/>
                <w:szCs w:val="22"/>
                <w:lang w:val="pl-PL"/>
              </w:rPr>
              <w:t>w paśmie porannym (od 7:00-11:15).</w:t>
            </w:r>
          </w:p>
        </w:tc>
        <w:tc>
          <w:tcPr>
            <w:tcW w:w="1301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134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1" w:type="dxa"/>
          </w:tcPr>
          <w:p w:rsidR="00F552F1" w:rsidRPr="00B11B16" w:rsidRDefault="00F552F1" w:rsidP="00F552F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p w:rsidR="00F30EA8" w:rsidRPr="00B11B16" w:rsidRDefault="00F30EA8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zapytania i w całości akceptuję/-my jej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A6A2D">
      <w:pPr>
        <w:suppressAutoHyphens w:val="0"/>
        <w:autoSpaceDE w:val="0"/>
        <w:autoSpaceDN w:val="0"/>
        <w:adjustRightInd w:val="0"/>
        <w:spacing w:after="0"/>
        <w:ind w:left="72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</w:p>
    <w:p w:rsidR="001A6A2D" w:rsidRPr="00D6032E" w:rsidRDefault="001A6A2D" w:rsidP="001A6A2D">
      <w:pPr>
        <w:suppressAutoHyphens w:val="0"/>
        <w:autoSpaceDE w:val="0"/>
        <w:autoSpaceDN w:val="0"/>
        <w:adjustRightInd w:val="0"/>
        <w:spacing w:after="0"/>
        <w:ind w:left="72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</w:t>
      </w:r>
      <w:bookmarkStart w:id="0" w:name="_GoBack"/>
      <w:bookmarkEnd w:id="0"/>
      <w:r w:rsidRPr="00D6032E">
        <w:rPr>
          <w:rFonts w:ascii="Arial" w:hAnsi="Arial" w:cs="Arial"/>
          <w:sz w:val="22"/>
          <w:szCs w:val="22"/>
          <w:lang w:val="pl-PL"/>
        </w:rPr>
        <w:t xml:space="preserve">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8F7FB2">
      <w:pPr>
        <w:pStyle w:val="Akapitzlist"/>
        <w:ind w:left="1440"/>
        <w:rPr>
          <w:rFonts w:ascii="Arial" w:hAnsi="Arial" w:cs="Arial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lastRenderedPageBreak/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D6032E" w:rsidSect="000D3E2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1609" w:rsidRDefault="00F91609">
      <w:pPr>
        <w:spacing w:after="0"/>
      </w:pPr>
      <w:r>
        <w:separator/>
      </w:r>
    </w:p>
  </w:endnote>
  <w:endnote w:type="continuationSeparator" w:id="0">
    <w:p w:rsidR="00F91609" w:rsidRDefault="00F916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EA320D" w:rsidP="00EA320D">
    <w:pPr>
      <w:pStyle w:val="Stopka"/>
    </w:pPr>
    <w:r>
      <w:rPr>
        <w:noProof/>
        <w:lang w:val="pl-PL" w:eastAsia="pl-PL"/>
      </w:rPr>
      <w:drawing>
        <wp:inline distT="0" distB="0" distL="0" distR="0" wp14:anchorId="42A90A79" wp14:editId="6A039A03">
          <wp:extent cx="5580380" cy="952208"/>
          <wp:effectExtent l="0" t="0" r="1270" b="635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580380" cy="952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Stopka"/>
    </w:pPr>
    <w:r>
      <w:rPr>
        <w:noProof/>
        <w:lang w:val="pl-PL" w:eastAsia="pl-PL"/>
      </w:rPr>
      <w:drawing>
        <wp:inline distT="0" distB="0" distL="0" distR="0" wp14:anchorId="5FFFD15F" wp14:editId="74101927">
          <wp:extent cx="5760720" cy="983597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9835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1609" w:rsidRDefault="00F91609">
      <w:pPr>
        <w:spacing w:after="0"/>
      </w:pPr>
      <w:r>
        <w:separator/>
      </w:r>
    </w:p>
  </w:footnote>
  <w:footnote w:type="continuationSeparator" w:id="0">
    <w:p w:rsidR="00F91609" w:rsidRDefault="00F91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EA320D" w:rsidP="000B5B41">
    <w:pPr>
      <w:pStyle w:val="Nagwek"/>
      <w:ind w:left="-426"/>
    </w:pPr>
    <w:r>
      <w:rPr>
        <w:noProof/>
        <w:lang w:val="pl-PL" w:eastAsia="pl-PL"/>
      </w:rPr>
      <w:drawing>
        <wp:inline distT="0" distB="0" distL="0" distR="0" wp14:anchorId="218294A3" wp14:editId="298CF0E8">
          <wp:extent cx="3067050" cy="783555"/>
          <wp:effectExtent l="0" t="0" r="0" b="0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77235" cy="7861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EA320D">
    <w:pPr>
      <w:pStyle w:val="Nagwek"/>
    </w:pPr>
    <w:r>
      <w:rPr>
        <w:noProof/>
        <w:lang w:val="pl-PL" w:eastAsia="pl-PL"/>
      </w:rPr>
      <w:drawing>
        <wp:inline distT="0" distB="0" distL="0" distR="0" wp14:anchorId="218294A3" wp14:editId="298CF0E8">
          <wp:extent cx="3067050" cy="7835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77235" cy="7861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95128"/>
    <w:rsid w:val="001A6A2D"/>
    <w:rsid w:val="001F4235"/>
    <w:rsid w:val="00207933"/>
    <w:rsid w:val="002222E2"/>
    <w:rsid w:val="00225132"/>
    <w:rsid w:val="00225A9B"/>
    <w:rsid w:val="0024100E"/>
    <w:rsid w:val="00243359"/>
    <w:rsid w:val="00244AAA"/>
    <w:rsid w:val="00254EC6"/>
    <w:rsid w:val="002604D3"/>
    <w:rsid w:val="002629D5"/>
    <w:rsid w:val="00275994"/>
    <w:rsid w:val="002C000B"/>
    <w:rsid w:val="002C2378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2CC6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3905"/>
    <w:rsid w:val="00776C60"/>
    <w:rsid w:val="00780D19"/>
    <w:rsid w:val="007A4986"/>
    <w:rsid w:val="007A7EDB"/>
    <w:rsid w:val="007B21D1"/>
    <w:rsid w:val="007B3C32"/>
    <w:rsid w:val="007D674D"/>
    <w:rsid w:val="007E3454"/>
    <w:rsid w:val="007F200A"/>
    <w:rsid w:val="00800751"/>
    <w:rsid w:val="00831096"/>
    <w:rsid w:val="008369BB"/>
    <w:rsid w:val="00851EE7"/>
    <w:rsid w:val="00857064"/>
    <w:rsid w:val="0086047A"/>
    <w:rsid w:val="00863381"/>
    <w:rsid w:val="008667BC"/>
    <w:rsid w:val="00875890"/>
    <w:rsid w:val="008A07CE"/>
    <w:rsid w:val="008A3991"/>
    <w:rsid w:val="008C7098"/>
    <w:rsid w:val="008D3105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D2802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6A2D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2722A"/>
    <w:rsid w:val="00D47C0A"/>
    <w:rsid w:val="00D54C32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7864"/>
    <w:rsid w:val="00EA320D"/>
    <w:rsid w:val="00ED2A99"/>
    <w:rsid w:val="00ED44BD"/>
    <w:rsid w:val="00ED5F66"/>
    <w:rsid w:val="00ED6937"/>
    <w:rsid w:val="00EF4CA6"/>
    <w:rsid w:val="00F30EA8"/>
    <w:rsid w:val="00F530DC"/>
    <w:rsid w:val="00F552F1"/>
    <w:rsid w:val="00F62255"/>
    <w:rsid w:val="00F6643C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5DE3D9-B652-40DB-9777-76B1B7141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50A161-BD38-4879-B57C-6250C944A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452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Karolina Kosibowicz-Adamczuk</cp:lastModifiedBy>
  <cp:revision>12</cp:revision>
  <cp:lastPrinted>2017-09-19T09:55:00Z</cp:lastPrinted>
  <dcterms:created xsi:type="dcterms:W3CDTF">2018-03-13T09:25:00Z</dcterms:created>
  <dcterms:modified xsi:type="dcterms:W3CDTF">2018-04-05T12:30:00Z</dcterms:modified>
</cp:coreProperties>
</file>