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3F1A99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3F1A99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3F1A99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4BCECBB1" w:rsidR="000E3053" w:rsidRPr="00234251" w:rsidRDefault="004843A0" w:rsidP="00B741E1">
      <w:pPr>
        <w:ind w:left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B741E1">
        <w:rPr>
          <w:rFonts w:ascii="Garamond" w:hAnsi="Garamond"/>
          <w:b/>
          <w:sz w:val="40"/>
          <w:szCs w:val="40"/>
        </w:rPr>
        <w:t xml:space="preserve"> świadczeń </w:t>
      </w:r>
      <w:r w:rsidR="007A41C7" w:rsidRPr="00234251">
        <w:rPr>
          <w:rFonts w:ascii="Garamond" w:hAnsi="Garamond"/>
          <w:b/>
          <w:sz w:val="40"/>
          <w:szCs w:val="40"/>
        </w:rPr>
        <w:t xml:space="preserve">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A2426">
        <w:rPr>
          <w:rFonts w:ascii="Garamond" w:hAnsi="Garamond"/>
          <w:b/>
          <w:sz w:val="40"/>
          <w:szCs w:val="40"/>
        </w:rPr>
        <w:t>Urologii i Urologii Onkologicznej</w:t>
      </w:r>
      <w:r w:rsidR="001A2C6E">
        <w:rPr>
          <w:rFonts w:ascii="Garamond" w:hAnsi="Garamond"/>
          <w:b/>
          <w:sz w:val="40"/>
          <w:szCs w:val="40"/>
        </w:rPr>
        <w:t xml:space="preserve"> oraz </w:t>
      </w:r>
      <w:r w:rsidR="002A2426">
        <w:rPr>
          <w:rFonts w:ascii="Garamond" w:hAnsi="Garamond"/>
          <w:b/>
          <w:sz w:val="40"/>
          <w:szCs w:val="40"/>
        </w:rPr>
        <w:t>Poradni Urologicznej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B741E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14E3D1D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444F38">
        <w:rPr>
          <w:rFonts w:ascii="Garamond" w:hAnsi="Garamond"/>
        </w:rPr>
        <w:t>.103.</w:t>
      </w:r>
      <w:r w:rsidR="008711D7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99FC5D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711D7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4D7DFD99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444F38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</w:t>
      </w:r>
      <w:r w:rsidR="008711D7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616C75BF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 xml:space="preserve">Oferencie - rozumie się przez to podmiot, który złożył ofertę w ramach niniejszego postępowania konkursowego, </w:t>
      </w:r>
    </w:p>
    <w:p w14:paraId="18EDFBA7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Udzielającym Zamówienie - rozumie się przez to Szpital Uniwersytecki w Krakowie,</w:t>
      </w:r>
    </w:p>
    <w:p w14:paraId="2D6CA921" w14:textId="2BFE548A" w:rsidR="002A2426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387FCC85" w14:textId="4315911C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2A2426">
        <w:rPr>
          <w:rFonts w:ascii="Garamond" w:hAnsi="Garamond"/>
          <w:lang w:val="pl-PL"/>
        </w:rPr>
        <w:t xml:space="preserve">Oddziale – należy </w:t>
      </w:r>
      <w:r w:rsidRPr="00600C15">
        <w:rPr>
          <w:rFonts w:ascii="Garamond" w:hAnsi="Garamond"/>
          <w:lang w:val="pl-PL"/>
        </w:rPr>
        <w:t>przez to rozumieć Oddział Kliniczny Urologii i Urologii Onkologicznej Szpitala Uniwersyteckiego w Krakowie.</w:t>
      </w:r>
    </w:p>
    <w:p w14:paraId="19D5EBEA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Poradni – należy przez to rozumieć Poradnię Urologiczną Szpitala Uniwersyteckiego </w:t>
      </w:r>
      <w:r w:rsidRPr="00600C15">
        <w:rPr>
          <w:rFonts w:ascii="Garamond" w:hAnsi="Garamond"/>
          <w:lang w:val="pl-PL"/>
        </w:rPr>
        <w:br/>
        <w:t>w Krakowie.</w:t>
      </w:r>
    </w:p>
    <w:p w14:paraId="3EC826DB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Bloku Operacyjnym – należy przez to rozumieć Blok Operacyjny oraz Sale Zabiegowe Oddziału Klinicznego Urologii i Urologii Onkologicznej Szpitala Uniwersyteckiego </w:t>
      </w:r>
      <w:r w:rsidRPr="00600C15">
        <w:rPr>
          <w:rFonts w:ascii="Garamond" w:hAnsi="Garamond"/>
          <w:lang w:val="pl-PL"/>
        </w:rPr>
        <w:br/>
        <w:t>w Krakowie zlokalizowany przy ul. Jakubowskiego 2.</w:t>
      </w:r>
    </w:p>
    <w:p w14:paraId="1F8777E7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Pracowni – należy przez to rozumieć Pracownię Urodynamiczną, Pracownię Cystoskopii oraz Pracownię USG Szpitala Uniwersyteckiego w Krakowie zlokalizowane przy ul. Jakubowskiego 2.</w:t>
      </w:r>
    </w:p>
    <w:p w14:paraId="2B0F9251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Kierowniku Oddziału – należy przez to rozumieć Kierownika Oddziału Klinicznego Urologii i Urologii Onkologicznej Szpitala Uniwersyteckiego w Krakowie.</w:t>
      </w:r>
    </w:p>
    <w:p w14:paraId="0F6CE626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Koordynatorze Oddziału – należy przez to rozumieć Koordynatora Oddziału Klinicznego Urologii i Urologii Onkologicznej Szpitala Uniwersyteckiego w Krakowie.</w:t>
      </w:r>
    </w:p>
    <w:p w14:paraId="5FC60689" w14:textId="66CD371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Zespole Lekarzy - należy przez to rozumieć lekarzy, z którymi podpisane zostały indywidualne umowy na wykonywanie świadczeń zdrowotnych w Oddziale oraz Poradni, wyłonionych </w:t>
      </w:r>
      <w:r w:rsidR="00600C15" w:rsidRPr="00600C15">
        <w:rPr>
          <w:rFonts w:ascii="Garamond" w:hAnsi="Garamond"/>
          <w:lang w:val="pl-PL"/>
        </w:rPr>
        <w:br/>
      </w:r>
      <w:r w:rsidRPr="00600C15">
        <w:rPr>
          <w:rFonts w:ascii="Garamond" w:hAnsi="Garamond"/>
          <w:lang w:val="pl-PL"/>
        </w:rPr>
        <w:t>w drodze konkursów na udzielanie świadczeń zdrowotnych.</w:t>
      </w:r>
    </w:p>
    <w:p w14:paraId="4AF5A197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Harmonogramie – należy przez to rozumieć harmonogram wykonania świadczeń zdrowotnych. Harmonogram będzie ustalany osobno na każdy miesiąc kalendarzowy;</w:t>
      </w:r>
    </w:p>
    <w:p w14:paraId="4C45064E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58F18645" w14:textId="196C718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Płatniku – należy przez to rozumieć Narodowy Fundusz Zdrowia lub inny podmiot finansujący świadczenia zdrowotne ze środków publicznych;</w:t>
      </w:r>
    </w:p>
    <w:p w14:paraId="704BBB27" w14:textId="1DBD1770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Umowie – należy przez to rozumieć wzór umowy wraz z załącznikami przygotowany przez Udzielającego Zamówienie, stanowiący Załącznik Nr 6 do SWKO</w:t>
      </w:r>
    </w:p>
    <w:p w14:paraId="17D1DAC5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lastRenderedPageBreak/>
        <w:t>Punkcie (Punkt) – należy przez to rozumieć punkt rozliczeniowy lub jednostkę sprawozdawczą podaną w odpowiednim zarządzeniu Prezesa NFZ</w:t>
      </w:r>
    </w:p>
    <w:p w14:paraId="4CEAEFC7" w14:textId="77777777" w:rsidR="002A2426" w:rsidRPr="00600C15" w:rsidRDefault="00693F53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Podmiocie Tworzącym– należy przez to rozumieć Uniwersytet Jagielloński w Krakowie </w:t>
      </w:r>
      <w:r w:rsidRPr="00600C15">
        <w:rPr>
          <w:rFonts w:ascii="Garamond" w:hAnsi="Garamond"/>
          <w:lang w:val="pl-PL"/>
        </w:rPr>
        <w:br/>
        <w:t>w tym Uniwersytet Jagielloński  – Collegium Medicum</w:t>
      </w:r>
    </w:p>
    <w:p w14:paraId="6657E81A" w14:textId="3CBE69D6" w:rsidR="00A03621" w:rsidRPr="00600C15" w:rsidRDefault="00693F53" w:rsidP="00600C15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Kancelarii Udzielającego Zamówienie – należy przez to rozumieć Kancelarię zlokalizowaną w budynku przy ul. Marii Orwid 11 w Krakowie.</w:t>
      </w:r>
    </w:p>
    <w:p w14:paraId="59938DB4" w14:textId="77777777" w:rsidR="003F7CC7" w:rsidRDefault="003F7CC7" w:rsidP="003F7CC7">
      <w:pPr>
        <w:rPr>
          <w:rFonts w:ascii="Garamond" w:hAnsi="Garamond"/>
          <w:b/>
          <w:u w:val="single"/>
        </w:rPr>
      </w:pPr>
    </w:p>
    <w:p w14:paraId="55700962" w14:textId="60954561" w:rsidR="005848C9" w:rsidRPr="00234251" w:rsidRDefault="000E51CA" w:rsidP="003F7CC7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10757E61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2A2426">
        <w:rPr>
          <w:rFonts w:ascii="Garamond" w:hAnsi="Garamond"/>
          <w:b/>
        </w:rPr>
        <w:t>Urologii i Urologii Onkologicznej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 xml:space="preserve">oraz </w:t>
      </w:r>
      <w:r w:rsidR="002A2426">
        <w:rPr>
          <w:rFonts w:ascii="Garamond" w:hAnsi="Garamond"/>
          <w:b/>
        </w:rPr>
        <w:t>Poradni Urologicznej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694E0D8E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</w:t>
      </w:r>
      <w:r w:rsidR="002A2426">
        <w:rPr>
          <w:rFonts w:ascii="Garamond" w:hAnsi="Garamond"/>
          <w:lang w:val="pl-PL"/>
        </w:rPr>
        <w:t>Urologii i Urologii Onkologicznej</w:t>
      </w:r>
      <w:r w:rsidR="00FC7F21">
        <w:rPr>
          <w:rFonts w:ascii="Garamond" w:hAnsi="Garamond"/>
          <w:lang w:val="pl-PL"/>
        </w:rPr>
        <w:t xml:space="preserve">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19559615" w14:textId="3E5B4829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EEC0FBB" w14:textId="6EB611AC" w:rsidR="00600C15" w:rsidRPr="00600C15" w:rsidRDefault="00600C15" w:rsidP="00600C15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uczestnictwo w zabiegach  wykonywanych w Bloku Operacyjnym oraz w zabiegach i badaniach realizowanych w Pracowni Udzielającego Zamówienie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1D0799B1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10523A51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8E11EF">
        <w:rPr>
          <w:rFonts w:ascii="Garamond" w:hAnsi="Garamond"/>
          <w:color w:val="000000"/>
          <w:lang w:eastAsia="ar-SA"/>
        </w:rPr>
        <w:t>8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lastRenderedPageBreak/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0C1FE22E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2A2426">
        <w:rPr>
          <w:rFonts w:ascii="Garamond" w:hAnsi="Garamond"/>
          <w:b/>
          <w:color w:val="000000"/>
          <w:u w:val="single"/>
          <w:lang w:eastAsia="ar-SA"/>
        </w:rPr>
        <w:t xml:space="preserve">Urologii </w:t>
      </w:r>
      <w:r w:rsidR="00B741E1">
        <w:rPr>
          <w:rFonts w:ascii="Garamond" w:hAnsi="Garamond"/>
          <w:color w:val="000000"/>
          <w:lang w:eastAsia="ar-SA"/>
        </w:rPr>
        <w:t>wy</w:t>
      </w:r>
      <w:r w:rsidR="002A5A51" w:rsidRPr="00234251">
        <w:rPr>
          <w:rFonts w:ascii="Garamond" w:hAnsi="Garamond"/>
          <w:color w:val="000000"/>
          <w:lang w:eastAsia="ar-SA"/>
        </w:rPr>
        <w:t>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14485ED0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3A2049">
        <w:rPr>
          <w:rFonts w:ascii="Garamond" w:hAnsi="Garamond"/>
          <w:color w:val="000000"/>
          <w:lang w:eastAsia="ar-SA"/>
        </w:rPr>
        <w:t>urologii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F8D7533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2A2426">
        <w:rPr>
          <w:rFonts w:ascii="Garamond" w:hAnsi="Garamond"/>
          <w:b/>
          <w:caps/>
          <w:sz w:val="24"/>
          <w:szCs w:val="24"/>
        </w:rPr>
        <w:t xml:space="preserve">Urologii </w:t>
      </w:r>
      <w:r w:rsidR="007F7EF9">
        <w:rPr>
          <w:rFonts w:ascii="Garamond" w:hAnsi="Garamond"/>
          <w:b/>
          <w:caps/>
          <w:sz w:val="24"/>
          <w:szCs w:val="24"/>
        </w:rPr>
        <w:br/>
      </w:r>
      <w:r w:rsidR="002A2426">
        <w:rPr>
          <w:rFonts w:ascii="Garamond" w:hAnsi="Garamond"/>
          <w:b/>
          <w:caps/>
          <w:sz w:val="24"/>
          <w:szCs w:val="24"/>
        </w:rPr>
        <w:t>i Urologii 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</w:t>
      </w:r>
      <w:r w:rsidR="002A2426">
        <w:rPr>
          <w:rFonts w:ascii="Garamond" w:hAnsi="Garamond"/>
          <w:b/>
          <w:caps/>
          <w:sz w:val="24"/>
          <w:szCs w:val="24"/>
        </w:rPr>
        <w:t>Poradni Urologicznej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</w:t>
      </w:r>
      <w:r w:rsidR="007F7EF9">
        <w:rPr>
          <w:rFonts w:ascii="Garamond" w:hAnsi="Garamond"/>
          <w:sz w:val="24"/>
          <w:szCs w:val="24"/>
        </w:rPr>
        <w:br/>
      </w:r>
      <w:r w:rsidR="00CD1C18" w:rsidRPr="00234251">
        <w:rPr>
          <w:rFonts w:ascii="Garamond" w:hAnsi="Garamond"/>
          <w:sz w:val="24"/>
          <w:szCs w:val="24"/>
        </w:rPr>
        <w:t xml:space="preserve">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3F1A99">
        <w:rPr>
          <w:rFonts w:ascii="Garamond" w:hAnsi="Garamond" w:cs="Garamond"/>
          <w:b/>
          <w:sz w:val="24"/>
          <w:szCs w:val="24"/>
        </w:rPr>
        <w:t>16 grudnia</w:t>
      </w:r>
      <w:r w:rsidR="00833E8C">
        <w:rPr>
          <w:rFonts w:ascii="Garamond" w:hAnsi="Garamond" w:cs="Garamond"/>
          <w:b/>
          <w:sz w:val="24"/>
          <w:szCs w:val="24"/>
        </w:rPr>
        <w:t xml:space="preserve"> 2025</w:t>
      </w:r>
      <w:r w:rsidR="00833E8C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833E8C">
        <w:rPr>
          <w:rFonts w:ascii="Garamond" w:hAnsi="Garamond"/>
          <w:b/>
          <w:sz w:val="24"/>
          <w:szCs w:val="24"/>
        </w:rPr>
        <w:t>3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F319C6A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2A2426">
        <w:rPr>
          <w:rFonts w:ascii="Garamond" w:hAnsi="Garamond" w:cs="Garamond"/>
          <w:color w:val="000000"/>
          <w:sz w:val="24"/>
          <w:szCs w:val="24"/>
        </w:rPr>
        <w:t>Urologii i Urologii Onkologicznej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8E11EF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2EACA4B9" w14:textId="77777777" w:rsidR="005948FF" w:rsidRDefault="005948FF" w:rsidP="00833E8C">
      <w:pPr>
        <w:widowControl w:val="0"/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05C175F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3F1A99">
        <w:rPr>
          <w:rFonts w:ascii="Garamond" w:hAnsi="Garamond" w:cs="Garamond"/>
          <w:b/>
        </w:rPr>
        <w:t>16 grudnia</w:t>
      </w:r>
      <w:r w:rsidR="00833E8C">
        <w:rPr>
          <w:rFonts w:ascii="Garamond" w:hAnsi="Garamond" w:cs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 </w:t>
      </w:r>
      <w:r w:rsidR="003F1A99">
        <w:rPr>
          <w:rFonts w:ascii="Garamond" w:hAnsi="Garamond"/>
          <w:color w:val="000000"/>
          <w:lang w:eastAsia="ar-SA"/>
        </w:rPr>
        <w:t>0.17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31D5C62" w14:textId="77777777" w:rsidR="00833E8C" w:rsidRDefault="00833E8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519959F8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C913D20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3F1A99">
        <w:rPr>
          <w:rFonts w:ascii="Garamond" w:hAnsi="Garamond"/>
          <w:b/>
          <w:color w:val="000000"/>
          <w:lang w:eastAsia="ar-SA"/>
        </w:rPr>
        <w:t>16 grudnia</w:t>
      </w:r>
      <w:r w:rsidR="00833E8C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3F1A99">
        <w:rPr>
          <w:rFonts w:ascii="Garamond" w:hAnsi="Garamond"/>
          <w:color w:val="000000"/>
          <w:lang w:eastAsia="ar-SA"/>
        </w:rPr>
        <w:br/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6157936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E11EF">
        <w:rPr>
          <w:rFonts w:ascii="Garamond" w:hAnsi="Garamond"/>
          <w:b/>
          <w:color w:val="000000"/>
          <w:lang w:eastAsia="ar-SA"/>
        </w:rPr>
        <w:t>31 grudnia 202</w:t>
      </w:r>
      <w:r w:rsidR="00962623">
        <w:rPr>
          <w:rFonts w:ascii="Garamond" w:hAnsi="Garamond"/>
          <w:b/>
          <w:color w:val="000000"/>
          <w:lang w:eastAsia="ar-SA"/>
        </w:rPr>
        <w:t>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1D00A83" w14:textId="77777777" w:rsidR="003F7CC7" w:rsidRDefault="003F7CC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F87E650" w14:textId="6C1D1D3A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55137035" w14:textId="77777777" w:rsidR="003F7CC7" w:rsidRDefault="003F7CC7" w:rsidP="003F7CC7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3A2FC132" w:rsidR="003F1640" w:rsidRPr="00234251" w:rsidRDefault="003F1640" w:rsidP="003F7CC7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6C7B9CB1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2A2426">
        <w:rPr>
          <w:rFonts w:ascii="Garamond" w:hAnsi="Garamond"/>
          <w:b/>
        </w:rPr>
        <w:t>Urologii i Urologii Onkologicznej</w:t>
      </w:r>
      <w:r w:rsidR="000D4A14" w:rsidRPr="000D4A14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>Poradni Urologicznej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608D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608D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608D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608D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608D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608D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608D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608D9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608D9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608D9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608D9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608D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608D9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608D9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290C7706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2A2426">
        <w:rPr>
          <w:rFonts w:ascii="Garamond" w:hAnsi="Garamond"/>
          <w:b/>
        </w:rPr>
        <w:t>Urologii i Urologii Onkologicznej</w:t>
      </w:r>
      <w:r w:rsidR="00FC4777" w:rsidRPr="00FC4777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>Poradni Urologicznej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0FFA8859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>Proponowana stawka % wartości świadczeń w rodzaju ambulatoryjna opieka specjalistyczna w Porad</w:t>
            </w:r>
            <w:r w:rsidR="00D7048D">
              <w:rPr>
                <w:rFonts w:ascii="Garamond" w:hAnsi="Garamond" w:cs="Garamond"/>
                <w:b/>
                <w:i/>
                <w:sz w:val="24"/>
                <w:szCs w:val="24"/>
              </w:rPr>
              <w:t>ni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2E8A88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A2426">
              <w:rPr>
                <w:rFonts w:ascii="Garamond" w:hAnsi="Garamond" w:cs="Garamond"/>
                <w:b/>
              </w:rPr>
              <w:t>Urologii i Urologii Onkologicznej</w:t>
            </w:r>
            <w:r w:rsidR="00203CFC">
              <w:rPr>
                <w:rFonts w:ascii="Garamond" w:hAnsi="Garamond" w:cs="Garamond"/>
                <w:b/>
              </w:rPr>
              <w:t xml:space="preserve">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711D7" w:rsidRDefault="008711D7" w:rsidP="00C81232">
      <w:r>
        <w:separator/>
      </w:r>
    </w:p>
  </w:endnote>
  <w:endnote w:type="continuationSeparator" w:id="0">
    <w:p w14:paraId="1CF4DFFB" w14:textId="77777777" w:rsidR="008711D7" w:rsidRDefault="008711D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711D7" w:rsidRDefault="008711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9121D08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1A99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7447D741" w14:textId="77777777" w:rsidR="008711D7" w:rsidRDefault="008711D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711D7" w:rsidRDefault="008711D7">
    <w:pPr>
      <w:pStyle w:val="Stopka"/>
    </w:pPr>
  </w:p>
  <w:p w14:paraId="5C4BCE41" w14:textId="77777777" w:rsidR="008711D7" w:rsidRDefault="008711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711D7" w:rsidRDefault="008711D7" w:rsidP="00C81232">
      <w:r>
        <w:separator/>
      </w:r>
    </w:p>
  </w:footnote>
  <w:footnote w:type="continuationSeparator" w:id="0">
    <w:p w14:paraId="4D5BFAE0" w14:textId="77777777" w:rsidR="008711D7" w:rsidRDefault="008711D7" w:rsidP="00C81232">
      <w:r>
        <w:continuationSeparator/>
      </w:r>
    </w:p>
  </w:footnote>
  <w:footnote w:id="1">
    <w:p w14:paraId="65FAB260" w14:textId="77777777" w:rsidR="008711D7" w:rsidRDefault="008711D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711D7" w:rsidRDefault="008711D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711D7" w:rsidRDefault="008711D7" w:rsidP="009B5741">
      <w:pPr>
        <w:pStyle w:val="Tekstprzypisudolnego"/>
      </w:pPr>
    </w:p>
    <w:p w14:paraId="140E87A4" w14:textId="77777777" w:rsidR="008711D7" w:rsidRDefault="008711D7" w:rsidP="009B5741">
      <w:pPr>
        <w:pStyle w:val="Tekstprzypisudolnego"/>
      </w:pPr>
    </w:p>
    <w:p w14:paraId="0C764A6A" w14:textId="77777777" w:rsidR="008711D7" w:rsidRDefault="008711D7" w:rsidP="009B5741">
      <w:pPr>
        <w:pStyle w:val="Tekstprzypisudolnego"/>
      </w:pPr>
    </w:p>
    <w:p w14:paraId="311181F3" w14:textId="77777777" w:rsidR="008711D7" w:rsidRDefault="008711D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711D7" w:rsidRDefault="008711D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8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2426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0110"/>
    <w:rsid w:val="003A2049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1A99"/>
    <w:rsid w:val="003F4D20"/>
    <w:rsid w:val="003F58B2"/>
    <w:rsid w:val="003F6F0A"/>
    <w:rsid w:val="003F7801"/>
    <w:rsid w:val="003F78CE"/>
    <w:rsid w:val="003F7CC7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44F38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0C15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7F7EF9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E04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1EF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2623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1E1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048D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30793-02D6-4323-B768-4FFDDD2E9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19</Pages>
  <Words>5356</Words>
  <Characters>32142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37424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86</cp:revision>
  <cp:lastPrinted>2024-12-10T11:18:00Z</cp:lastPrinted>
  <dcterms:created xsi:type="dcterms:W3CDTF">2022-12-15T21:19:00Z</dcterms:created>
  <dcterms:modified xsi:type="dcterms:W3CDTF">2025-12-10T09:46:00Z</dcterms:modified>
</cp:coreProperties>
</file>