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3F" w:rsidRDefault="00FE0C3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146710">
        <w:rPr>
          <w:rFonts w:ascii="Garamond" w:eastAsia="Times New Roman" w:hAnsi="Garamond" w:cs="Times New Roman"/>
          <w:lang w:eastAsia="pl-PL"/>
        </w:rPr>
        <w:t>DFP.271.12</w:t>
      </w:r>
      <w:r w:rsidR="005F7F0A">
        <w:rPr>
          <w:rFonts w:ascii="Garamond" w:eastAsia="Times New Roman" w:hAnsi="Garamond" w:cs="Times New Roman"/>
          <w:lang w:eastAsia="pl-PL"/>
        </w:rPr>
        <w:t>7</w:t>
      </w:r>
      <w:r w:rsidR="00FE0C3F">
        <w:rPr>
          <w:rFonts w:ascii="Garamond" w:eastAsia="Times New Roman" w:hAnsi="Garamond" w:cs="Times New Roman"/>
          <w:lang w:eastAsia="pl-PL"/>
        </w:rPr>
        <w:t>.2021.</w:t>
      </w:r>
      <w:r w:rsidR="00277F6E" w:rsidRPr="00277F6E">
        <w:rPr>
          <w:rFonts w:ascii="Garamond" w:eastAsia="Times New Roman" w:hAnsi="Garamond" w:cs="Times New Roman"/>
          <w:lang w:eastAsia="pl-PL"/>
        </w:rPr>
        <w:t>B</w:t>
      </w:r>
      <w:r w:rsidR="00FE0C3F">
        <w:rPr>
          <w:rFonts w:ascii="Garamond" w:eastAsia="Times New Roman" w:hAnsi="Garamond" w:cs="Times New Roman"/>
          <w:lang w:eastAsia="pl-PL"/>
        </w:rPr>
        <w:t>M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5F7F0A" w:rsidRPr="002C7F91" w:rsidRDefault="00273BBD" w:rsidP="005F7F0A">
      <w:pPr>
        <w:tabs>
          <w:tab w:val="left" w:pos="993"/>
        </w:tabs>
        <w:spacing w:after="0" w:line="240" w:lineRule="auto"/>
        <w:jc w:val="both"/>
        <w:rPr>
          <w:rFonts w:ascii="Garamond" w:hAnsi="Garamond"/>
          <w:color w:val="000000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5F7F0A">
        <w:rPr>
          <w:rFonts w:ascii="Garamond" w:hAnsi="Garamond"/>
          <w:b/>
          <w:color w:val="000000"/>
        </w:rPr>
        <w:t>dostawę</w:t>
      </w:r>
      <w:r w:rsidR="005F7F0A">
        <w:rPr>
          <w:rFonts w:ascii="Garamond" w:hAnsi="Garamond"/>
          <w:b/>
          <w:color w:val="000000"/>
        </w:rPr>
        <w:t xml:space="preserve"> różnego rodzaju odczynników i materiałów zużywalnych dla Zakładu Patomorfologii oraz dzierżawa analizatorów.</w:t>
      </w:r>
    </w:p>
    <w:p w:rsidR="00273BBD" w:rsidRPr="002321CC" w:rsidRDefault="00273BBD" w:rsidP="00B275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73BBD" w:rsidRPr="00A55A78" w:rsidRDefault="00273BBD" w:rsidP="005F7F0A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F9" w:rsidRDefault="000323F9" w:rsidP="00E22E7B">
      <w:pPr>
        <w:spacing w:after="0" w:line="240" w:lineRule="auto"/>
      </w:pPr>
      <w:r>
        <w:separator/>
      </w:r>
    </w:p>
  </w:endnote>
  <w:endnote w:type="continuationSeparator" w:id="0">
    <w:p w:rsidR="000323F9" w:rsidRDefault="000323F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F9" w:rsidRDefault="000323F9" w:rsidP="00E22E7B">
      <w:pPr>
        <w:spacing w:after="0" w:line="240" w:lineRule="auto"/>
      </w:pPr>
      <w:r>
        <w:separator/>
      </w:r>
    </w:p>
  </w:footnote>
  <w:footnote w:type="continuationSeparator" w:id="0">
    <w:p w:rsidR="000323F9" w:rsidRDefault="000323F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F2DE8"/>
    <w:multiLevelType w:val="multilevel"/>
    <w:tmpl w:val="C03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323F9"/>
    <w:rsid w:val="00050B3C"/>
    <w:rsid w:val="00074020"/>
    <w:rsid w:val="000B2E90"/>
    <w:rsid w:val="00115E2F"/>
    <w:rsid w:val="001167FE"/>
    <w:rsid w:val="00145001"/>
    <w:rsid w:val="00146710"/>
    <w:rsid w:val="001545EA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B3328"/>
    <w:rsid w:val="005E5FD5"/>
    <w:rsid w:val="005F2E5F"/>
    <w:rsid w:val="005F7F0A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02A39"/>
    <w:rsid w:val="00A55A78"/>
    <w:rsid w:val="00A878FC"/>
    <w:rsid w:val="00A95642"/>
    <w:rsid w:val="00AA2535"/>
    <w:rsid w:val="00AF6959"/>
    <w:rsid w:val="00B27570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B567F"/>
    <w:rsid w:val="00DE79F3"/>
    <w:rsid w:val="00E22E7B"/>
    <w:rsid w:val="00E42DD1"/>
    <w:rsid w:val="00E631DB"/>
    <w:rsid w:val="00F80450"/>
    <w:rsid w:val="00F81E4E"/>
    <w:rsid w:val="00F87037"/>
    <w:rsid w:val="00FA057C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07717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11</cp:revision>
  <cp:lastPrinted>2021-03-17T07:02:00Z</cp:lastPrinted>
  <dcterms:created xsi:type="dcterms:W3CDTF">2021-03-01T13:21:00Z</dcterms:created>
  <dcterms:modified xsi:type="dcterms:W3CDTF">2021-12-08T08:26:00Z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