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BBD" w:rsidRPr="00A55A78" w:rsidRDefault="00C8032C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sprawy: DFP.271.122</w:t>
      </w:r>
      <w:r w:rsidR="00273BBD">
        <w:rPr>
          <w:rFonts w:ascii="Garamond" w:eastAsia="Times New Roman" w:hAnsi="Garamond" w:cs="Times New Roman"/>
          <w:lang w:eastAsia="pl-PL"/>
        </w:rPr>
        <w:t>.2021</w:t>
      </w:r>
      <w:r w:rsidR="00273BBD" w:rsidRPr="00A55A78">
        <w:rPr>
          <w:rFonts w:ascii="Garamond" w:eastAsia="Times New Roman" w:hAnsi="Garamond" w:cs="Times New Roman"/>
          <w:lang w:eastAsia="pl-PL"/>
        </w:rPr>
        <w:t>.LS</w:t>
      </w:r>
    </w:p>
    <w:p w:rsidR="00273BBD" w:rsidRPr="00A55A78" w:rsidRDefault="00273BBD" w:rsidP="00273BB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273BBD" w:rsidRPr="00A55A78" w:rsidRDefault="00273BBD" w:rsidP="00273BB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273BBD" w:rsidRPr="00A55A78" w:rsidRDefault="00273BBD" w:rsidP="00273BBD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A55A78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Informacja o sposobie zadawania pytań</w:t>
      </w:r>
    </w:p>
    <w:p w:rsidR="00273BBD" w:rsidRPr="00A55A78" w:rsidRDefault="00273BBD" w:rsidP="00273BBD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273BBD" w:rsidRPr="00A55A78" w:rsidRDefault="00273BBD" w:rsidP="00273BBD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273BBD" w:rsidRPr="002321CC" w:rsidRDefault="00273BBD" w:rsidP="00273BBD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lang w:eastAsia="pl-PL"/>
        </w:rPr>
      </w:pPr>
      <w:r w:rsidRPr="002321CC">
        <w:rPr>
          <w:rFonts w:ascii="Garamond" w:eastAsia="Times New Roman" w:hAnsi="Garamond" w:cs="Times New Roman"/>
          <w:bCs/>
          <w:lang w:eastAsia="pl-PL"/>
        </w:rPr>
        <w:t xml:space="preserve">Dotyczy: </w:t>
      </w:r>
      <w:r w:rsidRPr="002321CC">
        <w:rPr>
          <w:rFonts w:ascii="Garamond" w:eastAsia="Calibri" w:hAnsi="Garamond" w:cs="Arial"/>
        </w:rPr>
        <w:t xml:space="preserve">postępowania o udzielenie zamówienia publicznego na </w:t>
      </w:r>
      <w:r w:rsidR="00C8032C" w:rsidRPr="00C8032C">
        <w:rPr>
          <w:rFonts w:ascii="Garamond" w:eastAsia="Calibri" w:hAnsi="Garamond" w:cs="Times New Roman"/>
          <w:b/>
          <w:bCs/>
        </w:rPr>
        <w:t>świadczenie usług pocztowych w obrocie krajowym i zagranicznym w zakresie odbioru od Zleceniodawcy przesyłek listowych oraz paczek, ich przyjmowania, przemieszczania, doręczania oraz ewentualnych zwrotów przesyłek pocztowych dla potrzeb Szpitala Uniwersyteckiego w Krakowie</w:t>
      </w:r>
      <w:bookmarkStart w:id="0" w:name="_GoBack"/>
      <w:bookmarkEnd w:id="0"/>
      <w:r w:rsidRPr="002321CC">
        <w:rPr>
          <w:rFonts w:ascii="Garamond" w:eastAsia="Calibri" w:hAnsi="Garamond" w:cs="Times New Roman"/>
          <w:bCs/>
        </w:rPr>
        <w:t>.</w:t>
      </w:r>
    </w:p>
    <w:p w:rsidR="00273BBD" w:rsidRPr="00A55A78" w:rsidRDefault="00273BBD" w:rsidP="00273BBD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273BBD" w:rsidRPr="00A55A78" w:rsidRDefault="00273BBD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273BBD" w:rsidRPr="002321CC" w:rsidRDefault="00273BBD" w:rsidP="00273BBD">
      <w:pPr>
        <w:spacing w:after="0" w:line="360" w:lineRule="auto"/>
        <w:ind w:firstLine="708"/>
        <w:jc w:val="both"/>
        <w:rPr>
          <w:rFonts w:ascii="Calibri" w:eastAsia="Calibri" w:hAnsi="Calibri" w:cs="Times New Roman"/>
          <w:color w:val="000000"/>
        </w:rPr>
      </w:pPr>
      <w:r w:rsidRPr="002321CC">
        <w:rPr>
          <w:rFonts w:ascii="Garamond" w:eastAsia="Calibri" w:hAnsi="Garamond" w:cs="Times New Roman"/>
          <w:color w:val="000000"/>
          <w:lang w:eastAsia="pl-PL"/>
        </w:rPr>
        <w:t xml:space="preserve">Zamawiający informuje, iż sposób korzystania przez wykonawców z Platformy EPZ zgodnie z punktem </w:t>
      </w:r>
      <w:r w:rsidRPr="002321CC">
        <w:rPr>
          <w:rFonts w:ascii="Garamond" w:eastAsia="Calibri" w:hAnsi="Garamond" w:cs="Times New Roman"/>
          <w:color w:val="000000"/>
        </w:rPr>
        <w:t>11.3 SWZ został przedstawiony w Instrukcjach (filmach) użytkowników</w:t>
      </w:r>
      <w:r w:rsidR="007C0765">
        <w:rPr>
          <w:rFonts w:ascii="Garamond" w:eastAsia="Calibri" w:hAnsi="Garamond" w:cs="Times New Roman"/>
          <w:color w:val="000000"/>
        </w:rPr>
        <w:t xml:space="preserve"> Platformy EPZ. Zamawiający </w:t>
      </w:r>
      <w:r w:rsidRPr="002321CC">
        <w:rPr>
          <w:rFonts w:ascii="Garamond" w:eastAsia="Calibri" w:hAnsi="Garamond" w:cs="Times New Roman"/>
          <w:color w:val="000000"/>
        </w:rPr>
        <w:t xml:space="preserve">w szczególności informuje, że </w:t>
      </w:r>
      <w:r w:rsidRPr="002321CC">
        <w:rPr>
          <w:rFonts w:ascii="Garamond" w:eastAsia="Calibri" w:hAnsi="Garamond" w:cs="Times New Roman"/>
          <w:color w:val="000000"/>
          <w:u w:val="single"/>
        </w:rPr>
        <w:t>miejsce do dodawania plików nie jest miejscem przeznaczonym do składania wniosków o wyjaśnienie treści SWZ oraz załączników do tych wniosków</w:t>
      </w:r>
      <w:r w:rsidRPr="002321CC">
        <w:rPr>
          <w:rFonts w:ascii="Garamond" w:eastAsia="Calibri" w:hAnsi="Garamond" w:cs="Times New Roman"/>
          <w:color w:val="000000"/>
        </w:rPr>
        <w:t xml:space="preserve">. Miejscem przeznaczonym do zadawania pytań o wyjaśnienie treści SWZ jest zakładka </w:t>
      </w:r>
      <w:r w:rsidRPr="002321CC">
        <w:rPr>
          <w:rFonts w:ascii="Garamond" w:eastAsia="Calibri" w:hAnsi="Garamond" w:cs="Times New Roman"/>
          <w:color w:val="000000"/>
          <w:u w:val="single"/>
        </w:rPr>
        <w:t>„</w:t>
      </w:r>
      <w:r w:rsidRPr="002321CC">
        <w:rPr>
          <w:rFonts w:ascii="Garamond" w:eastAsia="Calibri" w:hAnsi="Garamond" w:cs="Times New Roman"/>
          <w:b/>
          <w:bCs/>
          <w:color w:val="000000"/>
          <w:u w:val="single"/>
        </w:rPr>
        <w:t>Pytania do SWZ</w:t>
      </w:r>
      <w:r w:rsidRPr="002321CC">
        <w:rPr>
          <w:rFonts w:ascii="Garamond" w:eastAsia="Calibri" w:hAnsi="Garamond" w:cs="Times New Roman"/>
          <w:color w:val="000000"/>
          <w:u w:val="single"/>
        </w:rPr>
        <w:t>”</w:t>
      </w:r>
      <w:r w:rsidRPr="002321CC">
        <w:rPr>
          <w:rFonts w:ascii="Garamond" w:eastAsia="Calibri" w:hAnsi="Garamond" w:cs="Times New Roman"/>
          <w:color w:val="000000"/>
        </w:rPr>
        <w:t>.</w:t>
      </w:r>
    </w:p>
    <w:p w:rsidR="00273BBD" w:rsidRPr="00A55A78" w:rsidRDefault="00273BBD" w:rsidP="00273BBD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73BBD" w:rsidRPr="00A55A78" w:rsidRDefault="00273BBD" w:rsidP="00273BBD"/>
    <w:p w:rsidR="00284FD2" w:rsidRPr="00A55A78" w:rsidRDefault="00284FD2" w:rsidP="00A55A78"/>
    <w:sectPr w:rsidR="00284FD2" w:rsidRPr="00A55A7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892" w:rsidRDefault="00E23892" w:rsidP="00E22E7B">
      <w:pPr>
        <w:spacing w:after="0" w:line="240" w:lineRule="auto"/>
      </w:pPr>
      <w:r>
        <w:separator/>
      </w:r>
    </w:p>
  </w:endnote>
  <w:endnote w:type="continuationSeparator" w:id="0">
    <w:p w:rsidR="00E23892" w:rsidRDefault="00E23892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892" w:rsidRDefault="00E23892" w:rsidP="00E22E7B">
      <w:pPr>
        <w:spacing w:after="0" w:line="240" w:lineRule="auto"/>
      </w:pPr>
      <w:r>
        <w:separator/>
      </w:r>
    </w:p>
  </w:footnote>
  <w:footnote w:type="continuationSeparator" w:id="0">
    <w:p w:rsidR="00E23892" w:rsidRDefault="00E23892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24364"/>
    <w:rsid w:val="00050B3C"/>
    <w:rsid w:val="00074020"/>
    <w:rsid w:val="000B2E90"/>
    <w:rsid w:val="001167FE"/>
    <w:rsid w:val="00145001"/>
    <w:rsid w:val="00217BF4"/>
    <w:rsid w:val="0022029B"/>
    <w:rsid w:val="002401AF"/>
    <w:rsid w:val="00264323"/>
    <w:rsid w:val="00273BBD"/>
    <w:rsid w:val="00284FD2"/>
    <w:rsid w:val="003161CE"/>
    <w:rsid w:val="003454C4"/>
    <w:rsid w:val="003B6BF5"/>
    <w:rsid w:val="003F447D"/>
    <w:rsid w:val="00421030"/>
    <w:rsid w:val="00452867"/>
    <w:rsid w:val="00457884"/>
    <w:rsid w:val="005448A4"/>
    <w:rsid w:val="005648AF"/>
    <w:rsid w:val="005811D8"/>
    <w:rsid w:val="005E5FD5"/>
    <w:rsid w:val="00600795"/>
    <w:rsid w:val="006238B4"/>
    <w:rsid w:val="00637B86"/>
    <w:rsid w:val="006639EB"/>
    <w:rsid w:val="00666E58"/>
    <w:rsid w:val="006A1E0D"/>
    <w:rsid w:val="006D6D6A"/>
    <w:rsid w:val="00755A26"/>
    <w:rsid w:val="007710AA"/>
    <w:rsid w:val="007C0765"/>
    <w:rsid w:val="00862E3A"/>
    <w:rsid w:val="009462F3"/>
    <w:rsid w:val="00957E08"/>
    <w:rsid w:val="00990DB3"/>
    <w:rsid w:val="009A5839"/>
    <w:rsid w:val="009B23E6"/>
    <w:rsid w:val="009B3680"/>
    <w:rsid w:val="009E10D8"/>
    <w:rsid w:val="00A55A78"/>
    <w:rsid w:val="00AA2535"/>
    <w:rsid w:val="00AF6959"/>
    <w:rsid w:val="00B44B9C"/>
    <w:rsid w:val="00B65B76"/>
    <w:rsid w:val="00B760A1"/>
    <w:rsid w:val="00BA67BB"/>
    <w:rsid w:val="00BD1D86"/>
    <w:rsid w:val="00C03926"/>
    <w:rsid w:val="00C8032C"/>
    <w:rsid w:val="00D12E6F"/>
    <w:rsid w:val="00D43291"/>
    <w:rsid w:val="00D6482F"/>
    <w:rsid w:val="00D855D4"/>
    <w:rsid w:val="00D876BE"/>
    <w:rsid w:val="00DE79F3"/>
    <w:rsid w:val="00E22E7B"/>
    <w:rsid w:val="00E23892"/>
    <w:rsid w:val="00E42DD1"/>
    <w:rsid w:val="00E631DB"/>
    <w:rsid w:val="00F80450"/>
    <w:rsid w:val="00F81E4E"/>
    <w:rsid w:val="00F87037"/>
    <w:rsid w:val="00FA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D998D6"/>
  <w15:docId w15:val="{0C6B7F8C-B719-4ECB-81D8-6401B0BA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3BB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6</cp:revision>
  <cp:lastPrinted>2021-07-05T11:13:00Z</cp:lastPrinted>
  <dcterms:created xsi:type="dcterms:W3CDTF">2021-04-30T07:07:00Z</dcterms:created>
  <dcterms:modified xsi:type="dcterms:W3CDTF">2021-11-16T10:40:00Z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