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</w:p>
    <w:p w:rsidR="00794072" w:rsidRPr="001A2382" w:rsidRDefault="00794072" w:rsidP="00794072">
      <w:pPr>
        <w:ind w:left="142"/>
        <w:rPr>
          <w:rFonts w:ascii="Times New Roman" w:eastAsia="Times New Roman" w:hAnsi="Times New Roman"/>
          <w:color w:val="FF0000"/>
          <w:lang w:eastAsia="pl-PL"/>
        </w:rPr>
      </w:pPr>
    </w:p>
    <w:p w:rsidR="00794072" w:rsidRPr="001561DB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  <w:r w:rsidRPr="001561DB">
        <w:rPr>
          <w:rFonts w:ascii="Times New Roman" w:eastAsia="Times New Roman" w:hAnsi="Times New Roman"/>
          <w:lang w:eastAsia="pl-PL"/>
        </w:rPr>
        <w:t xml:space="preserve">Nr sprawy: </w:t>
      </w:r>
      <w:r>
        <w:rPr>
          <w:rFonts w:ascii="Times New Roman" w:eastAsia="Times New Roman" w:hAnsi="Times New Roman"/>
          <w:lang w:eastAsia="pl-PL"/>
        </w:rPr>
        <w:t>NSSU.DFP.271.95</w:t>
      </w:r>
      <w:r w:rsidRPr="001561DB">
        <w:rPr>
          <w:rFonts w:ascii="Times New Roman" w:eastAsia="Times New Roman" w:hAnsi="Times New Roman"/>
          <w:lang w:eastAsia="pl-PL"/>
        </w:rPr>
        <w:t>.2019.SP</w:t>
      </w: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Pr="00DD69AC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794072" w:rsidRPr="00794072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D69A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Infor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macja dotycząca zadawania pytań</w:t>
      </w:r>
    </w:p>
    <w:p w:rsidR="00794072" w:rsidRDefault="00794072" w:rsidP="00794072">
      <w:pPr>
        <w:autoSpaceDE w:val="0"/>
        <w:autoSpaceDN w:val="0"/>
        <w:adjustRightInd w:val="0"/>
        <w:ind w:left="851" w:hanging="709"/>
        <w:jc w:val="both"/>
        <w:rPr>
          <w:rFonts w:ascii="Garamond" w:eastAsia="Times New Roman" w:hAnsi="Garamond"/>
          <w:bCs/>
          <w:sz w:val="20"/>
          <w:szCs w:val="20"/>
          <w:lang w:eastAsia="pl-PL"/>
        </w:rPr>
      </w:pPr>
    </w:p>
    <w:p w:rsidR="00794072" w:rsidRPr="00794072" w:rsidRDefault="00794072" w:rsidP="00794072">
      <w:pPr>
        <w:autoSpaceDE w:val="0"/>
        <w:autoSpaceDN w:val="0"/>
        <w:adjustRightInd w:val="0"/>
        <w:ind w:left="851" w:hanging="851"/>
        <w:jc w:val="both"/>
        <w:rPr>
          <w:rFonts w:ascii="Times New Roman" w:eastAsia="Times New Roman" w:hAnsi="Times New Roman"/>
          <w:i/>
          <w:lang w:eastAsia="pl-PL"/>
        </w:rPr>
      </w:pPr>
      <w:r w:rsidRPr="00DD69AC">
        <w:rPr>
          <w:rFonts w:ascii="Times New Roman" w:eastAsia="Times New Roman" w:hAnsi="Times New Roman"/>
          <w:i/>
          <w:lang w:eastAsia="pl-PL"/>
        </w:rPr>
        <w:t xml:space="preserve">Dotyczy: </w:t>
      </w:r>
      <w:r w:rsidRPr="00DD69AC">
        <w:rPr>
          <w:rFonts w:ascii="Times New Roman" w:eastAsia="Times New Roman" w:hAnsi="Times New Roman"/>
          <w:bCs/>
          <w:i/>
          <w:lang w:eastAsia="pl-PL"/>
        </w:rPr>
        <w:t>postępowania o udzielenie zamówienia publicznego</w:t>
      </w:r>
      <w:r w:rsidRPr="00DD69AC">
        <w:rPr>
          <w:rFonts w:ascii="Times New Roman" w:eastAsia="Times New Roman" w:hAnsi="Times New Roman"/>
          <w:i/>
          <w:lang w:eastAsia="pl-PL"/>
        </w:rPr>
        <w:t xml:space="preserve"> na</w:t>
      </w:r>
      <w:r w:rsidRPr="007A6922">
        <w:rPr>
          <w:rFonts w:ascii="Garamond" w:hAnsi="Garamond"/>
          <w:b/>
        </w:rPr>
        <w:t xml:space="preserve"> </w:t>
      </w:r>
      <w:r>
        <w:rPr>
          <w:rFonts w:ascii="Times New Roman" w:eastAsia="Times New Roman" w:hAnsi="Times New Roman"/>
          <w:bCs/>
          <w:i/>
          <w:lang w:eastAsia="pl-PL"/>
        </w:rPr>
        <w:t>dostawę</w:t>
      </w:r>
      <w:r w:rsidRPr="007A6922">
        <w:rPr>
          <w:rFonts w:ascii="Times New Roman" w:eastAsia="Times New Roman" w:hAnsi="Times New Roman"/>
          <w:bCs/>
          <w:i/>
          <w:lang w:eastAsia="pl-PL"/>
        </w:rPr>
        <w:t xml:space="preserve">  filtrów klimatyzacyjnych </w:t>
      </w:r>
      <w:bookmarkStart w:id="0" w:name="_GoBack"/>
      <w:bookmarkEnd w:id="0"/>
    </w:p>
    <w:p w:rsidR="00794072" w:rsidRPr="004F24FE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</w:p>
    <w:p w:rsidR="00794072" w:rsidRPr="005769DC" w:rsidRDefault="00794072" w:rsidP="00794072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eastAsia="Times New Roman" w:hAnsi="Times New Roman"/>
          <w:lang w:eastAsia="pl-PL"/>
        </w:rPr>
      </w:pPr>
      <w:r w:rsidRPr="005769DC">
        <w:rPr>
          <w:rFonts w:ascii="Times New Roman" w:eastAsia="Times New Roman" w:hAnsi="Times New Roman"/>
          <w:lang w:eastAsia="pl-PL"/>
        </w:rPr>
        <w:t xml:space="preserve">Zamawiający informuje, iż sposób korzystania przez wykonawców z platformy EPZ zgodnie z punktem 10.4.3 specyfikacji został przedstawiony w zakładce „FAQ” oraz </w:t>
      </w:r>
      <w:r>
        <w:rPr>
          <w:rFonts w:ascii="Times New Roman" w:eastAsia="Times New Roman" w:hAnsi="Times New Roman"/>
          <w:lang w:eastAsia="pl-PL"/>
        </w:rPr>
        <w:br/>
      </w:r>
      <w:r w:rsidRPr="005769DC">
        <w:rPr>
          <w:rFonts w:ascii="Times New Roman" w:eastAsia="Times New Roman" w:hAnsi="Times New Roman"/>
          <w:lang w:eastAsia="pl-PL"/>
        </w:rPr>
        <w:t xml:space="preserve">w zamieszczonych na platformie filmach instruktażowych. Zamawiający w szczególności informuje, że </w:t>
      </w:r>
      <w:r w:rsidRPr="005769DC">
        <w:rPr>
          <w:rFonts w:ascii="Times New Roman" w:eastAsia="Times New Roman" w:hAnsi="Times New Roman"/>
          <w:u w:val="single"/>
          <w:lang w:eastAsia="pl-PL"/>
        </w:rPr>
        <w:t>miejsce do dodawania plików nie jest miejscem przeznaczonym do składania wniosków o wyjaśnienie treści specyfikacji istotnych warunków zamówienia oraz załączników do tych wniosków</w:t>
      </w:r>
      <w:r w:rsidRPr="005769DC">
        <w:rPr>
          <w:rFonts w:ascii="Times New Roman" w:eastAsia="Times New Roman" w:hAnsi="Times New Roman"/>
          <w:lang w:eastAsia="pl-PL"/>
        </w:rPr>
        <w:t xml:space="preserve">. Miejscem przeznaczonym do zadawania pytań o wyjaśnienie treści specyfikacji jest zakładka </w:t>
      </w:r>
      <w:r w:rsidRPr="005769DC">
        <w:rPr>
          <w:rFonts w:ascii="Times New Roman" w:eastAsia="Times New Roman" w:hAnsi="Times New Roman"/>
          <w:u w:val="single"/>
          <w:lang w:eastAsia="pl-PL"/>
        </w:rPr>
        <w:t>„</w:t>
      </w:r>
      <w:r w:rsidRPr="005769DC">
        <w:rPr>
          <w:rFonts w:ascii="Times New Roman" w:eastAsia="Times New Roman" w:hAnsi="Times New Roman"/>
          <w:b/>
          <w:bCs/>
          <w:u w:val="single"/>
          <w:lang w:eastAsia="pl-PL"/>
        </w:rPr>
        <w:t>Pytania</w:t>
      </w:r>
      <w:r w:rsidRPr="005769DC">
        <w:rPr>
          <w:rFonts w:ascii="Times New Roman" w:eastAsia="Times New Roman" w:hAnsi="Times New Roman"/>
          <w:u w:val="single"/>
          <w:lang w:eastAsia="pl-PL"/>
        </w:rPr>
        <w:t>”</w:t>
      </w:r>
      <w:r w:rsidRPr="005769DC">
        <w:rPr>
          <w:rFonts w:ascii="Times New Roman" w:eastAsia="Times New Roman" w:hAnsi="Times New Roman"/>
          <w:lang w:eastAsia="pl-PL"/>
        </w:rPr>
        <w:t>.</w:t>
      </w:r>
    </w:p>
    <w:p w:rsidR="00D109C0" w:rsidRPr="00794072" w:rsidRDefault="00D109C0" w:rsidP="00D109C0">
      <w:pPr>
        <w:jc w:val="center"/>
        <w:rPr>
          <w:rFonts w:ascii="Garamond" w:hAnsi="Garamond"/>
        </w:rPr>
      </w:pPr>
    </w:p>
    <w:sectPr w:rsidR="00D109C0" w:rsidRPr="007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85" w:rsidRDefault="00B66D85" w:rsidP="00E22E7B">
      <w:pPr>
        <w:spacing w:after="0" w:line="240" w:lineRule="auto"/>
      </w:pPr>
      <w:r>
        <w:separator/>
      </w:r>
    </w:p>
  </w:endnote>
  <w:endnote w:type="continuationSeparator" w:id="0">
    <w:p w:rsidR="00B66D85" w:rsidRDefault="00B66D8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85" w:rsidRDefault="00B66D85" w:rsidP="00E22E7B">
      <w:pPr>
        <w:spacing w:after="0" w:line="240" w:lineRule="auto"/>
      </w:pPr>
      <w:r>
        <w:separator/>
      </w:r>
    </w:p>
  </w:footnote>
  <w:footnote w:type="continuationSeparator" w:id="0">
    <w:p w:rsidR="00B66D85" w:rsidRDefault="00B66D8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1B28A2"/>
    <w:rsid w:val="00284FD2"/>
    <w:rsid w:val="00390313"/>
    <w:rsid w:val="00412B1C"/>
    <w:rsid w:val="00455A41"/>
    <w:rsid w:val="0047438A"/>
    <w:rsid w:val="00600795"/>
    <w:rsid w:val="0061059B"/>
    <w:rsid w:val="00794072"/>
    <w:rsid w:val="00A72064"/>
    <w:rsid w:val="00B14A00"/>
    <w:rsid w:val="00B57F25"/>
    <w:rsid w:val="00B66D85"/>
    <w:rsid w:val="00BE5370"/>
    <w:rsid w:val="00C03926"/>
    <w:rsid w:val="00D109C0"/>
    <w:rsid w:val="00D623E3"/>
    <w:rsid w:val="00D92615"/>
    <w:rsid w:val="00DB6AA8"/>
    <w:rsid w:val="00E22E7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dcterms:created xsi:type="dcterms:W3CDTF">2019-11-29T08:29:00Z</dcterms:created>
  <dcterms:modified xsi:type="dcterms:W3CDTF">2019-11-29T08:29:00Z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