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2D28E1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DFP.271.100</w:t>
      </w:r>
      <w:bookmarkStart w:id="0" w:name="_GoBack"/>
      <w:bookmarkEnd w:id="0"/>
      <w:r w:rsidR="00273BBD">
        <w:rPr>
          <w:rFonts w:ascii="Garamond" w:eastAsia="Times New Roman" w:hAnsi="Garamond" w:cs="Times New Roman"/>
          <w:lang w:eastAsia="pl-PL"/>
        </w:rPr>
        <w:t>.2021</w:t>
      </w:r>
      <w:r w:rsidR="00273BBD" w:rsidRPr="00A55A78">
        <w:rPr>
          <w:rFonts w:ascii="Garamond" w:eastAsia="Times New Roman" w:hAnsi="Garamond" w:cs="Times New Roman"/>
          <w:lang w:eastAsia="pl-PL"/>
        </w:rPr>
        <w:t>.LS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8B152D">
        <w:rPr>
          <w:rFonts w:ascii="Garamond" w:eastAsia="Calibri" w:hAnsi="Garamond" w:cs="Times New Roman"/>
          <w:b/>
          <w:bCs/>
        </w:rPr>
        <w:t>dostawę</w:t>
      </w:r>
      <w:r w:rsidR="008B152D" w:rsidRPr="008B152D">
        <w:rPr>
          <w:rFonts w:ascii="Garamond" w:eastAsia="Calibri" w:hAnsi="Garamond" w:cs="Times New Roman"/>
          <w:b/>
          <w:bCs/>
        </w:rPr>
        <w:t xml:space="preserve"> </w:t>
      </w:r>
      <w:r w:rsidR="002D28E1" w:rsidRPr="002D28E1">
        <w:rPr>
          <w:rFonts w:ascii="Garamond" w:eastAsia="Calibri" w:hAnsi="Garamond" w:cs="Times New Roman"/>
          <w:b/>
          <w:bCs/>
        </w:rPr>
        <w:t>sprzętu do diagnostyki i leczenia raka płuc w 2021 r. dla Narodowej Strategii Onkologicznej w zakresie pneumonologii wraz z instalacją, uruchomieniem i szkoleniem personelu</w:t>
      </w:r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51B" w:rsidRDefault="00AE251B" w:rsidP="00E22E7B">
      <w:pPr>
        <w:spacing w:after="0" w:line="240" w:lineRule="auto"/>
      </w:pPr>
      <w:r>
        <w:separator/>
      </w:r>
    </w:p>
  </w:endnote>
  <w:endnote w:type="continuationSeparator" w:id="0">
    <w:p w:rsidR="00AE251B" w:rsidRDefault="00AE251B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51B" w:rsidRDefault="00AE251B" w:rsidP="00E22E7B">
      <w:pPr>
        <w:spacing w:after="0" w:line="240" w:lineRule="auto"/>
      </w:pPr>
      <w:r>
        <w:separator/>
      </w:r>
    </w:p>
  </w:footnote>
  <w:footnote w:type="continuationSeparator" w:id="0">
    <w:p w:rsidR="00AE251B" w:rsidRDefault="00AE251B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839F6"/>
    <w:rsid w:val="000B2E90"/>
    <w:rsid w:val="001167FE"/>
    <w:rsid w:val="0013621E"/>
    <w:rsid w:val="00145001"/>
    <w:rsid w:val="00181CBF"/>
    <w:rsid w:val="00197B52"/>
    <w:rsid w:val="00217BF4"/>
    <w:rsid w:val="0022029B"/>
    <w:rsid w:val="00264323"/>
    <w:rsid w:val="00273BBD"/>
    <w:rsid w:val="00284FD2"/>
    <w:rsid w:val="002D28E1"/>
    <w:rsid w:val="003454C4"/>
    <w:rsid w:val="003B6BF5"/>
    <w:rsid w:val="003F447D"/>
    <w:rsid w:val="00421030"/>
    <w:rsid w:val="00452867"/>
    <w:rsid w:val="00457884"/>
    <w:rsid w:val="005448A4"/>
    <w:rsid w:val="005648AF"/>
    <w:rsid w:val="00577DB7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8B152D"/>
    <w:rsid w:val="00926DB8"/>
    <w:rsid w:val="009462F3"/>
    <w:rsid w:val="00957E08"/>
    <w:rsid w:val="00990DB3"/>
    <w:rsid w:val="009A5839"/>
    <w:rsid w:val="009B3680"/>
    <w:rsid w:val="009E10D8"/>
    <w:rsid w:val="00A55A78"/>
    <w:rsid w:val="00AA2535"/>
    <w:rsid w:val="00AA35E5"/>
    <w:rsid w:val="00AE251B"/>
    <w:rsid w:val="00AF6959"/>
    <w:rsid w:val="00B44B9C"/>
    <w:rsid w:val="00B65B76"/>
    <w:rsid w:val="00B760A1"/>
    <w:rsid w:val="00BA67BB"/>
    <w:rsid w:val="00BD1D86"/>
    <w:rsid w:val="00BD271F"/>
    <w:rsid w:val="00C03926"/>
    <w:rsid w:val="00D43291"/>
    <w:rsid w:val="00D6482F"/>
    <w:rsid w:val="00D855D4"/>
    <w:rsid w:val="00D876BE"/>
    <w:rsid w:val="00DE79F3"/>
    <w:rsid w:val="00DF329E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758FF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6</cp:revision>
  <cp:lastPrinted>2021-08-27T08:35:00Z</cp:lastPrinted>
  <dcterms:created xsi:type="dcterms:W3CDTF">2021-08-27T08:35:00Z</dcterms:created>
  <dcterms:modified xsi:type="dcterms:W3CDTF">2021-09-22T12:09:00Z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