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E9984" w14:textId="3EE92BF0" w:rsidR="004474F5" w:rsidRPr="004474F5" w:rsidRDefault="00A538AA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NSSU.DFP.271.9.2020</w:t>
      </w:r>
      <w:r w:rsidR="004474F5" w:rsidRPr="004474F5">
        <w:rPr>
          <w:rFonts w:ascii="Garamond" w:eastAsia="Times New Roman" w:hAnsi="Garamond" w:cs="Times New Roman"/>
          <w:lang w:eastAsia="pl-PL"/>
        </w:rPr>
        <w:t>.LS</w:t>
      </w:r>
    </w:p>
    <w:p w14:paraId="7DC40A0E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64C2C8A0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1F97809D" w14:textId="77777777" w:rsidR="004474F5" w:rsidRPr="004474F5" w:rsidRDefault="004474F5" w:rsidP="004474F5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4474F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14:paraId="122DBC63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7FA0E206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A0C0BFF" w14:textId="3C27742B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474F5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4474F5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5C68CF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5C68CF" w:rsidRPr="005C68CF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bookmarkStart w:id="0" w:name="_GoBack"/>
      <w:bookmarkEnd w:id="0"/>
      <w:r w:rsidR="00A538AA" w:rsidRPr="00A538AA">
        <w:rPr>
          <w:rFonts w:ascii="Garamond" w:eastAsia="Calibri" w:hAnsi="Garamond" w:cs="Times New Roman"/>
          <w:bCs/>
          <w:sz w:val="20"/>
          <w:szCs w:val="20"/>
        </w:rPr>
        <w:t>zestawów narzędzi chirurgicznych (z kontenerami), przeznaczonych dla Nowej Siedziby Szpitala Uniwersyteckiego (NSSU) wraz ze szkoleniem personelu</w:t>
      </w:r>
      <w:r w:rsidRPr="004474F5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1B350D61" w14:textId="77777777" w:rsidR="004474F5" w:rsidRPr="004474F5" w:rsidRDefault="004474F5" w:rsidP="004474F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5D4F109D" w14:textId="77777777" w:rsidR="004474F5" w:rsidRPr="004474F5" w:rsidRDefault="004474F5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14:paraId="3D3D30BA" w14:textId="77777777" w:rsidR="004474F5" w:rsidRPr="004474F5" w:rsidRDefault="004474F5" w:rsidP="004474F5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4474F5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4474F5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4474F5">
          <w:rPr>
            <w:rFonts w:ascii="Garamond" w:eastAsia="Calibri" w:hAnsi="Garamond" w:cs="Times New Roman"/>
          </w:rPr>
          <w:t>FAQ</w:t>
        </w:r>
      </w:hyperlink>
      <w:r w:rsidRPr="004474F5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4474F5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4474F5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4474F5">
        <w:rPr>
          <w:rFonts w:ascii="Garamond" w:eastAsia="Calibri" w:hAnsi="Garamond" w:cs="Times New Roman"/>
          <w:u w:val="single"/>
        </w:rPr>
        <w:t>„</w:t>
      </w:r>
      <w:r w:rsidRPr="004474F5">
        <w:rPr>
          <w:rFonts w:ascii="Garamond" w:eastAsia="Calibri" w:hAnsi="Garamond" w:cs="Times New Roman"/>
          <w:b/>
          <w:bCs/>
          <w:u w:val="single"/>
        </w:rPr>
        <w:t>Pytania</w:t>
      </w:r>
      <w:r w:rsidRPr="004474F5">
        <w:rPr>
          <w:rFonts w:ascii="Garamond" w:eastAsia="Calibri" w:hAnsi="Garamond" w:cs="Times New Roman"/>
          <w:u w:val="single"/>
        </w:rPr>
        <w:t>”</w:t>
      </w:r>
      <w:r w:rsidRPr="004474F5">
        <w:rPr>
          <w:rFonts w:ascii="Garamond" w:eastAsia="Calibri" w:hAnsi="Garamond" w:cs="Times New Roman"/>
        </w:rPr>
        <w:t>.</w:t>
      </w:r>
    </w:p>
    <w:p w14:paraId="6F83134E" w14:textId="77777777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14:paraId="128878F8" w14:textId="77777777" w:rsidR="004474F5" w:rsidRPr="004474F5" w:rsidRDefault="004474F5" w:rsidP="004474F5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1BBCFA2D" w14:textId="77777777" w:rsidR="00A31449" w:rsidRPr="004474F5" w:rsidRDefault="00A31449" w:rsidP="004474F5"/>
    <w:sectPr w:rsidR="00A31449" w:rsidRPr="004474F5" w:rsidSect="00C96356">
      <w:headerReference w:type="default" r:id="rId10"/>
      <w:footerReference w:type="default" r:id="rId11"/>
      <w:pgSz w:w="11906" w:h="16838"/>
      <w:pgMar w:top="167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AAB4E" w14:textId="77777777" w:rsidR="0046438B" w:rsidRDefault="0046438B" w:rsidP="00D51F14">
      <w:pPr>
        <w:spacing w:after="0" w:line="240" w:lineRule="auto"/>
      </w:pPr>
      <w:r>
        <w:separator/>
      </w:r>
    </w:p>
  </w:endnote>
  <w:endnote w:type="continuationSeparator" w:id="0">
    <w:p w14:paraId="114764EE" w14:textId="77777777" w:rsidR="0046438B" w:rsidRDefault="0046438B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687A6FDF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8AA">
          <w:rPr>
            <w:noProof/>
          </w:rPr>
          <w:t>1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70A9D" w14:textId="77777777" w:rsidR="0046438B" w:rsidRDefault="0046438B" w:rsidP="00D51F14">
      <w:pPr>
        <w:spacing w:after="0" w:line="240" w:lineRule="auto"/>
      </w:pPr>
      <w:r>
        <w:separator/>
      </w:r>
    </w:p>
  </w:footnote>
  <w:footnote w:type="continuationSeparator" w:id="0">
    <w:p w14:paraId="72A587D6" w14:textId="77777777" w:rsidR="0046438B" w:rsidRDefault="0046438B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A477B"/>
    <w:rsid w:val="001D4B70"/>
    <w:rsid w:val="001E2090"/>
    <w:rsid w:val="00204DA7"/>
    <w:rsid w:val="00205F63"/>
    <w:rsid w:val="00215992"/>
    <w:rsid w:val="00227AAF"/>
    <w:rsid w:val="00232257"/>
    <w:rsid w:val="0028137C"/>
    <w:rsid w:val="002F1AFE"/>
    <w:rsid w:val="0030065D"/>
    <w:rsid w:val="00381C2B"/>
    <w:rsid w:val="003B4891"/>
    <w:rsid w:val="00407991"/>
    <w:rsid w:val="004474F5"/>
    <w:rsid w:val="0046438B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C68CF"/>
    <w:rsid w:val="005F4E24"/>
    <w:rsid w:val="00611782"/>
    <w:rsid w:val="0063395C"/>
    <w:rsid w:val="00712CA8"/>
    <w:rsid w:val="00753540"/>
    <w:rsid w:val="00781B1E"/>
    <w:rsid w:val="007B3401"/>
    <w:rsid w:val="007D477D"/>
    <w:rsid w:val="007E640D"/>
    <w:rsid w:val="007F0225"/>
    <w:rsid w:val="00825012"/>
    <w:rsid w:val="0089407E"/>
    <w:rsid w:val="008B3E67"/>
    <w:rsid w:val="008F7F4C"/>
    <w:rsid w:val="00911D3E"/>
    <w:rsid w:val="0091506A"/>
    <w:rsid w:val="00985369"/>
    <w:rsid w:val="009B7AE6"/>
    <w:rsid w:val="00A00B76"/>
    <w:rsid w:val="00A31449"/>
    <w:rsid w:val="00A538AA"/>
    <w:rsid w:val="00A61087"/>
    <w:rsid w:val="00AB244D"/>
    <w:rsid w:val="00AF2B89"/>
    <w:rsid w:val="00B74488"/>
    <w:rsid w:val="00B91CE2"/>
    <w:rsid w:val="00B952ED"/>
    <w:rsid w:val="00C458D4"/>
    <w:rsid w:val="00C96356"/>
    <w:rsid w:val="00CF492E"/>
    <w:rsid w:val="00D35D21"/>
    <w:rsid w:val="00D471DB"/>
    <w:rsid w:val="00D51F14"/>
    <w:rsid w:val="00D65658"/>
    <w:rsid w:val="00D83A56"/>
    <w:rsid w:val="00D84316"/>
    <w:rsid w:val="00DD3CDD"/>
    <w:rsid w:val="00DF63EA"/>
    <w:rsid w:val="00DF7C4C"/>
    <w:rsid w:val="00E52CA2"/>
    <w:rsid w:val="00E70CD2"/>
    <w:rsid w:val="00E70F52"/>
    <w:rsid w:val="00EF4E5A"/>
    <w:rsid w:val="00F100D2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oldea.pl/epz/epz/pomoc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607BA-3153-473E-82C6-3D678AED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Łukasz Sendo</cp:lastModifiedBy>
  <cp:revision>8</cp:revision>
  <cp:lastPrinted>2019-12-16T09:43:00Z</cp:lastPrinted>
  <dcterms:created xsi:type="dcterms:W3CDTF">2019-07-01T09:53:00Z</dcterms:created>
  <dcterms:modified xsi:type="dcterms:W3CDTF">2020-04-21T21:09:00Z</dcterms:modified>
</cp:coreProperties>
</file>