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CC73" w14:textId="1DADCED0" w:rsidR="00234AD4" w:rsidRPr="00CA4540" w:rsidRDefault="0052085F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Nr sprawy: </w:t>
      </w:r>
      <w:r w:rsidR="00234AD4" w:rsidRPr="00CA4540">
        <w:rPr>
          <w:rFonts w:ascii="Garamond" w:eastAsia="Times New Roman" w:hAnsi="Garamond" w:cs="Times New Roman"/>
          <w:lang w:eastAsia="pl-PL"/>
        </w:rPr>
        <w:t>D</w:t>
      </w:r>
      <w:r>
        <w:rPr>
          <w:rFonts w:ascii="Garamond" w:eastAsia="Times New Roman" w:hAnsi="Garamond" w:cs="Times New Roman"/>
          <w:lang w:eastAsia="pl-PL"/>
        </w:rPr>
        <w:t>FP.271.81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 w:rsidR="00764614">
        <w:rPr>
          <w:rFonts w:ascii="Garamond" w:eastAsia="Times New Roman" w:hAnsi="Garamond" w:cs="Times New Roman"/>
          <w:lang w:eastAsia="pl-PL"/>
        </w:rPr>
        <w:t>27</w:t>
      </w:r>
      <w:r>
        <w:rPr>
          <w:rFonts w:ascii="Garamond" w:eastAsia="Times New Roman" w:hAnsi="Garamond" w:cs="Times New Roman"/>
          <w:lang w:eastAsia="pl-PL"/>
        </w:rPr>
        <w:t>.10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="00234AD4"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3BA27368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764614">
        <w:rPr>
          <w:rFonts w:ascii="Garamond" w:eastAsia="Times New Roman" w:hAnsi="Garamond" w:cs="Times New Roman"/>
          <w:b/>
          <w:lang w:eastAsia="pl-PL"/>
        </w:rPr>
        <w:t xml:space="preserve">dodatkowych 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w postępowaniu </w:t>
      </w:r>
    </w:p>
    <w:p w14:paraId="3F6FE9F5" w14:textId="77777777" w:rsidR="0052085F" w:rsidRDefault="00B22556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</w:t>
      </w:r>
      <w:r w:rsidR="0052085F">
        <w:rPr>
          <w:rFonts w:ascii="Garamond" w:eastAsia="Times New Roman" w:hAnsi="Garamond" w:cs="Times New Roman"/>
          <w:b/>
          <w:lang w:eastAsia="pl-PL"/>
        </w:rPr>
        <w:t>dostawę</w:t>
      </w:r>
      <w:r w:rsidR="0052085F" w:rsidRPr="0052085F">
        <w:rPr>
          <w:rFonts w:ascii="Garamond" w:eastAsia="Times New Roman" w:hAnsi="Garamond" w:cs="Times New Roman"/>
          <w:b/>
          <w:lang w:eastAsia="pl-PL"/>
        </w:rPr>
        <w:t xml:space="preserve"> produktów leczniczych, produktów leczniczych z importu docelowego, wyrobów medycznych, dietetycznych środków specjalnego przeznaczenia medycznego </w:t>
      </w:r>
    </w:p>
    <w:p w14:paraId="73EB3E91" w14:textId="2FE3C1C7" w:rsidR="00BB67D9" w:rsidRDefault="0052085F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52085F">
        <w:rPr>
          <w:rFonts w:ascii="Garamond" w:eastAsia="Times New Roman" w:hAnsi="Garamond" w:cs="Times New Roman"/>
          <w:b/>
          <w:lang w:eastAsia="pl-PL"/>
        </w:rPr>
        <w:t>do Apteki Szpitala Uniwersyteckiego w Krakowie.</w:t>
      </w:r>
    </w:p>
    <w:p w14:paraId="4F8DCAB4" w14:textId="77777777" w:rsidR="00764614" w:rsidRDefault="00764614" w:rsidP="0052085F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0A7CA673" w14:textId="0DA64C50" w:rsidR="00B22556" w:rsidRDefault="00F238E5" w:rsidP="00283E60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3FCA4246" w14:textId="77777777" w:rsidR="00764614" w:rsidRPr="00283E60" w:rsidRDefault="00764614" w:rsidP="00283E60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52085F" w:rsidRPr="00CA4540" w14:paraId="22049063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095A49" w14:textId="17C16C49" w:rsidR="0052085F" w:rsidRPr="00CA4540" w:rsidRDefault="00BB1155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86B9BE4" w14:textId="77777777" w:rsidR="00BB1155" w:rsidRPr="00BB1155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>Urtica Sp. z o.o.</w:t>
            </w:r>
          </w:p>
          <w:p w14:paraId="71D97B88" w14:textId="11FC43D3" w:rsidR="00BB1155" w:rsidRPr="00653B57" w:rsidRDefault="00BB1155" w:rsidP="00BB115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BB1155">
              <w:rPr>
                <w:rFonts w:ascii="Garamond" w:eastAsia="Times New Roman" w:hAnsi="Garamond" w:cs="Times New Roman"/>
                <w:lang w:eastAsia="pl-PL"/>
              </w:rPr>
              <w:t>ul. Krzemieniecka 120; 54-613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F650884" w14:textId="1AECA51D" w:rsidR="0052085F" w:rsidRDefault="00BB1155" w:rsidP="00BB1155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3 - </w:t>
            </w:r>
            <w:r w:rsidR="008B6AE4">
              <w:rPr>
                <w:rFonts w:ascii="Garamond" w:eastAsia="Times New Roman" w:hAnsi="Garamond" w:cs="Times New Roman"/>
                <w:lang w:eastAsia="pl-PL"/>
              </w:rPr>
              <w:t>1 133 965</w:t>
            </w:r>
            <w:r w:rsidRPr="00BB1155">
              <w:rPr>
                <w:rFonts w:ascii="Garamond" w:eastAsia="Times New Roman" w:hAnsi="Garamond" w:cs="Times New Roman"/>
                <w:lang w:eastAsia="pl-PL"/>
              </w:rPr>
              <w:t>,00 zł</w:t>
            </w:r>
          </w:p>
        </w:tc>
      </w:tr>
      <w:tr w:rsidR="00771514" w:rsidRPr="00CA4540" w14:paraId="1C921351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8D42F63" w14:textId="775EE43C" w:rsidR="00771514" w:rsidRPr="00CA4540" w:rsidRDefault="00771514" w:rsidP="00FE14A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60686AC" w14:textId="77777777" w:rsidR="00771514" w:rsidRPr="00771514" w:rsidRDefault="00771514" w:rsidP="0077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71514">
              <w:rPr>
                <w:rFonts w:ascii="Garamond" w:eastAsia="Times New Roman" w:hAnsi="Garamond" w:cs="Times New Roman"/>
                <w:lang w:eastAsia="pl-PL"/>
              </w:rPr>
              <w:t>CENTRALA FARMACEUTYCZNA CEFARM SA</w:t>
            </w:r>
          </w:p>
          <w:p w14:paraId="6F2AA01C" w14:textId="62EBA913" w:rsidR="00771514" w:rsidRDefault="00771514" w:rsidP="0077151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l. Jana Kazimierza 16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; 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01-248 Warsz</w:t>
            </w:r>
            <w:r>
              <w:rPr>
                <w:rFonts w:ascii="Garamond" w:eastAsia="Times New Roman" w:hAnsi="Garamond" w:cs="Times New Roman"/>
                <w:lang w:eastAsia="pl-PL"/>
              </w:rPr>
              <w:t>a</w:t>
            </w:r>
            <w:r w:rsidRPr="00771514">
              <w:rPr>
                <w:rFonts w:ascii="Garamond" w:eastAsia="Times New Roman" w:hAnsi="Garamond" w:cs="Times New Roman"/>
                <w:lang w:eastAsia="pl-PL"/>
              </w:rPr>
              <w:t>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14D4663" w14:textId="22618C4E" w:rsidR="00771514" w:rsidRDefault="00771514" w:rsidP="00771514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3 - </w:t>
            </w:r>
            <w:r w:rsidRPr="00771514">
              <w:rPr>
                <w:rFonts w:ascii="Garamond" w:eastAsia="Times New Roman" w:hAnsi="Garamond" w:cs="Garamond"/>
                <w:color w:val="000000"/>
                <w:lang w:eastAsia="pl-PL"/>
              </w:rPr>
              <w:t>1 134 000,00 zł</w:t>
            </w:r>
          </w:p>
        </w:tc>
      </w:tr>
    </w:tbl>
    <w:p w14:paraId="4DAC3E77" w14:textId="621BE8E6" w:rsidR="00284FD2" w:rsidRPr="00CA4540" w:rsidRDefault="00284FD2" w:rsidP="0023432A">
      <w:pPr>
        <w:rPr>
          <w:rFonts w:ascii="Garamond" w:hAnsi="Garamond"/>
        </w:rPr>
      </w:pPr>
      <w:bookmarkStart w:id="0" w:name="_GoBack"/>
      <w:bookmarkEnd w:id="0"/>
    </w:p>
    <w:sectPr w:rsidR="00284FD2" w:rsidRPr="00CA4540" w:rsidSect="00134E70">
      <w:headerReference w:type="default" r:id="rId9"/>
      <w:footerReference w:type="default" r:id="rId10"/>
      <w:pgSz w:w="11906" w:h="16838"/>
      <w:pgMar w:top="878" w:right="1417" w:bottom="1417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F397" w14:textId="77777777" w:rsidR="00FB0946" w:rsidRDefault="00FB0946" w:rsidP="00E22E7B">
      <w:r>
        <w:separator/>
      </w:r>
    </w:p>
  </w:endnote>
  <w:endnote w:type="continuationSeparator" w:id="0">
    <w:p w14:paraId="625FD22B" w14:textId="77777777" w:rsidR="00FB0946" w:rsidRDefault="00FB094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3E3CF" w14:textId="77777777" w:rsidR="00FB0946" w:rsidRDefault="00FB0946" w:rsidP="00E22E7B">
      <w:r>
        <w:separator/>
      </w:r>
    </w:p>
  </w:footnote>
  <w:footnote w:type="continuationSeparator" w:id="0">
    <w:p w14:paraId="76E62BEC" w14:textId="77777777" w:rsidR="00FB0946" w:rsidRDefault="00FB094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1405"/>
    <w:rsid w:val="00095103"/>
    <w:rsid w:val="000B2E90"/>
    <w:rsid w:val="000C0847"/>
    <w:rsid w:val="000E5022"/>
    <w:rsid w:val="000E521F"/>
    <w:rsid w:val="000E54D3"/>
    <w:rsid w:val="0011174B"/>
    <w:rsid w:val="00134E70"/>
    <w:rsid w:val="00182D25"/>
    <w:rsid w:val="001D62FC"/>
    <w:rsid w:val="001E1FD9"/>
    <w:rsid w:val="00200B31"/>
    <w:rsid w:val="0021639B"/>
    <w:rsid w:val="0023432A"/>
    <w:rsid w:val="00234AD4"/>
    <w:rsid w:val="00260DEB"/>
    <w:rsid w:val="002838BD"/>
    <w:rsid w:val="00283E60"/>
    <w:rsid w:val="00284FD2"/>
    <w:rsid w:val="0029730D"/>
    <w:rsid w:val="00321C75"/>
    <w:rsid w:val="003224B5"/>
    <w:rsid w:val="00341ACC"/>
    <w:rsid w:val="00343732"/>
    <w:rsid w:val="003505C4"/>
    <w:rsid w:val="003654A2"/>
    <w:rsid w:val="00375459"/>
    <w:rsid w:val="003B6BF5"/>
    <w:rsid w:val="003E03F8"/>
    <w:rsid w:val="003F0D92"/>
    <w:rsid w:val="003F447D"/>
    <w:rsid w:val="003F68BD"/>
    <w:rsid w:val="00403FA2"/>
    <w:rsid w:val="00417B38"/>
    <w:rsid w:val="00493606"/>
    <w:rsid w:val="00495062"/>
    <w:rsid w:val="004C311E"/>
    <w:rsid w:val="0052085F"/>
    <w:rsid w:val="00524B31"/>
    <w:rsid w:val="005648AF"/>
    <w:rsid w:val="0058666B"/>
    <w:rsid w:val="005A0712"/>
    <w:rsid w:val="005C7BE2"/>
    <w:rsid w:val="005D0F10"/>
    <w:rsid w:val="005D4E98"/>
    <w:rsid w:val="00600795"/>
    <w:rsid w:val="00631946"/>
    <w:rsid w:val="00653B57"/>
    <w:rsid w:val="00662229"/>
    <w:rsid w:val="006A0076"/>
    <w:rsid w:val="006D1A16"/>
    <w:rsid w:val="006D7543"/>
    <w:rsid w:val="006E7573"/>
    <w:rsid w:val="007063B3"/>
    <w:rsid w:val="00727865"/>
    <w:rsid w:val="00731A0C"/>
    <w:rsid w:val="00732189"/>
    <w:rsid w:val="00764614"/>
    <w:rsid w:val="007710AA"/>
    <w:rsid w:val="00771514"/>
    <w:rsid w:val="0079757F"/>
    <w:rsid w:val="007976AD"/>
    <w:rsid w:val="007A25C8"/>
    <w:rsid w:val="007A3D32"/>
    <w:rsid w:val="007F1972"/>
    <w:rsid w:val="00805859"/>
    <w:rsid w:val="00823C08"/>
    <w:rsid w:val="00825700"/>
    <w:rsid w:val="00825B46"/>
    <w:rsid w:val="008423BE"/>
    <w:rsid w:val="0086504A"/>
    <w:rsid w:val="00865D41"/>
    <w:rsid w:val="008A134F"/>
    <w:rsid w:val="008B6AE4"/>
    <w:rsid w:val="008C08B6"/>
    <w:rsid w:val="00934C19"/>
    <w:rsid w:val="00957C5A"/>
    <w:rsid w:val="00957E08"/>
    <w:rsid w:val="00983A86"/>
    <w:rsid w:val="009937C2"/>
    <w:rsid w:val="009A5839"/>
    <w:rsid w:val="009B0B1D"/>
    <w:rsid w:val="009B3680"/>
    <w:rsid w:val="009B60B7"/>
    <w:rsid w:val="009C015B"/>
    <w:rsid w:val="009C0493"/>
    <w:rsid w:val="009C39EE"/>
    <w:rsid w:val="009E0667"/>
    <w:rsid w:val="009E340E"/>
    <w:rsid w:val="009F26E2"/>
    <w:rsid w:val="009F6892"/>
    <w:rsid w:val="009F75A2"/>
    <w:rsid w:val="00A21E65"/>
    <w:rsid w:val="00A2549D"/>
    <w:rsid w:val="00A30432"/>
    <w:rsid w:val="00A66129"/>
    <w:rsid w:val="00A94613"/>
    <w:rsid w:val="00AA2535"/>
    <w:rsid w:val="00AB7B79"/>
    <w:rsid w:val="00AE5030"/>
    <w:rsid w:val="00B136AB"/>
    <w:rsid w:val="00B169B2"/>
    <w:rsid w:val="00B2122A"/>
    <w:rsid w:val="00B22556"/>
    <w:rsid w:val="00B4325A"/>
    <w:rsid w:val="00B760A1"/>
    <w:rsid w:val="00B937D3"/>
    <w:rsid w:val="00BB1155"/>
    <w:rsid w:val="00BB395D"/>
    <w:rsid w:val="00BB67D9"/>
    <w:rsid w:val="00BE5CA5"/>
    <w:rsid w:val="00C03926"/>
    <w:rsid w:val="00C816C0"/>
    <w:rsid w:val="00CA4540"/>
    <w:rsid w:val="00CD78A2"/>
    <w:rsid w:val="00D0040E"/>
    <w:rsid w:val="00D10BA9"/>
    <w:rsid w:val="00D150CA"/>
    <w:rsid w:val="00D876BE"/>
    <w:rsid w:val="00D9771B"/>
    <w:rsid w:val="00DB3714"/>
    <w:rsid w:val="00DC6D5D"/>
    <w:rsid w:val="00DD2E36"/>
    <w:rsid w:val="00E07825"/>
    <w:rsid w:val="00E22E7B"/>
    <w:rsid w:val="00E31F2B"/>
    <w:rsid w:val="00E42DD1"/>
    <w:rsid w:val="00E631DB"/>
    <w:rsid w:val="00E67D75"/>
    <w:rsid w:val="00EB3C8B"/>
    <w:rsid w:val="00EC78B4"/>
    <w:rsid w:val="00ED612F"/>
    <w:rsid w:val="00EF18B1"/>
    <w:rsid w:val="00F103EC"/>
    <w:rsid w:val="00F238E5"/>
    <w:rsid w:val="00F33BC4"/>
    <w:rsid w:val="00F43FC5"/>
    <w:rsid w:val="00F448E4"/>
    <w:rsid w:val="00F473E8"/>
    <w:rsid w:val="00F47BAF"/>
    <w:rsid w:val="00F5039E"/>
    <w:rsid w:val="00F64DE9"/>
    <w:rsid w:val="00F65534"/>
    <w:rsid w:val="00F67DC9"/>
    <w:rsid w:val="00F718D3"/>
    <w:rsid w:val="00F76310"/>
    <w:rsid w:val="00F87037"/>
    <w:rsid w:val="00F91E6A"/>
    <w:rsid w:val="00FA242E"/>
    <w:rsid w:val="00FB0946"/>
    <w:rsid w:val="00FC00BA"/>
    <w:rsid w:val="00FE0AFA"/>
    <w:rsid w:val="00FE14A9"/>
    <w:rsid w:val="00FE3C98"/>
    <w:rsid w:val="00FE4B86"/>
    <w:rsid w:val="00FE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203</cp:revision>
  <cp:lastPrinted>2019-09-19T12:38:00Z</cp:lastPrinted>
  <dcterms:created xsi:type="dcterms:W3CDTF">2019-11-18T06:42:00Z</dcterms:created>
  <dcterms:modified xsi:type="dcterms:W3CDTF">2021-10-27T09:15:00Z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