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ED7762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129" w:rsidRPr="00ED7762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Kraków, dnia </w:t>
      </w:r>
      <w:r w:rsidR="002C4342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20.04</w:t>
      </w: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 r.</w:t>
      </w:r>
    </w:p>
    <w:p w:rsidR="00DA7370" w:rsidRPr="00ED7762" w:rsidRDefault="002C4342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DFP.271.18.2018.LS</w:t>
      </w:r>
      <w:r w:rsidR="00DA7370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="00DA7370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</w:p>
    <w:p w:rsidR="00610CEB" w:rsidRPr="00ED7762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DA7370" w:rsidRPr="00ED7762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D7762">
        <w:rPr>
          <w:rFonts w:ascii="Times New Roman" w:eastAsia="Calibri" w:hAnsi="Times New Roman" w:cs="Times New Roman"/>
          <w:b/>
          <w:sz w:val="24"/>
          <w:szCs w:val="24"/>
          <w:lang w:val="pl-PL"/>
        </w:rPr>
        <w:t>Informacja z otwarcia ofert</w:t>
      </w:r>
    </w:p>
    <w:p w:rsidR="00DA7370" w:rsidRPr="00ED7762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D7762">
        <w:rPr>
          <w:rFonts w:ascii="Times New Roman" w:eastAsia="Calibri" w:hAnsi="Times New Roman" w:cs="Times New Roman"/>
          <w:sz w:val="24"/>
          <w:szCs w:val="24"/>
          <w:lang w:val="pl-PL"/>
        </w:rPr>
        <w:t>(zgodnie z art. 86 ust. 5 ustawy Prawo zamówień publicznych)</w:t>
      </w:r>
    </w:p>
    <w:p w:rsidR="00610CEB" w:rsidRPr="00ED7762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ED7762" w:rsidTr="007166CE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</w:tc>
      </w:tr>
      <w:tr w:rsidR="00610CEB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2C4342" w:rsidRPr="00ED7762" w:rsidRDefault="002C4342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Medicart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Healthcare Sp. z o.o. </w:t>
            </w:r>
          </w:p>
          <w:p w:rsidR="00610CEB" w:rsidRPr="00ED7762" w:rsidRDefault="002C4342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ul.Poleczki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21, 02-822 Warszawa</w:t>
            </w:r>
          </w:p>
        </w:tc>
        <w:tc>
          <w:tcPr>
            <w:tcW w:w="3087" w:type="dxa"/>
            <w:vAlign w:val="center"/>
          </w:tcPr>
          <w:p w:rsidR="007D5129" w:rsidRPr="00ED7762" w:rsidRDefault="004B19C9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22 – 231 876,00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Biochem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Stara Iwiczna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ul. Nowa 23, 05-500 Piaseczno</w:t>
            </w:r>
          </w:p>
        </w:tc>
        <w:tc>
          <w:tcPr>
            <w:tcW w:w="3087" w:type="dxa"/>
            <w:vAlign w:val="center"/>
          </w:tcPr>
          <w:p w:rsidR="0047137D" w:rsidRPr="00ED7762" w:rsidRDefault="004B19C9" w:rsidP="0049715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Część 12 – 137 700,00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Dutchmed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PL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Szajnoch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y</w:t>
            </w: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14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85-738 Bydgoszcz</w:t>
            </w:r>
          </w:p>
        </w:tc>
        <w:tc>
          <w:tcPr>
            <w:tcW w:w="3087" w:type="dxa"/>
            <w:vAlign w:val="center"/>
          </w:tcPr>
          <w:p w:rsidR="0047137D" w:rsidRPr="00ED7762" w:rsidRDefault="004B19C9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15 – 40 446,00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47137D" w:rsidRPr="00ED7762" w:rsidRDefault="00A44A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B. Braun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Avitum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Poland, Sp. z o.o.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Sienkiewicza 3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64-300 Nowy Tomyśl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Cześć 1 – 272 160,00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 – 498 960,00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3 – 204 120,00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4 – 362 880,00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7 – 204 120,00 zł</w:t>
            </w:r>
          </w:p>
          <w:p w:rsidR="00646D57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8 – 43 650,00 zł</w:t>
            </w:r>
          </w:p>
          <w:p w:rsidR="00646D57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9 – 48 500,00 zł</w:t>
            </w:r>
          </w:p>
          <w:p w:rsidR="0047137D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10 – 287,00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Terim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Sp. z o.o.</w:t>
            </w:r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, Spółka komandytowa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Grunwaldzka 519 a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lok. 4-5 , 62-064 Plewiska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13 – 57 672,00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4394" w:type="dxa"/>
            <w:vAlign w:val="center"/>
          </w:tcPr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COLOR TRADING”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Żołny 40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02-815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425 720,00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7 – 182 490,00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SKAMEX Sp. z o.o. , Spółka komandytowa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Częstochowska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38/52</w:t>
            </w:r>
            <w:r w:rsidR="0047137D" w:rsidRPr="00ED7762">
              <w:rPr>
                <w:rFonts w:ascii="Times New Roman" w:hAnsi="Times New Roman" w:cs="Times New Roman"/>
              </w:rPr>
              <w:t xml:space="preserve">, 93-121 </w:t>
            </w:r>
            <w:proofErr w:type="spellStart"/>
            <w:r w:rsidR="0047137D" w:rsidRPr="00ED7762">
              <w:rPr>
                <w:rFonts w:ascii="Times New Roman" w:hAnsi="Times New Roman" w:cs="Times New Roman"/>
              </w:rPr>
              <w:t>Łódź</w:t>
            </w:r>
            <w:proofErr w:type="spellEnd"/>
          </w:p>
        </w:tc>
        <w:tc>
          <w:tcPr>
            <w:tcW w:w="3087" w:type="dxa"/>
            <w:vAlign w:val="center"/>
          </w:tcPr>
          <w:p w:rsidR="00646D57" w:rsidRPr="00ED7762" w:rsidRDefault="008909DA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12 - </w:t>
            </w:r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137 700,00 </w:t>
            </w:r>
            <w:proofErr w:type="spellStart"/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22 – 268 272,00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8B54EE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Teleflex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Iłżecka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02-135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16 – 60 480,00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17 – 408 888,00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18 – 5 572,80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Fresenius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Medical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Care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Spółka Akcyjna </w:t>
            </w:r>
          </w:p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Krzywa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, 60-118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</w:t>
            </w:r>
            <w:proofErr w:type="spellEnd"/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 – 237 120,00zł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2- 427 680,00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3 – 177 840,00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6 – 563 760,00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4394" w:type="dxa"/>
            <w:vAlign w:val="center"/>
          </w:tcPr>
          <w:p w:rsidR="0047137D" w:rsidRPr="00ED7762" w:rsidRDefault="008B54EE" w:rsidP="002C434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B54EE">
              <w:rPr>
                <w:rFonts w:ascii="Times New Roman" w:hAnsi="Times New Roman" w:cs="Times New Roman"/>
                <w:b/>
                <w:lang w:val="pl-PL"/>
              </w:rPr>
              <w:t xml:space="preserve">ELEKTROFILTR s.c., Jacek Motyka, Mirosław </w:t>
            </w:r>
            <w:proofErr w:type="spellStart"/>
            <w:r w:rsidRPr="008B54EE">
              <w:rPr>
                <w:rFonts w:ascii="Times New Roman" w:hAnsi="Times New Roman" w:cs="Times New Roman"/>
                <w:b/>
                <w:lang w:val="pl-PL"/>
              </w:rPr>
              <w:t>Prochot</w:t>
            </w:r>
            <w:bookmarkStart w:id="0" w:name="_GoBack"/>
            <w:bookmarkEnd w:id="0"/>
            <w:proofErr w:type="spellEnd"/>
            <w:r w:rsidR="0047137D" w:rsidRPr="00ED7762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</w:p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lang w:val="pl-PL"/>
              </w:rPr>
              <w:t xml:space="preserve">Ul. </w:t>
            </w:r>
            <w:proofErr w:type="spellStart"/>
            <w:r w:rsidRPr="00ED7762">
              <w:rPr>
                <w:rFonts w:ascii="Times New Roman" w:hAnsi="Times New Roman" w:cs="Times New Roman"/>
                <w:lang w:val="pl-PL"/>
              </w:rPr>
              <w:t>Sporyska</w:t>
            </w:r>
            <w:proofErr w:type="spellEnd"/>
            <w:r w:rsidRPr="00ED7762">
              <w:rPr>
                <w:rFonts w:ascii="Times New Roman" w:hAnsi="Times New Roman" w:cs="Times New Roman"/>
                <w:lang w:val="pl-PL"/>
              </w:rPr>
              <w:t xml:space="preserve"> 42 , 34-300 Żywiec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21 – 14 780,00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47137D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11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NIPRO POLAND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Pańska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 , 00-834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451 240,00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7 – 174 720,00zł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8 – 34 650,00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9 – 38 500,00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C05099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– 466,2</w:t>
            </w:r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AESCULAP CHIFA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lang w:val="pl-PL"/>
              </w:rPr>
              <w:t>Ul. Tysiąclecia 14 , 64-300 Nowy Tomyśl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23 – 182</w:t>
            </w:r>
            <w:r w:rsidR="00ED7762" w:rsidRPr="00ED7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689,92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lang w:val="pl-PL"/>
              </w:rPr>
              <w:t>OneMed</w:t>
            </w:r>
            <w:proofErr w:type="spellEnd"/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 Polska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Kolista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25 , 40-486 Katowice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11 - 450 000,00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VYGON </w:t>
            </w:r>
            <w:r w:rsidR="00ED7762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Polska </w:t>
            </w: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Francuska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39/6 , 03-905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17 – 311 040,00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18 – 6 480,00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lang w:val="pl-PL"/>
              </w:rPr>
              <w:t>Allmed</w:t>
            </w:r>
            <w:proofErr w:type="spellEnd"/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 Polska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Hubska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52-54 , 50-502 </w:t>
            </w:r>
            <w:r w:rsidR="00ED7762" w:rsidRPr="00ED7762">
              <w:rPr>
                <w:rFonts w:ascii="Times New Roman" w:hAnsi="Times New Roman" w:cs="Times New Roman"/>
              </w:rPr>
              <w:t>Wroclaw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 – 279 720,00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3 – 210 600,00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Baxter Polska Sp. z o.o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Kruczkowskiego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8 , 00-380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 – 617 760,00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5 – 402 400,00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536 760,00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20 – 315 280,00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17</w:t>
            </w:r>
          </w:p>
        </w:tc>
        <w:tc>
          <w:tcPr>
            <w:tcW w:w="4394" w:type="dxa"/>
            <w:vAlign w:val="center"/>
          </w:tcPr>
          <w:p w:rsidR="00ED7762" w:rsidRPr="00ED7762" w:rsidRDefault="00ED7762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Konsorcjum: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Citonet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-Kraków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Gromadzka 52 , 30-719 Kraków</w:t>
            </w:r>
          </w:p>
          <w:p w:rsidR="00ED7762" w:rsidRPr="00ED7762" w:rsidRDefault="00ED7762" w:rsidP="00ED77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Toruńskie Zakłady Materiałów Opatrunkowych S.A.</w:t>
            </w:r>
          </w:p>
          <w:p w:rsidR="00ED7762" w:rsidRPr="00ED7762" w:rsidRDefault="00ED7762" w:rsidP="00ED7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Żółkiewskiego 20/26, 87 – 100 Toruń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11 – 468 300,00 zł</w:t>
            </w:r>
          </w:p>
        </w:tc>
      </w:tr>
    </w:tbl>
    <w:p w:rsidR="00610CEB" w:rsidRPr="00ED7762" w:rsidRDefault="00610CEB" w:rsidP="000C20C6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7D5129" w:rsidRPr="00ED7762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7D5129" w:rsidRPr="00ED7762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Kwota jaką Zamawiający chce przeznaczyć na sfinansowanie zamówienia: </w:t>
      </w:r>
    </w:p>
    <w:p w:rsidR="007166CE" w:rsidRPr="00ED7762" w:rsidRDefault="007166CE" w:rsidP="007D5129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62"/>
      </w:tblGrid>
      <w:tr w:rsidR="007166CE" w:rsidRPr="00ED7762" w:rsidTr="007166CE">
        <w:trPr>
          <w:jc w:val="center"/>
        </w:trPr>
        <w:tc>
          <w:tcPr>
            <w:tcW w:w="1844" w:type="dxa"/>
            <w:shd w:val="clear" w:color="auto" w:fill="DBE5F1" w:themeFill="accent1" w:themeFillTint="33"/>
          </w:tcPr>
          <w:p w:rsidR="007166CE" w:rsidRPr="00ED7762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Numer części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:rsidR="007166CE" w:rsidRPr="00ED7762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Kwota brutto</w:t>
            </w:r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262 980 </w:t>
            </w: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559 440 ,00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197 640 ,00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397 440 ,00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540 000 ,00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501 120 ,00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181 440 ,10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36 936 ,00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41 040 ,00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241,92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319 140 ,56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12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137 700,00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57 996,00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2 485,35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40 446,00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60 480,00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17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291 600,00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18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5 572,80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19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13 824,00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20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315 360,00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21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14 524,04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22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268 272,00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23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182 684,68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</w:tbl>
    <w:p w:rsidR="007D5129" w:rsidRPr="00ED7762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610CEB" w:rsidRPr="00ED7762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10CEB" w:rsidRPr="00ED7762" w:rsidSect="007166CE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FB" w:rsidRDefault="00A230FB" w:rsidP="00D55D13">
      <w:r>
        <w:separator/>
      </w:r>
    </w:p>
  </w:endnote>
  <w:endnote w:type="continuationSeparator" w:id="0">
    <w:p w:rsidR="00A230FB" w:rsidRDefault="00A230F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E673E4A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FB" w:rsidRDefault="00A230FB" w:rsidP="00D55D13">
      <w:r>
        <w:separator/>
      </w:r>
    </w:p>
  </w:footnote>
  <w:footnote w:type="continuationSeparator" w:id="0">
    <w:p w:rsidR="00A230FB" w:rsidRDefault="00A230F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209BD"/>
    <w:rsid w:val="000225C3"/>
    <w:rsid w:val="000945B2"/>
    <w:rsid w:val="000C20C6"/>
    <w:rsid w:val="00146C9D"/>
    <w:rsid w:val="001737AF"/>
    <w:rsid w:val="00180633"/>
    <w:rsid w:val="001B1204"/>
    <w:rsid w:val="001E3E20"/>
    <w:rsid w:val="001F61BB"/>
    <w:rsid w:val="0021348E"/>
    <w:rsid w:val="002873B8"/>
    <w:rsid w:val="002C32C5"/>
    <w:rsid w:val="002C4342"/>
    <w:rsid w:val="002C7B87"/>
    <w:rsid w:val="002E241B"/>
    <w:rsid w:val="003226AE"/>
    <w:rsid w:val="003D428A"/>
    <w:rsid w:val="0040491C"/>
    <w:rsid w:val="00407E24"/>
    <w:rsid w:val="004465C9"/>
    <w:rsid w:val="0047137D"/>
    <w:rsid w:val="0049715B"/>
    <w:rsid w:val="004B19C9"/>
    <w:rsid w:val="004B3DBB"/>
    <w:rsid w:val="004B63A2"/>
    <w:rsid w:val="005225E9"/>
    <w:rsid w:val="0052600F"/>
    <w:rsid w:val="00555FB2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46D57"/>
    <w:rsid w:val="007166CE"/>
    <w:rsid w:val="0074709A"/>
    <w:rsid w:val="00771E2C"/>
    <w:rsid w:val="00797549"/>
    <w:rsid w:val="007B4FF0"/>
    <w:rsid w:val="007D01C4"/>
    <w:rsid w:val="007D5129"/>
    <w:rsid w:val="007D5E14"/>
    <w:rsid w:val="00822327"/>
    <w:rsid w:val="00863E52"/>
    <w:rsid w:val="008909DA"/>
    <w:rsid w:val="008A7B34"/>
    <w:rsid w:val="008B54EE"/>
    <w:rsid w:val="008B72EC"/>
    <w:rsid w:val="008C71CB"/>
    <w:rsid w:val="008E1DF6"/>
    <w:rsid w:val="00906C12"/>
    <w:rsid w:val="00915D17"/>
    <w:rsid w:val="00931A00"/>
    <w:rsid w:val="00952A26"/>
    <w:rsid w:val="00966EE9"/>
    <w:rsid w:val="009735B2"/>
    <w:rsid w:val="00984D57"/>
    <w:rsid w:val="009C2C03"/>
    <w:rsid w:val="009E7EC3"/>
    <w:rsid w:val="00A230FB"/>
    <w:rsid w:val="00A44A7D"/>
    <w:rsid w:val="00A63D64"/>
    <w:rsid w:val="00AF0A33"/>
    <w:rsid w:val="00AF4720"/>
    <w:rsid w:val="00B01773"/>
    <w:rsid w:val="00B06225"/>
    <w:rsid w:val="00B10CDC"/>
    <w:rsid w:val="00B13BDA"/>
    <w:rsid w:val="00B52B6F"/>
    <w:rsid w:val="00B62858"/>
    <w:rsid w:val="00BC6F82"/>
    <w:rsid w:val="00BF451B"/>
    <w:rsid w:val="00C05099"/>
    <w:rsid w:val="00C17EC4"/>
    <w:rsid w:val="00C93F23"/>
    <w:rsid w:val="00C970A3"/>
    <w:rsid w:val="00D01CB1"/>
    <w:rsid w:val="00D308CB"/>
    <w:rsid w:val="00D55D13"/>
    <w:rsid w:val="00D64908"/>
    <w:rsid w:val="00DA7370"/>
    <w:rsid w:val="00DB2B67"/>
    <w:rsid w:val="00E163EF"/>
    <w:rsid w:val="00E37AEB"/>
    <w:rsid w:val="00E9714A"/>
    <w:rsid w:val="00ED7762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97B66-64D3-4C9C-ADEA-5AD52E4E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Łukasz Sendo</cp:lastModifiedBy>
  <cp:revision>3</cp:revision>
  <cp:lastPrinted>2018-06-26T12:08:00Z</cp:lastPrinted>
  <dcterms:created xsi:type="dcterms:W3CDTF">2018-06-26T12:06:00Z</dcterms:created>
  <dcterms:modified xsi:type="dcterms:W3CDTF">2018-06-26T12:08:00Z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