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166CE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5129" w:rsidRPr="007166CE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7166C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Kraków, dnia </w:t>
      </w:r>
      <w:r w:rsidR="008C71CB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22</w:t>
      </w:r>
      <w:bookmarkStart w:id="0" w:name="_GoBack"/>
      <w:bookmarkEnd w:id="0"/>
      <w:r w:rsidR="00E37AEB" w:rsidRPr="007166C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.03</w:t>
      </w:r>
      <w:r w:rsidRPr="007166C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.2018 r.</w:t>
      </w:r>
    </w:p>
    <w:p w:rsidR="00DA7370" w:rsidRPr="007166CE" w:rsidRDefault="007166CE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7166C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DFP.271.44</w:t>
      </w:r>
      <w:r w:rsidR="00DA7370" w:rsidRPr="007166C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.2018.EP</w:t>
      </w:r>
      <w:r w:rsidR="00DA7370" w:rsidRPr="007166C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="00DA7370" w:rsidRPr="007166C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</w:p>
    <w:p w:rsidR="00610CEB" w:rsidRPr="007166CE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DA7370" w:rsidRPr="007166CE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7166CE">
        <w:rPr>
          <w:rFonts w:ascii="Times New Roman" w:eastAsia="Calibri" w:hAnsi="Times New Roman" w:cs="Times New Roman"/>
          <w:b/>
          <w:sz w:val="24"/>
          <w:szCs w:val="24"/>
          <w:lang w:val="pl-PL"/>
        </w:rPr>
        <w:t>Informacja z otwarcia ofert</w:t>
      </w:r>
    </w:p>
    <w:p w:rsidR="00DA7370" w:rsidRPr="007166CE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7166CE">
        <w:rPr>
          <w:rFonts w:ascii="Times New Roman" w:eastAsia="Calibri" w:hAnsi="Times New Roman" w:cs="Times New Roman"/>
          <w:sz w:val="24"/>
          <w:szCs w:val="24"/>
          <w:lang w:val="pl-PL"/>
        </w:rPr>
        <w:t>(zgodnie z art. 86 ust. 5 ustawy Prawo zamówień publicznych)</w:t>
      </w:r>
    </w:p>
    <w:p w:rsidR="00610CEB" w:rsidRPr="007166CE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7166CE" w:rsidTr="007166CE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0CEB" w:rsidRPr="007166CE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0CEB" w:rsidRPr="007166CE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0CEB" w:rsidRPr="007166CE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716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</w:t>
            </w:r>
            <w:proofErr w:type="spellEnd"/>
            <w:r w:rsidRPr="00716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16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brutto</w:t>
            </w:r>
            <w:proofErr w:type="spellEnd"/>
          </w:p>
        </w:tc>
      </w:tr>
      <w:tr w:rsidR="00610CEB" w:rsidRPr="00E9714A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7166CE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610CEB" w:rsidRPr="007166CE" w:rsidRDefault="007166CE" w:rsidP="00E971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71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AMGEN Sp. z o.</w:t>
            </w:r>
            <w:r w:rsidR="00E97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o.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, ul. Domaniewska 50, 02 – 572 Warszawa</w:t>
            </w:r>
          </w:p>
        </w:tc>
        <w:tc>
          <w:tcPr>
            <w:tcW w:w="3087" w:type="dxa"/>
            <w:vAlign w:val="center"/>
          </w:tcPr>
          <w:p w:rsidR="007D5129" w:rsidRPr="007166CE" w:rsidRDefault="00E9714A" w:rsidP="007D51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4 – 1 800 000,00 zł</w:t>
            </w:r>
          </w:p>
        </w:tc>
      </w:tr>
      <w:tr w:rsidR="007166CE" w:rsidRPr="00E9714A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7166CE" w:rsidRPr="007166CE" w:rsidRDefault="007166CE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4394" w:type="dxa"/>
            <w:vAlign w:val="center"/>
          </w:tcPr>
          <w:p w:rsidR="007166CE" w:rsidRPr="007166CE" w:rsidRDefault="007166CE" w:rsidP="00911C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71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Centrala Farmaceutyczna CEFARM S</w:t>
            </w:r>
            <w:r w:rsidR="00E97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.</w:t>
            </w:r>
            <w:r w:rsidRPr="00771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, ul. Jana Kazimierza 16, 01-248 Warszawa</w:t>
            </w:r>
          </w:p>
        </w:tc>
        <w:tc>
          <w:tcPr>
            <w:tcW w:w="3087" w:type="dxa"/>
            <w:vAlign w:val="center"/>
          </w:tcPr>
          <w:p w:rsidR="007166CE" w:rsidRDefault="00E9714A" w:rsidP="007D51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6 – 84 369,00 zł</w:t>
            </w:r>
          </w:p>
          <w:p w:rsidR="00E9714A" w:rsidRPr="007166CE" w:rsidRDefault="00E9714A" w:rsidP="007D51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10 – 23 814,00 zł</w:t>
            </w:r>
          </w:p>
        </w:tc>
      </w:tr>
      <w:tr w:rsidR="007166CE" w:rsidRPr="007166CE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7166CE" w:rsidRPr="007166CE" w:rsidRDefault="007166CE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4394" w:type="dxa"/>
            <w:vAlign w:val="center"/>
          </w:tcPr>
          <w:p w:rsidR="00E9714A" w:rsidRDefault="00E9714A" w:rsidP="00911CD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Konsorcjum:</w:t>
            </w:r>
          </w:p>
          <w:p w:rsidR="007166CE" w:rsidRDefault="00E9714A" w:rsidP="00911C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NEUC</w:t>
            </w:r>
            <w:r w:rsidR="005B03B6" w:rsidRPr="00771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A </w:t>
            </w:r>
            <w:r w:rsidR="007166CE" w:rsidRPr="00771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.</w:t>
            </w:r>
            <w:r w:rsidR="007166CE" w:rsidRPr="00771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A</w:t>
            </w:r>
            <w:r w:rsidR="007166C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, ul. Szosa </w:t>
            </w:r>
            <w:r w:rsidR="005B03B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Bydgoska 58, 87-100 Toruń</w:t>
            </w:r>
          </w:p>
          <w:p w:rsidR="005B03B6" w:rsidRPr="007166CE" w:rsidRDefault="005B03B6" w:rsidP="00911C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71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FARMADA TRANSPORT Sp. z o.o.,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ul. Szosa Bydgoska 58, 87-100 Toruń</w:t>
            </w:r>
          </w:p>
        </w:tc>
        <w:tc>
          <w:tcPr>
            <w:tcW w:w="3087" w:type="dxa"/>
            <w:vAlign w:val="center"/>
          </w:tcPr>
          <w:p w:rsidR="007166CE" w:rsidRPr="007166CE" w:rsidRDefault="00E9714A" w:rsidP="007D51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11 – 23 840,00 zł</w:t>
            </w:r>
          </w:p>
        </w:tc>
      </w:tr>
      <w:tr w:rsidR="007166CE" w:rsidRPr="00E9714A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7166CE" w:rsidRPr="007166CE" w:rsidRDefault="007166CE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4394" w:type="dxa"/>
            <w:vAlign w:val="center"/>
          </w:tcPr>
          <w:p w:rsidR="007166CE" w:rsidRPr="007166CE" w:rsidRDefault="005B03B6" w:rsidP="00E971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771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Shire</w:t>
            </w:r>
            <w:proofErr w:type="spellEnd"/>
            <w:r w:rsidRPr="00771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Polska Sp. z o.o.</w:t>
            </w:r>
            <w:r w:rsidR="00771E2C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Plac Europejski 1, 00-844 Warszawa</w:t>
            </w:r>
          </w:p>
        </w:tc>
        <w:tc>
          <w:tcPr>
            <w:tcW w:w="3087" w:type="dxa"/>
            <w:vAlign w:val="center"/>
          </w:tcPr>
          <w:p w:rsidR="007166CE" w:rsidRDefault="00E9714A" w:rsidP="007D51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9 – 174 420,00 zł</w:t>
            </w:r>
          </w:p>
          <w:p w:rsidR="00E9714A" w:rsidRPr="007166CE" w:rsidRDefault="00E9714A" w:rsidP="007D51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10 – 95 256,00 zł</w:t>
            </w:r>
          </w:p>
        </w:tc>
      </w:tr>
      <w:tr w:rsidR="007166CE" w:rsidRPr="008C71CB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7166CE" w:rsidRPr="007166CE" w:rsidRDefault="007166CE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4394" w:type="dxa"/>
            <w:vAlign w:val="center"/>
          </w:tcPr>
          <w:p w:rsidR="00E9714A" w:rsidRDefault="00E9714A" w:rsidP="00911CD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Konsorcjum:</w:t>
            </w:r>
          </w:p>
          <w:p w:rsidR="007166CE" w:rsidRDefault="005B03B6" w:rsidP="00911C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71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PGF URTICA Sp. z o.o.,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ul. Krzemieniecka 120, 54-613 Wrocław</w:t>
            </w:r>
          </w:p>
          <w:p w:rsidR="005B03B6" w:rsidRPr="007166CE" w:rsidRDefault="005B03B6" w:rsidP="00911C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8C7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Polska Grupa Farmaceutyczna S.A.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, ul. Zbąszyńska 3, 91-342 Łódź</w:t>
            </w:r>
          </w:p>
        </w:tc>
        <w:tc>
          <w:tcPr>
            <w:tcW w:w="3087" w:type="dxa"/>
            <w:vAlign w:val="center"/>
          </w:tcPr>
          <w:p w:rsidR="007166CE" w:rsidRDefault="008C71CB" w:rsidP="007D51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2 – 11 311 650,00 zł</w:t>
            </w:r>
          </w:p>
          <w:p w:rsidR="008C71CB" w:rsidRDefault="008C71CB" w:rsidP="007D51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3 – 7 673 702,40 zł</w:t>
            </w:r>
          </w:p>
          <w:p w:rsidR="008C71CB" w:rsidRDefault="008C71CB" w:rsidP="007D51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6 – 84 369,00 zł</w:t>
            </w:r>
          </w:p>
          <w:p w:rsidR="008C71CB" w:rsidRPr="007166CE" w:rsidRDefault="008C71CB" w:rsidP="007D51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11 – 24 368,00 zł</w:t>
            </w:r>
          </w:p>
        </w:tc>
      </w:tr>
      <w:tr w:rsidR="007166CE" w:rsidRPr="00771E2C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7166CE" w:rsidRPr="007166CE" w:rsidRDefault="007166CE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6</w:t>
            </w:r>
          </w:p>
        </w:tc>
        <w:tc>
          <w:tcPr>
            <w:tcW w:w="4394" w:type="dxa"/>
            <w:vAlign w:val="center"/>
          </w:tcPr>
          <w:p w:rsidR="007166CE" w:rsidRPr="007166CE" w:rsidRDefault="00771E2C" w:rsidP="0077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71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Roche Polska Sp. z o.o.,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ul. Domaniewska 39B, 02-672 Warszawa</w:t>
            </w:r>
          </w:p>
        </w:tc>
        <w:tc>
          <w:tcPr>
            <w:tcW w:w="3087" w:type="dxa"/>
            <w:vAlign w:val="center"/>
          </w:tcPr>
          <w:p w:rsidR="007166CE" w:rsidRPr="007166CE" w:rsidRDefault="008C71CB" w:rsidP="007D51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 – 419 310,00 zł</w:t>
            </w:r>
          </w:p>
        </w:tc>
      </w:tr>
    </w:tbl>
    <w:p w:rsidR="00610CEB" w:rsidRPr="007166CE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7D5129" w:rsidRPr="007166CE" w:rsidRDefault="007D5129" w:rsidP="007D5129">
      <w:pPr>
        <w:widowControl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7D5129" w:rsidRPr="007166CE" w:rsidRDefault="007D5129" w:rsidP="007D5129">
      <w:pPr>
        <w:widowControl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C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Kwota jaką Zamawiający chce przeznaczyć na sfinansowanie zamówienia: </w:t>
      </w:r>
    </w:p>
    <w:p w:rsidR="007166CE" w:rsidRPr="007166CE" w:rsidRDefault="007166CE" w:rsidP="007D5129">
      <w:pPr>
        <w:widowControl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2262"/>
      </w:tblGrid>
      <w:tr w:rsidR="007166CE" w:rsidRPr="00771E2C" w:rsidTr="007166CE">
        <w:trPr>
          <w:jc w:val="center"/>
        </w:trPr>
        <w:tc>
          <w:tcPr>
            <w:tcW w:w="1844" w:type="dxa"/>
            <w:shd w:val="clear" w:color="auto" w:fill="DBE5F1" w:themeFill="accent1" w:themeFillTint="33"/>
          </w:tcPr>
          <w:p w:rsidR="007166CE" w:rsidRPr="007166CE" w:rsidRDefault="007166CE" w:rsidP="007166C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Numer części</w:t>
            </w:r>
          </w:p>
        </w:tc>
        <w:tc>
          <w:tcPr>
            <w:tcW w:w="2262" w:type="dxa"/>
            <w:shd w:val="clear" w:color="auto" w:fill="DBE5F1" w:themeFill="accent1" w:themeFillTint="33"/>
          </w:tcPr>
          <w:p w:rsidR="007166CE" w:rsidRPr="007166CE" w:rsidRDefault="007166CE" w:rsidP="007166C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Kwota brutto</w:t>
            </w:r>
          </w:p>
        </w:tc>
      </w:tr>
      <w:tr w:rsidR="007166CE" w:rsidRPr="007166CE" w:rsidTr="007166CE">
        <w:trPr>
          <w:jc w:val="center"/>
        </w:trPr>
        <w:tc>
          <w:tcPr>
            <w:tcW w:w="1844" w:type="dxa"/>
          </w:tcPr>
          <w:p w:rsidR="007166CE" w:rsidRPr="007166CE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2262" w:type="dxa"/>
            <w:vAlign w:val="bottom"/>
          </w:tcPr>
          <w:p w:rsidR="007166CE" w:rsidRPr="007166CE" w:rsidRDefault="007166CE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03B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42</w:t>
            </w:r>
            <w:r w:rsidRPr="00771E2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1 470,</w:t>
            </w:r>
            <w:r w:rsidRPr="007166CE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 w:rsidRPr="007166CE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7166CE" w:rsidTr="007166CE">
        <w:trPr>
          <w:jc w:val="center"/>
        </w:trPr>
        <w:tc>
          <w:tcPr>
            <w:tcW w:w="1844" w:type="dxa"/>
          </w:tcPr>
          <w:p w:rsidR="007166CE" w:rsidRPr="007166CE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2262" w:type="dxa"/>
            <w:vAlign w:val="bottom"/>
          </w:tcPr>
          <w:p w:rsidR="007166CE" w:rsidRPr="007166CE" w:rsidRDefault="007166CE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6CE">
              <w:rPr>
                <w:rFonts w:ascii="Times New Roman" w:hAnsi="Times New Roman" w:cs="Times New Roman"/>
                <w:sz w:val="24"/>
                <w:szCs w:val="24"/>
              </w:rPr>
              <w:t xml:space="preserve">11 311 650,00 </w:t>
            </w:r>
            <w:proofErr w:type="spellStart"/>
            <w:r w:rsidRPr="007166CE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7166CE" w:rsidTr="007166CE">
        <w:trPr>
          <w:jc w:val="center"/>
        </w:trPr>
        <w:tc>
          <w:tcPr>
            <w:tcW w:w="1844" w:type="dxa"/>
          </w:tcPr>
          <w:p w:rsidR="007166CE" w:rsidRPr="007166CE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2262" w:type="dxa"/>
            <w:vAlign w:val="bottom"/>
          </w:tcPr>
          <w:p w:rsidR="007166CE" w:rsidRPr="007166CE" w:rsidRDefault="007166CE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6CE">
              <w:rPr>
                <w:rFonts w:ascii="Times New Roman" w:hAnsi="Times New Roman" w:cs="Times New Roman"/>
                <w:sz w:val="24"/>
                <w:szCs w:val="24"/>
              </w:rPr>
              <w:t xml:space="preserve">4 806 240,00 </w:t>
            </w:r>
            <w:proofErr w:type="spellStart"/>
            <w:r w:rsidRPr="007166CE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7166CE" w:rsidTr="007166CE">
        <w:trPr>
          <w:jc w:val="center"/>
        </w:trPr>
        <w:tc>
          <w:tcPr>
            <w:tcW w:w="1844" w:type="dxa"/>
          </w:tcPr>
          <w:p w:rsidR="007166CE" w:rsidRPr="007166CE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2262" w:type="dxa"/>
            <w:vAlign w:val="bottom"/>
          </w:tcPr>
          <w:p w:rsidR="007166CE" w:rsidRPr="007166CE" w:rsidRDefault="007166CE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6CE">
              <w:rPr>
                <w:rFonts w:ascii="Times New Roman" w:hAnsi="Times New Roman" w:cs="Times New Roman"/>
                <w:sz w:val="24"/>
                <w:szCs w:val="24"/>
              </w:rPr>
              <w:t xml:space="preserve">2 041 200,00 </w:t>
            </w:r>
            <w:proofErr w:type="spellStart"/>
            <w:r w:rsidRPr="007166CE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7166CE" w:rsidTr="007166CE">
        <w:trPr>
          <w:jc w:val="center"/>
        </w:trPr>
        <w:tc>
          <w:tcPr>
            <w:tcW w:w="1844" w:type="dxa"/>
          </w:tcPr>
          <w:p w:rsidR="007166CE" w:rsidRPr="007166CE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262" w:type="dxa"/>
            <w:vAlign w:val="bottom"/>
          </w:tcPr>
          <w:p w:rsidR="007166CE" w:rsidRPr="007166CE" w:rsidRDefault="007166CE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6CE">
              <w:rPr>
                <w:rFonts w:ascii="Times New Roman" w:hAnsi="Times New Roman" w:cs="Times New Roman"/>
                <w:sz w:val="24"/>
                <w:szCs w:val="24"/>
              </w:rPr>
              <w:t xml:space="preserve">103 250,00 </w:t>
            </w:r>
            <w:proofErr w:type="spellStart"/>
            <w:r w:rsidRPr="007166CE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7166CE" w:rsidTr="007166CE">
        <w:trPr>
          <w:jc w:val="center"/>
        </w:trPr>
        <w:tc>
          <w:tcPr>
            <w:tcW w:w="1844" w:type="dxa"/>
          </w:tcPr>
          <w:p w:rsidR="007166CE" w:rsidRPr="007166CE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6</w:t>
            </w:r>
          </w:p>
        </w:tc>
        <w:tc>
          <w:tcPr>
            <w:tcW w:w="2262" w:type="dxa"/>
            <w:vAlign w:val="bottom"/>
          </w:tcPr>
          <w:p w:rsidR="007166CE" w:rsidRPr="007166CE" w:rsidRDefault="007166CE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6CE">
              <w:rPr>
                <w:rFonts w:ascii="Times New Roman" w:hAnsi="Times New Roman" w:cs="Times New Roman"/>
                <w:sz w:val="24"/>
                <w:szCs w:val="24"/>
              </w:rPr>
              <w:t xml:space="preserve">84 369,00 </w:t>
            </w:r>
            <w:proofErr w:type="spellStart"/>
            <w:r w:rsidRPr="007166CE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7166CE" w:rsidTr="007166CE">
        <w:trPr>
          <w:jc w:val="center"/>
        </w:trPr>
        <w:tc>
          <w:tcPr>
            <w:tcW w:w="1844" w:type="dxa"/>
          </w:tcPr>
          <w:p w:rsidR="007166CE" w:rsidRPr="007166CE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7</w:t>
            </w:r>
          </w:p>
        </w:tc>
        <w:tc>
          <w:tcPr>
            <w:tcW w:w="2262" w:type="dxa"/>
            <w:vAlign w:val="bottom"/>
          </w:tcPr>
          <w:p w:rsidR="007166CE" w:rsidRPr="007166CE" w:rsidRDefault="007166CE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6CE">
              <w:rPr>
                <w:rFonts w:ascii="Times New Roman" w:hAnsi="Times New Roman" w:cs="Times New Roman"/>
                <w:sz w:val="24"/>
                <w:szCs w:val="24"/>
              </w:rPr>
              <w:t xml:space="preserve">41 436,10 </w:t>
            </w:r>
            <w:proofErr w:type="spellStart"/>
            <w:r w:rsidRPr="007166CE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7166CE" w:rsidTr="007166CE">
        <w:trPr>
          <w:jc w:val="center"/>
        </w:trPr>
        <w:tc>
          <w:tcPr>
            <w:tcW w:w="1844" w:type="dxa"/>
          </w:tcPr>
          <w:p w:rsidR="007166CE" w:rsidRPr="007166CE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lastRenderedPageBreak/>
              <w:t>8</w:t>
            </w:r>
          </w:p>
        </w:tc>
        <w:tc>
          <w:tcPr>
            <w:tcW w:w="2262" w:type="dxa"/>
            <w:vAlign w:val="bottom"/>
          </w:tcPr>
          <w:p w:rsidR="007166CE" w:rsidRPr="007166CE" w:rsidRDefault="007166CE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6CE">
              <w:rPr>
                <w:rFonts w:ascii="Times New Roman" w:hAnsi="Times New Roman" w:cs="Times New Roman"/>
                <w:sz w:val="24"/>
                <w:szCs w:val="24"/>
              </w:rPr>
              <w:t xml:space="preserve">46 272,00 </w:t>
            </w:r>
            <w:proofErr w:type="spellStart"/>
            <w:r w:rsidRPr="007166CE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7166CE" w:rsidTr="007166CE">
        <w:trPr>
          <w:jc w:val="center"/>
        </w:trPr>
        <w:tc>
          <w:tcPr>
            <w:tcW w:w="1844" w:type="dxa"/>
          </w:tcPr>
          <w:p w:rsidR="007166CE" w:rsidRPr="007166CE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9</w:t>
            </w:r>
          </w:p>
        </w:tc>
        <w:tc>
          <w:tcPr>
            <w:tcW w:w="2262" w:type="dxa"/>
            <w:vAlign w:val="bottom"/>
          </w:tcPr>
          <w:p w:rsidR="007166CE" w:rsidRPr="007166CE" w:rsidRDefault="007166CE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6CE">
              <w:rPr>
                <w:rFonts w:ascii="Times New Roman" w:hAnsi="Times New Roman" w:cs="Times New Roman"/>
                <w:sz w:val="24"/>
                <w:szCs w:val="24"/>
              </w:rPr>
              <w:t xml:space="preserve">183 141,00 </w:t>
            </w:r>
            <w:proofErr w:type="spellStart"/>
            <w:r w:rsidRPr="007166CE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7166CE" w:rsidTr="007166CE">
        <w:trPr>
          <w:jc w:val="center"/>
        </w:trPr>
        <w:tc>
          <w:tcPr>
            <w:tcW w:w="1844" w:type="dxa"/>
          </w:tcPr>
          <w:p w:rsidR="007166CE" w:rsidRPr="007166CE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10</w:t>
            </w:r>
          </w:p>
        </w:tc>
        <w:tc>
          <w:tcPr>
            <w:tcW w:w="2262" w:type="dxa"/>
            <w:vAlign w:val="bottom"/>
          </w:tcPr>
          <w:p w:rsidR="007166CE" w:rsidRPr="007166CE" w:rsidRDefault="007166CE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6CE">
              <w:rPr>
                <w:rFonts w:ascii="Times New Roman" w:hAnsi="Times New Roman" w:cs="Times New Roman"/>
                <w:sz w:val="24"/>
                <w:szCs w:val="24"/>
              </w:rPr>
              <w:t xml:space="preserve">102 859,20 </w:t>
            </w:r>
            <w:proofErr w:type="spellStart"/>
            <w:r w:rsidRPr="007166CE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7166CE" w:rsidTr="007166CE">
        <w:trPr>
          <w:jc w:val="center"/>
        </w:trPr>
        <w:tc>
          <w:tcPr>
            <w:tcW w:w="1844" w:type="dxa"/>
          </w:tcPr>
          <w:p w:rsidR="007166CE" w:rsidRPr="007166CE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166C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11</w:t>
            </w:r>
          </w:p>
        </w:tc>
        <w:tc>
          <w:tcPr>
            <w:tcW w:w="2262" w:type="dxa"/>
            <w:vAlign w:val="bottom"/>
          </w:tcPr>
          <w:p w:rsidR="007166CE" w:rsidRPr="007166CE" w:rsidRDefault="007166CE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6CE">
              <w:rPr>
                <w:rFonts w:ascii="Times New Roman" w:hAnsi="Times New Roman" w:cs="Times New Roman"/>
                <w:sz w:val="24"/>
                <w:szCs w:val="24"/>
              </w:rPr>
              <w:t xml:space="preserve">39 778,56 </w:t>
            </w:r>
            <w:proofErr w:type="spellStart"/>
            <w:r w:rsidRPr="007166CE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</w:tbl>
    <w:p w:rsidR="007D5129" w:rsidRPr="007166CE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0945B2" w:rsidRPr="007166CE" w:rsidRDefault="00DA7370" w:rsidP="007166CE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C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DA7370" w:rsidRPr="007166CE" w:rsidRDefault="00DA7370" w:rsidP="00610CE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C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Wzór oświadczenia podany jest </w:t>
      </w:r>
      <w:r w:rsidR="00610CEB" w:rsidRPr="007166C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 </w:t>
      </w:r>
      <w:r w:rsidRPr="007166C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załączniku nr </w:t>
      </w:r>
      <w:r w:rsidR="000945B2" w:rsidRPr="007166C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4</w:t>
      </w:r>
      <w:r w:rsidRPr="007166C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do specyfikacji.</w:t>
      </w:r>
    </w:p>
    <w:p w:rsidR="00610CEB" w:rsidRPr="007166CE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610CEB" w:rsidRPr="007166CE" w:rsidSect="007166CE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0A3" w:rsidRDefault="00C970A3" w:rsidP="00D55D13">
      <w:r>
        <w:separator/>
      </w:r>
    </w:p>
  </w:endnote>
  <w:endnote w:type="continuationSeparator" w:id="0">
    <w:p w:rsidR="00C970A3" w:rsidRDefault="00C970A3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0A3" w:rsidRDefault="00C970A3" w:rsidP="00D55D13">
      <w:r>
        <w:separator/>
      </w:r>
    </w:p>
  </w:footnote>
  <w:footnote w:type="continuationSeparator" w:id="0">
    <w:p w:rsidR="00C970A3" w:rsidRDefault="00C970A3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D428A"/>
    <w:rsid w:val="0040491C"/>
    <w:rsid w:val="00407E24"/>
    <w:rsid w:val="004465C9"/>
    <w:rsid w:val="004B3DBB"/>
    <w:rsid w:val="004B63A2"/>
    <w:rsid w:val="005225E9"/>
    <w:rsid w:val="0052600F"/>
    <w:rsid w:val="00557CD5"/>
    <w:rsid w:val="0056038E"/>
    <w:rsid w:val="00564344"/>
    <w:rsid w:val="00567116"/>
    <w:rsid w:val="005B03B6"/>
    <w:rsid w:val="005D2066"/>
    <w:rsid w:val="005D5A49"/>
    <w:rsid w:val="00610CEB"/>
    <w:rsid w:val="00626ED5"/>
    <w:rsid w:val="007166CE"/>
    <w:rsid w:val="0074709A"/>
    <w:rsid w:val="00771E2C"/>
    <w:rsid w:val="00797549"/>
    <w:rsid w:val="007D01C4"/>
    <w:rsid w:val="007D5129"/>
    <w:rsid w:val="007D5E14"/>
    <w:rsid w:val="00822327"/>
    <w:rsid w:val="00863E52"/>
    <w:rsid w:val="008A7B34"/>
    <w:rsid w:val="008B72EC"/>
    <w:rsid w:val="008C71CB"/>
    <w:rsid w:val="008E1DF6"/>
    <w:rsid w:val="00906C12"/>
    <w:rsid w:val="00915D17"/>
    <w:rsid w:val="00952A26"/>
    <w:rsid w:val="00966EE9"/>
    <w:rsid w:val="009735B2"/>
    <w:rsid w:val="00984D57"/>
    <w:rsid w:val="009C2C03"/>
    <w:rsid w:val="009E7EC3"/>
    <w:rsid w:val="00A63D64"/>
    <w:rsid w:val="00AF4720"/>
    <w:rsid w:val="00B01773"/>
    <w:rsid w:val="00B06225"/>
    <w:rsid w:val="00B10CDC"/>
    <w:rsid w:val="00B13BDA"/>
    <w:rsid w:val="00B62858"/>
    <w:rsid w:val="00BC6F82"/>
    <w:rsid w:val="00C17EC4"/>
    <w:rsid w:val="00C93F23"/>
    <w:rsid w:val="00C970A3"/>
    <w:rsid w:val="00D01CB1"/>
    <w:rsid w:val="00D308CB"/>
    <w:rsid w:val="00D55D13"/>
    <w:rsid w:val="00D64908"/>
    <w:rsid w:val="00DA7370"/>
    <w:rsid w:val="00DB2B67"/>
    <w:rsid w:val="00E163EF"/>
    <w:rsid w:val="00E37AEB"/>
    <w:rsid w:val="00E9714A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F9EDD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98E15-4E84-452E-8867-FB959635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13</cp:revision>
  <cp:lastPrinted>2018-03-19T11:29:00Z</cp:lastPrinted>
  <dcterms:created xsi:type="dcterms:W3CDTF">2018-02-23T07:34:00Z</dcterms:created>
  <dcterms:modified xsi:type="dcterms:W3CDTF">2018-03-22T13:39:00Z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