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FA" w:rsidRDefault="00DD58EF" w:rsidP="00CA62FA">
      <w:pPr>
        <w:tabs>
          <w:tab w:val="center" w:pos="4536"/>
          <w:tab w:val="right" w:pos="14040"/>
        </w:tabs>
        <w:rPr>
          <w:rFonts w:ascii="Garamond" w:eastAsia="Times New Roman" w:hAnsi="Garamond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</w:t>
      </w:r>
      <w:r w:rsidR="00B13051">
        <w:rPr>
          <w:rFonts w:ascii="Times New Roman" w:eastAsia="Times New Roman" w:hAnsi="Times New Roman" w:cs="Times New Roman"/>
          <w:lang w:eastAsia="ar-SA"/>
        </w:rPr>
        <w:t>1</w:t>
      </w:r>
      <w:r>
        <w:rPr>
          <w:rFonts w:ascii="Times New Roman" w:eastAsia="Times New Roman" w:hAnsi="Times New Roman" w:cs="Times New Roman"/>
          <w:lang w:eastAsia="ar-SA"/>
        </w:rPr>
        <w:t>23</w:t>
      </w:r>
      <w:r w:rsidR="00BC58CF">
        <w:rPr>
          <w:rFonts w:ascii="Times New Roman" w:eastAsia="Times New Roman" w:hAnsi="Times New Roman" w:cs="Times New Roman"/>
          <w:lang w:eastAsia="ar-SA"/>
        </w:rPr>
        <w:t>.2020.SP</w:t>
      </w:r>
      <w:r w:rsidR="00BC58CF">
        <w:rPr>
          <w:rFonts w:ascii="Garamond" w:eastAsia="Times New Roman" w:hAnsi="Garamond" w:cs="Times New Roman"/>
          <w:lang w:eastAsia="ar-SA"/>
        </w:rPr>
        <w:tab/>
      </w:r>
      <w:r w:rsidR="00CA62FA">
        <w:rPr>
          <w:rFonts w:ascii="Garamond" w:eastAsia="Times New Roman" w:hAnsi="Garamond" w:cs="Times New Roman"/>
          <w:lang w:eastAsia="ar-SA"/>
        </w:rPr>
        <w:t xml:space="preserve">                                                                                    </w:t>
      </w:r>
      <w:r w:rsidR="00CA62FA" w:rsidRPr="00CA62FA">
        <w:rPr>
          <w:rFonts w:ascii="Times New Roman" w:eastAsia="Times New Roman" w:hAnsi="Times New Roman" w:cs="Times New Roman"/>
          <w:lang w:eastAsia="ar-SA"/>
        </w:rPr>
        <w:t>Kraków, dnia 21.09.2020 r.</w:t>
      </w:r>
    </w:p>
    <w:p w:rsidR="00BC58CF" w:rsidRDefault="00BC58CF" w:rsidP="00BC58CF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ab/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/>
        <w:t>Informacja z otwarcia ofert</w:t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(zgodnie z art. 86 ust. 5 ustawy Prawo zamówień publicznych)</w:t>
      </w:r>
    </w:p>
    <w:p w:rsidR="00BC58CF" w:rsidRPr="00DD58E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3F1109">
        <w:rPr>
          <w:rFonts w:ascii="Times New Roman" w:eastAsia="Calibri" w:hAnsi="Times New Roman" w:cs="Times New Roman"/>
          <w:b/>
        </w:rPr>
        <w:t xml:space="preserve"> </w:t>
      </w:r>
      <w:r w:rsidR="00B13051" w:rsidRPr="003F1109">
        <w:rPr>
          <w:rFonts w:ascii="Garamond" w:hAnsi="Garamond"/>
          <w:b/>
        </w:rPr>
        <w:t xml:space="preserve"> </w:t>
      </w:r>
      <w:r w:rsidR="003F1109" w:rsidRPr="003F1109">
        <w:rPr>
          <w:rFonts w:ascii="Garamond" w:hAnsi="Garamond"/>
          <w:b/>
        </w:rPr>
        <w:t>D</w:t>
      </w:r>
      <w:r w:rsidR="00B13051" w:rsidRPr="003F1109">
        <w:rPr>
          <w:rFonts w:ascii="Times New Roman" w:eastAsia="Calibri" w:hAnsi="Times New Roman" w:cs="Times New Roman"/>
          <w:b/>
        </w:rPr>
        <w:t>ostawa</w:t>
      </w:r>
      <w:r w:rsidR="00B13051" w:rsidRPr="00B13051">
        <w:rPr>
          <w:rFonts w:ascii="Times New Roman" w:eastAsia="Calibri" w:hAnsi="Times New Roman" w:cs="Times New Roman"/>
          <w:b/>
        </w:rPr>
        <w:t>, montaż i  i</w:t>
      </w:r>
      <w:r w:rsidR="00C3082B">
        <w:rPr>
          <w:rFonts w:ascii="Times New Roman" w:eastAsia="Calibri" w:hAnsi="Times New Roman" w:cs="Times New Roman"/>
          <w:b/>
        </w:rPr>
        <w:t>nstalacja generatora 68</w:t>
      </w:r>
      <w:r w:rsidR="00CA62FA">
        <w:rPr>
          <w:rFonts w:ascii="Times New Roman" w:eastAsia="Calibri" w:hAnsi="Times New Roman" w:cs="Times New Roman"/>
          <w:b/>
        </w:rPr>
        <w:t>GE/68GA</w:t>
      </w:r>
    </w:p>
    <w:tbl>
      <w:tblPr>
        <w:tblW w:w="10110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4911"/>
        <w:gridCol w:w="2127"/>
        <w:gridCol w:w="2077"/>
      </w:tblGrid>
      <w:tr w:rsidR="00BC58CF" w:rsidTr="00FC2964">
        <w:trPr>
          <w:cantSplit/>
          <w:trHeight w:val="74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Default="00BC58CF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Nr </w:t>
            </w: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oferty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BC58CF" w:rsidRDefault="00BC58C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58CF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D6" w:rsidRDefault="00235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C58CF" w:rsidRDefault="00DD58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82B" w:rsidRDefault="00C3082B" w:rsidP="00C308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3082B" w:rsidRDefault="00C3082B" w:rsidP="00C308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82B">
              <w:rPr>
                <w:rFonts w:ascii="Times New Roman" w:eastAsia="Times New Roman" w:hAnsi="Times New Roman" w:cs="Times New Roman"/>
                <w:lang w:eastAsia="pl-PL"/>
              </w:rPr>
              <w:t xml:space="preserve">Gwarantowany </w:t>
            </w:r>
          </w:p>
          <w:p w:rsidR="00BC58CF" w:rsidRDefault="00C3082B" w:rsidP="00C3082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C3082B">
              <w:rPr>
                <w:rFonts w:ascii="Times New Roman" w:eastAsia="Times New Roman" w:hAnsi="Times New Roman" w:cs="Times New Roman"/>
                <w:lang w:eastAsia="pl-PL"/>
              </w:rPr>
              <w:t>czas eksploatacji</w:t>
            </w:r>
          </w:p>
        </w:tc>
      </w:tr>
      <w:tr w:rsidR="00BC58CF" w:rsidTr="004A1DA2">
        <w:trPr>
          <w:cantSplit/>
          <w:trHeight w:val="619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3F1109" w:rsidRDefault="00BC58CF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3F1109">
              <w:rPr>
                <w:rFonts w:ascii="Times New Roman" w:eastAsia="Times New Roman" w:hAnsi="Times New Roman" w:cs="Times New Roman"/>
                <w:lang w:val="en-US" w:eastAsia="pl-PL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51" w:rsidRPr="003F1109" w:rsidRDefault="00B13051" w:rsidP="001276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F1109">
              <w:rPr>
                <w:rFonts w:ascii="Times New Roman" w:eastAsia="Calibri" w:hAnsi="Times New Roman" w:cs="Times New Roman"/>
              </w:rPr>
              <w:t>Synektik Pharma Sp. z o.o.</w:t>
            </w:r>
          </w:p>
          <w:p w:rsidR="00BC58CF" w:rsidRPr="003F1109" w:rsidRDefault="00B13051" w:rsidP="001276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F1109">
              <w:rPr>
                <w:rFonts w:ascii="Times New Roman" w:eastAsia="Calibri" w:hAnsi="Times New Roman" w:cs="Times New Roman"/>
              </w:rPr>
              <w:t>al. Wincentego Witosa 31, 00-710 Warszawa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A2" w:rsidRPr="003F1109" w:rsidRDefault="004A1DA2" w:rsidP="00DD58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C58CF" w:rsidRPr="003F1109" w:rsidRDefault="00207DB8" w:rsidP="00DD58E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510 244,5</w:t>
            </w:r>
            <w:r w:rsidR="004A6AA8">
              <w:rPr>
                <w:rFonts w:ascii="Times New Roman" w:eastAsia="Calibri" w:hAnsi="Times New Roman" w:cs="Times New Roman"/>
              </w:rPr>
              <w:t xml:space="preserve">0 </w:t>
            </w:r>
            <w:r w:rsidR="00BC58CF" w:rsidRPr="003F1109">
              <w:rPr>
                <w:rFonts w:ascii="Times New Roman" w:eastAsia="Calibri" w:hAnsi="Times New Roman" w:cs="Times New Roman"/>
              </w:rPr>
              <w:t>zł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A2" w:rsidRPr="003F1109" w:rsidRDefault="004A1DA2" w:rsidP="00BC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F110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:rsidR="00BC58CF" w:rsidRPr="003F1109" w:rsidRDefault="00B13051" w:rsidP="00BC58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F1109">
              <w:rPr>
                <w:rFonts w:ascii="Times New Roman" w:eastAsia="Calibri" w:hAnsi="Times New Roman" w:cs="Times New Roman"/>
                <w:lang w:val="en-US"/>
              </w:rPr>
              <w:t>12</w:t>
            </w:r>
            <w:r w:rsidR="00BC58CF" w:rsidRPr="003F1109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3F1109">
              <w:rPr>
                <w:rFonts w:ascii="Times New Roman" w:eastAsia="Calibri" w:hAnsi="Times New Roman" w:cs="Times New Roman"/>
              </w:rPr>
              <w:t>miesięcy</w:t>
            </w:r>
          </w:p>
        </w:tc>
      </w:tr>
    </w:tbl>
    <w:p w:rsidR="00BC58CF" w:rsidRDefault="00BC58CF" w:rsidP="00BC58CF">
      <w:pPr>
        <w:tabs>
          <w:tab w:val="left" w:pos="1099"/>
        </w:tabs>
        <w:spacing w:line="276" w:lineRule="auto"/>
        <w:jc w:val="both"/>
        <w:rPr>
          <w:rFonts w:ascii="Times New Roman" w:hAnsi="Times New Roman" w:cs="Times New Roman"/>
          <w:b/>
        </w:rPr>
      </w:pPr>
    </w:p>
    <w:p w:rsidR="00BC58CF" w:rsidRDefault="00BC58CF" w:rsidP="00CA62FA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F1109">
        <w:rPr>
          <w:rFonts w:ascii="Times New Roman" w:hAnsi="Times New Roman" w:cs="Times New Roman"/>
        </w:rPr>
        <w:t xml:space="preserve">Kwota przeznaczona na sfinansowanie zamówienia: </w:t>
      </w:r>
      <w:r w:rsidR="00B13051" w:rsidRPr="003F1109">
        <w:rPr>
          <w:rFonts w:ascii="Times New Roman" w:hAnsi="Times New Roman" w:cs="Times New Roman"/>
        </w:rPr>
        <w:t>512 889,00</w:t>
      </w:r>
      <w:r w:rsidR="00DD58EF" w:rsidRPr="003F1109">
        <w:rPr>
          <w:rFonts w:ascii="Times New Roman" w:hAnsi="Times New Roman" w:cs="Times New Roman"/>
        </w:rPr>
        <w:t xml:space="preserve"> </w:t>
      </w:r>
      <w:r w:rsidRPr="003F1109">
        <w:rPr>
          <w:rFonts w:ascii="Times New Roman" w:hAnsi="Times New Roman" w:cs="Times New Roman"/>
        </w:rPr>
        <w:t>zł brutto.</w:t>
      </w:r>
      <w:bookmarkStart w:id="0" w:name="_GoBack"/>
      <w:bookmarkEnd w:id="0"/>
    </w:p>
    <w:p w:rsidR="00BC58CF" w:rsidRDefault="00BC58CF" w:rsidP="00BC58CF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BC58CF" w:rsidRPr="00E84E9E" w:rsidRDefault="00BC58CF" w:rsidP="00E84E9E"/>
    <w:sectPr w:rsidR="00BC58CF" w:rsidRPr="00E84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72" w:rsidRDefault="00141272" w:rsidP="00E22E7B">
      <w:pPr>
        <w:spacing w:after="0" w:line="240" w:lineRule="auto"/>
      </w:pPr>
      <w:r>
        <w:separator/>
      </w:r>
    </w:p>
  </w:endnote>
  <w:endnote w:type="continuationSeparator" w:id="0">
    <w:p w:rsidR="00141272" w:rsidRDefault="0014127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72" w:rsidRDefault="00141272" w:rsidP="00E22E7B">
      <w:pPr>
        <w:spacing w:after="0" w:line="240" w:lineRule="auto"/>
      </w:pPr>
      <w:r>
        <w:separator/>
      </w:r>
    </w:p>
  </w:footnote>
  <w:footnote w:type="continuationSeparator" w:id="0">
    <w:p w:rsidR="00141272" w:rsidRDefault="0014127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B2E90"/>
    <w:rsid w:val="001276DC"/>
    <w:rsid w:val="00141272"/>
    <w:rsid w:val="00157BFE"/>
    <w:rsid w:val="00165BBE"/>
    <w:rsid w:val="001B28A2"/>
    <w:rsid w:val="00207DB8"/>
    <w:rsid w:val="002353AA"/>
    <w:rsid w:val="00235DD6"/>
    <w:rsid w:val="00244F16"/>
    <w:rsid w:val="002620CE"/>
    <w:rsid w:val="00284FD2"/>
    <w:rsid w:val="002B3098"/>
    <w:rsid w:val="003011D5"/>
    <w:rsid w:val="00323994"/>
    <w:rsid w:val="0035210D"/>
    <w:rsid w:val="00382ABA"/>
    <w:rsid w:val="00390313"/>
    <w:rsid w:val="003B1FC5"/>
    <w:rsid w:val="003F1109"/>
    <w:rsid w:val="00412B1C"/>
    <w:rsid w:val="00455A41"/>
    <w:rsid w:val="0047438A"/>
    <w:rsid w:val="004A1DA2"/>
    <w:rsid w:val="004A6AA8"/>
    <w:rsid w:val="004E518F"/>
    <w:rsid w:val="00577523"/>
    <w:rsid w:val="005B4B57"/>
    <w:rsid w:val="00600795"/>
    <w:rsid w:val="0061059B"/>
    <w:rsid w:val="006D113F"/>
    <w:rsid w:val="007F600F"/>
    <w:rsid w:val="008F1546"/>
    <w:rsid w:val="00903D18"/>
    <w:rsid w:val="00947649"/>
    <w:rsid w:val="009E3EA2"/>
    <w:rsid w:val="009E62EB"/>
    <w:rsid w:val="00A12797"/>
    <w:rsid w:val="00A72064"/>
    <w:rsid w:val="00AE662F"/>
    <w:rsid w:val="00B13051"/>
    <w:rsid w:val="00B14A00"/>
    <w:rsid w:val="00B37ECD"/>
    <w:rsid w:val="00B41EA0"/>
    <w:rsid w:val="00B457BD"/>
    <w:rsid w:val="00B57F25"/>
    <w:rsid w:val="00BC58CF"/>
    <w:rsid w:val="00BE3851"/>
    <w:rsid w:val="00BE5370"/>
    <w:rsid w:val="00C03926"/>
    <w:rsid w:val="00C10659"/>
    <w:rsid w:val="00C3082B"/>
    <w:rsid w:val="00C618CE"/>
    <w:rsid w:val="00CA62FA"/>
    <w:rsid w:val="00D109C0"/>
    <w:rsid w:val="00D623E3"/>
    <w:rsid w:val="00D92615"/>
    <w:rsid w:val="00DB5B02"/>
    <w:rsid w:val="00DB6AA8"/>
    <w:rsid w:val="00DD58EF"/>
    <w:rsid w:val="00E143A4"/>
    <w:rsid w:val="00E22E7B"/>
    <w:rsid w:val="00E84E9E"/>
    <w:rsid w:val="00EE7F07"/>
    <w:rsid w:val="00F87037"/>
    <w:rsid w:val="00FC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cp:lastPrinted>2020-09-21T08:25:00Z</cp:lastPrinted>
  <dcterms:created xsi:type="dcterms:W3CDTF">2020-09-21T08:22:00Z</dcterms:created>
  <dcterms:modified xsi:type="dcterms:W3CDTF">2020-09-21T08:26:00Z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