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50A6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C50A6" w:rsidRDefault="003B2074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C50A6">
        <w:rPr>
          <w:rFonts w:ascii="Times New Roman" w:eastAsia="Times New Roman" w:hAnsi="Times New Roman" w:cs="Times New Roman"/>
          <w:lang w:eastAsia="ar-SA"/>
        </w:rPr>
        <w:t>DFP.271.28.2019.AM</w:t>
      </w:r>
      <w:r w:rsidRPr="00EC50A6">
        <w:rPr>
          <w:rFonts w:ascii="Times New Roman" w:eastAsia="Times New Roman" w:hAnsi="Times New Roman" w:cs="Times New Roman"/>
          <w:lang w:eastAsia="ar-SA"/>
        </w:rPr>
        <w:tab/>
      </w:r>
      <w:r w:rsidRPr="00EC50A6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C50A6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C50A6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EC50A6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C50A6">
        <w:rPr>
          <w:rFonts w:ascii="Times New Roman" w:eastAsia="Times New Roman" w:hAnsi="Times New Roman" w:cs="Times New Roman"/>
          <w:lang w:eastAsia="ar-SA"/>
        </w:rPr>
        <w:tab/>
      </w:r>
      <w:r w:rsidRPr="00EC50A6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221"/>
        <w:gridCol w:w="2535"/>
      </w:tblGrid>
      <w:tr w:rsidR="00610CEB" w:rsidRPr="00EC50A6" w:rsidTr="003D451B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C50A6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C50A6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C50A6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C50A6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24ABA" w:rsidRPr="00EC50A6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221" w:type="dxa"/>
            <w:vAlign w:val="center"/>
          </w:tcPr>
          <w:p w:rsidR="00064379" w:rsidRPr="00EC50A6" w:rsidRDefault="003D451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PROFARM PS SP. ZO.O., ul. Słoneczna 96, 05-500 Stara Iwiczna</w:t>
            </w:r>
          </w:p>
        </w:tc>
        <w:tc>
          <w:tcPr>
            <w:tcW w:w="2535" w:type="dxa"/>
            <w:vAlign w:val="center"/>
          </w:tcPr>
          <w:p w:rsidR="003D451B" w:rsidRPr="00EC50A6" w:rsidRDefault="003D451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26 - 6 102,00 zł</w:t>
            </w:r>
          </w:p>
          <w:p w:rsidR="002F767E" w:rsidRPr="00EC50A6" w:rsidRDefault="003D451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27 - 90 396,00 zł</w:t>
            </w:r>
          </w:p>
        </w:tc>
      </w:tr>
      <w:tr w:rsidR="008F5FF1" w:rsidRPr="00EC50A6" w:rsidTr="00EC50A6">
        <w:trPr>
          <w:cantSplit/>
          <w:trHeight w:val="554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221" w:type="dxa"/>
            <w:vAlign w:val="center"/>
          </w:tcPr>
          <w:p w:rsidR="008F5FF1" w:rsidRPr="00EC50A6" w:rsidRDefault="00A1249A" w:rsidP="008F5F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Sanofi-Aventis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Sp. z o.o., ul. Bonifraterska 17, 00-203 Warszawa</w:t>
            </w:r>
          </w:p>
        </w:tc>
        <w:tc>
          <w:tcPr>
            <w:tcW w:w="2535" w:type="dxa"/>
            <w:vAlign w:val="center"/>
          </w:tcPr>
          <w:p w:rsidR="008F5FF1" w:rsidRPr="00EC50A6" w:rsidRDefault="00A1249A" w:rsidP="00AA4E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15 - 997 920,00 zł</w:t>
            </w:r>
          </w:p>
        </w:tc>
      </w:tr>
      <w:tr w:rsidR="008F5FF1" w:rsidRPr="00EC50A6" w:rsidTr="003D451B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221" w:type="dxa"/>
            <w:vAlign w:val="center"/>
          </w:tcPr>
          <w:p w:rsidR="008F5FF1" w:rsidRPr="00EC50A6" w:rsidRDefault="00565761" w:rsidP="0056576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Aesculap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Chifa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Sp. z o.o., ul. Tysiąclecia 14, 64-300 Nowy Tomyśl</w:t>
            </w:r>
          </w:p>
        </w:tc>
        <w:tc>
          <w:tcPr>
            <w:tcW w:w="2535" w:type="dxa"/>
            <w:vAlign w:val="center"/>
          </w:tcPr>
          <w:p w:rsidR="00565761" w:rsidRPr="00EC50A6" w:rsidRDefault="00565761" w:rsidP="005657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17 - 65 460,00 zł</w:t>
            </w:r>
          </w:p>
          <w:p w:rsidR="00565761" w:rsidRPr="00EC50A6" w:rsidRDefault="00565761" w:rsidP="005657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18 - 9 342,00 zł</w:t>
            </w:r>
          </w:p>
          <w:p w:rsidR="008F5FF1" w:rsidRPr="00EC50A6" w:rsidRDefault="00565761" w:rsidP="005657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24 - 575 000,00 zł</w:t>
            </w:r>
          </w:p>
        </w:tc>
      </w:tr>
      <w:tr w:rsidR="008F5FF1" w:rsidRPr="00EC50A6" w:rsidTr="00EC50A6">
        <w:trPr>
          <w:cantSplit/>
          <w:trHeight w:val="346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5221" w:type="dxa"/>
            <w:vAlign w:val="center"/>
          </w:tcPr>
          <w:p w:rsidR="008F5FF1" w:rsidRPr="00EC50A6" w:rsidRDefault="006B2650" w:rsidP="006B2650">
            <w:pPr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Lek S.A., ul. Podlipie 16, 95-010 Stryków</w:t>
            </w:r>
          </w:p>
        </w:tc>
        <w:tc>
          <w:tcPr>
            <w:tcW w:w="2535" w:type="dxa"/>
            <w:vAlign w:val="center"/>
          </w:tcPr>
          <w:p w:rsidR="008F5FF1" w:rsidRPr="00EC50A6" w:rsidRDefault="006B2650" w:rsidP="00AA4E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8 - 850 500,00 zł</w:t>
            </w:r>
          </w:p>
        </w:tc>
      </w:tr>
      <w:tr w:rsidR="008F5FF1" w:rsidRPr="00EC50A6" w:rsidTr="00EC50A6">
        <w:trPr>
          <w:cantSplit/>
          <w:trHeight w:val="408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5221" w:type="dxa"/>
            <w:vAlign w:val="center"/>
          </w:tcPr>
          <w:p w:rsidR="008F5FF1" w:rsidRPr="00EC50A6" w:rsidRDefault="003379A2" w:rsidP="008F5F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Servier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Polska Services Sp. Z o.o., </w:t>
            </w:r>
            <w:r w:rsidR="00D95B0F" w:rsidRPr="00D95B0F">
              <w:rPr>
                <w:rFonts w:ascii="Times New Roman" w:hAnsi="Times New Roman" w:cs="Times New Roman"/>
                <w:color w:val="000000"/>
              </w:rPr>
              <w:t>Jana Kazimierza 10</w:t>
            </w:r>
            <w:r w:rsidR="00D95B0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C50A6">
              <w:rPr>
                <w:rFonts w:ascii="Times New Roman" w:hAnsi="Times New Roman" w:cs="Times New Roman"/>
                <w:color w:val="000000"/>
              </w:rPr>
              <w:t>01-238 Warszawa</w:t>
            </w:r>
          </w:p>
        </w:tc>
        <w:tc>
          <w:tcPr>
            <w:tcW w:w="2535" w:type="dxa"/>
            <w:vAlign w:val="center"/>
          </w:tcPr>
          <w:p w:rsidR="008F5FF1" w:rsidRPr="00EC50A6" w:rsidRDefault="003379A2" w:rsidP="003379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3 - 302 528,40 zł</w:t>
            </w:r>
          </w:p>
        </w:tc>
      </w:tr>
      <w:tr w:rsidR="008F5FF1" w:rsidRPr="00EC50A6" w:rsidTr="00EC50A6">
        <w:trPr>
          <w:cantSplit/>
          <w:trHeight w:val="555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5221" w:type="dxa"/>
            <w:vAlign w:val="center"/>
          </w:tcPr>
          <w:p w:rsidR="008F5FF1" w:rsidRPr="00EC50A6" w:rsidRDefault="0090291A" w:rsidP="008F5F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Egis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Polska Dystrybucja Sp. z o.o., ul. 17 Stycznia 45 D 02-146 Warszawa</w:t>
            </w:r>
          </w:p>
        </w:tc>
        <w:tc>
          <w:tcPr>
            <w:tcW w:w="2535" w:type="dxa"/>
            <w:vAlign w:val="center"/>
          </w:tcPr>
          <w:p w:rsidR="008F5FF1" w:rsidRPr="00EC50A6" w:rsidRDefault="0090291A" w:rsidP="009029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1 - 15 532,20 zł</w:t>
            </w:r>
          </w:p>
        </w:tc>
      </w:tr>
      <w:tr w:rsidR="008F5FF1" w:rsidRPr="00EC50A6" w:rsidTr="00EC50A6">
        <w:trPr>
          <w:cantSplit/>
          <w:trHeight w:val="436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5221" w:type="dxa"/>
            <w:vAlign w:val="center"/>
          </w:tcPr>
          <w:p w:rsidR="008F5FF1" w:rsidRPr="00EC50A6" w:rsidRDefault="00EF047F" w:rsidP="008F5F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AstraZeneca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AB</w:t>
            </w:r>
            <w:r w:rsidR="0079080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C50A6">
              <w:rPr>
                <w:rFonts w:ascii="Times New Roman" w:hAnsi="Times New Roman" w:cs="Times New Roman"/>
                <w:color w:val="000000"/>
              </w:rPr>
              <w:t>151 85 SÖDERTÄLJE</w:t>
            </w:r>
            <w:r w:rsidR="00544842">
              <w:rPr>
                <w:rFonts w:ascii="Times New Roman" w:hAnsi="Times New Roman" w:cs="Times New Roman"/>
                <w:color w:val="000000"/>
              </w:rPr>
              <w:t>,</w:t>
            </w:r>
            <w:r w:rsidRPr="00EC50A6">
              <w:rPr>
                <w:rFonts w:ascii="Times New Roman" w:hAnsi="Times New Roman" w:cs="Times New Roman"/>
                <w:color w:val="000000"/>
              </w:rPr>
              <w:t xml:space="preserve"> SWEDEN</w:t>
            </w:r>
          </w:p>
        </w:tc>
        <w:tc>
          <w:tcPr>
            <w:tcW w:w="2535" w:type="dxa"/>
            <w:vAlign w:val="center"/>
          </w:tcPr>
          <w:p w:rsidR="008F5FF1" w:rsidRPr="00EC50A6" w:rsidRDefault="00EF047F" w:rsidP="00EF04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20 - 10 956,75 zł</w:t>
            </w:r>
          </w:p>
        </w:tc>
      </w:tr>
      <w:tr w:rsidR="008F5FF1" w:rsidRPr="00EC50A6" w:rsidTr="003D451B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5221" w:type="dxa"/>
            <w:vAlign w:val="center"/>
          </w:tcPr>
          <w:p w:rsidR="008F5FF1" w:rsidRPr="00EC50A6" w:rsidRDefault="00A100DB" w:rsidP="008F5F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Salus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International Sp. z o.o., ul. Pułaskiego 9</w:t>
            </w:r>
            <w:r w:rsidR="00523B8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523B82" w:rsidRPr="00523B82">
              <w:rPr>
                <w:rFonts w:ascii="Times New Roman" w:hAnsi="Times New Roman" w:cs="Times New Roman"/>
                <w:color w:val="000000"/>
              </w:rPr>
              <w:t>40-273 Katowice</w:t>
            </w:r>
          </w:p>
        </w:tc>
        <w:tc>
          <w:tcPr>
            <w:tcW w:w="2535" w:type="dxa"/>
            <w:vAlign w:val="center"/>
          </w:tcPr>
          <w:p w:rsidR="008F5FF1" w:rsidRPr="00EC50A6" w:rsidRDefault="00DD4D1F" w:rsidP="00DD4D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8 - 1 152 819,00 zł</w:t>
            </w:r>
          </w:p>
          <w:p w:rsidR="00DD4D1F" w:rsidRPr="00EC50A6" w:rsidRDefault="00DD4D1F" w:rsidP="00DD4D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19 - 66 080,00 zł</w:t>
            </w:r>
          </w:p>
          <w:p w:rsidR="00DD4D1F" w:rsidRPr="00EC50A6" w:rsidRDefault="00DD4D1F" w:rsidP="00DD4D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21 - 131 550,00 zł</w:t>
            </w:r>
          </w:p>
        </w:tc>
      </w:tr>
      <w:tr w:rsidR="008F5FF1" w:rsidRPr="00EC50A6" w:rsidTr="00EC50A6">
        <w:trPr>
          <w:cantSplit/>
          <w:trHeight w:val="481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5221" w:type="dxa"/>
            <w:vAlign w:val="center"/>
          </w:tcPr>
          <w:p w:rsidR="008F5FF1" w:rsidRPr="00EC50A6" w:rsidRDefault="00EF4F6D" w:rsidP="008F5FF1">
            <w:pPr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ASPEN PHARMA IRELAND LIMITED, One </w:t>
            </w: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George's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Quay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Plaza, Dublin 2, Irlandia</w:t>
            </w:r>
          </w:p>
        </w:tc>
        <w:tc>
          <w:tcPr>
            <w:tcW w:w="2535" w:type="dxa"/>
            <w:vAlign w:val="center"/>
          </w:tcPr>
          <w:p w:rsidR="008F5FF1" w:rsidRPr="00EC50A6" w:rsidRDefault="00EF4F6D" w:rsidP="00EF4F6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18 - 40 132,80 zł</w:t>
            </w:r>
          </w:p>
        </w:tc>
      </w:tr>
      <w:tr w:rsidR="008F5FF1" w:rsidRPr="00EC50A6" w:rsidTr="003D451B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5221" w:type="dxa"/>
            <w:vAlign w:val="center"/>
          </w:tcPr>
          <w:p w:rsidR="008F5FF1" w:rsidRPr="00EC50A6" w:rsidRDefault="001F6DBD" w:rsidP="001F6D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Fresenius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Kabi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Polska Sp</w:t>
            </w:r>
            <w:r w:rsidR="00C2503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50A6">
              <w:rPr>
                <w:rFonts w:ascii="Times New Roman" w:hAnsi="Times New Roman" w:cs="Times New Roman"/>
                <w:color w:val="000000"/>
              </w:rPr>
              <w:t>z.o.o, Al. Jerozolimskie 134</w:t>
            </w:r>
            <w:r w:rsidR="00C2503B">
              <w:rPr>
                <w:rFonts w:ascii="Times New Roman" w:hAnsi="Times New Roman" w:cs="Times New Roman"/>
                <w:color w:val="000000"/>
              </w:rPr>
              <w:t>,</w:t>
            </w:r>
            <w:r w:rsidRPr="00EC50A6">
              <w:rPr>
                <w:rFonts w:ascii="Times New Roman" w:hAnsi="Times New Roman" w:cs="Times New Roman"/>
                <w:color w:val="000000"/>
              </w:rPr>
              <w:t xml:space="preserve"> 02-305 Warszawa</w:t>
            </w:r>
          </w:p>
        </w:tc>
        <w:tc>
          <w:tcPr>
            <w:tcW w:w="2535" w:type="dxa"/>
            <w:vAlign w:val="center"/>
          </w:tcPr>
          <w:p w:rsidR="008F5FF1" w:rsidRPr="00EC50A6" w:rsidRDefault="001F6DBD" w:rsidP="001F6D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9 - 270 000,00 zł</w:t>
            </w:r>
          </w:p>
          <w:p w:rsidR="001F6DBD" w:rsidRPr="00EC50A6" w:rsidRDefault="001F6DBD" w:rsidP="001F6D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11 - 189 000,00 zł</w:t>
            </w:r>
          </w:p>
          <w:p w:rsidR="001F6DBD" w:rsidRPr="00EC50A6" w:rsidRDefault="001F6DBD" w:rsidP="001F6D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12 - 2 551 176,00 zł</w:t>
            </w:r>
          </w:p>
          <w:p w:rsidR="001F6DBD" w:rsidRPr="00EC50A6" w:rsidRDefault="001F6DBD" w:rsidP="001F6D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16 - 705 857,00 zł</w:t>
            </w:r>
          </w:p>
          <w:p w:rsidR="001F6DBD" w:rsidRPr="00EC50A6" w:rsidRDefault="001F6DBD" w:rsidP="001F6D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17 - 67 089,60 zł</w:t>
            </w:r>
          </w:p>
          <w:p w:rsidR="001F6DBD" w:rsidRPr="00EC50A6" w:rsidRDefault="001F6DBD" w:rsidP="001F6D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24 - 670 680,00 zł</w:t>
            </w:r>
          </w:p>
        </w:tc>
      </w:tr>
      <w:tr w:rsidR="008F5FF1" w:rsidRPr="00EC50A6" w:rsidTr="003D451B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11</w:t>
            </w:r>
          </w:p>
        </w:tc>
        <w:tc>
          <w:tcPr>
            <w:tcW w:w="5221" w:type="dxa"/>
            <w:vAlign w:val="center"/>
          </w:tcPr>
          <w:p w:rsidR="00501F38" w:rsidRPr="00EC50A6" w:rsidRDefault="00501F38" w:rsidP="00501F38">
            <w:pPr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Konsorcjum firm: </w:t>
            </w: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Urtica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Sp. z o.o. i PGF S.A.</w:t>
            </w:r>
            <w:r w:rsidR="009C261F">
              <w:rPr>
                <w:rFonts w:ascii="Times New Roman" w:hAnsi="Times New Roman" w:cs="Times New Roman"/>
                <w:color w:val="000000"/>
              </w:rPr>
              <w:t>,</w:t>
            </w:r>
            <w:bookmarkStart w:id="0" w:name="_GoBack"/>
            <w:bookmarkEnd w:id="0"/>
          </w:p>
          <w:p w:rsidR="008F5FF1" w:rsidRPr="00EC50A6" w:rsidRDefault="00501F38" w:rsidP="00501F38">
            <w:pPr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ul. Krzemieniecka 120, 54-613 Wrocław / ul. Zbąszyńska 3, 91-342 Łódź</w:t>
            </w:r>
          </w:p>
        </w:tc>
        <w:tc>
          <w:tcPr>
            <w:tcW w:w="2535" w:type="dxa"/>
            <w:vAlign w:val="center"/>
          </w:tcPr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1 - 7 212,60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2 - 221 700,50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4 - 16 485,30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5 - 16 669,20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6 - 12 988,18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8 - 1 110 951,00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12 - 1 770 924,00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13 - 369 547,20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14 - 111 493,45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19 - 73 264,00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21 - 145 680,00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22 - 73 728,00 zł</w:t>
            </w:r>
          </w:p>
          <w:p w:rsidR="00501F38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25 - 85 968,00 zł</w:t>
            </w:r>
          </w:p>
          <w:p w:rsidR="008F5FF1" w:rsidRPr="00EC50A6" w:rsidRDefault="00501F38" w:rsidP="00501F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28 - 28 575,00 zł</w:t>
            </w:r>
          </w:p>
        </w:tc>
      </w:tr>
      <w:tr w:rsidR="008F5FF1" w:rsidRPr="00EC50A6" w:rsidTr="003D451B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5221" w:type="dxa"/>
            <w:vAlign w:val="center"/>
          </w:tcPr>
          <w:p w:rsidR="008F5FF1" w:rsidRPr="00EC50A6" w:rsidRDefault="0020185C" w:rsidP="0020185C">
            <w:pPr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ASCLEPIOS S.A., ul. </w:t>
            </w:r>
            <w:proofErr w:type="spellStart"/>
            <w:r w:rsidRPr="00EC50A6">
              <w:rPr>
                <w:rFonts w:ascii="Times New Roman" w:hAnsi="Times New Roman" w:cs="Times New Roman"/>
                <w:color w:val="000000"/>
              </w:rPr>
              <w:t>Hubska</w:t>
            </w:r>
            <w:proofErr w:type="spellEnd"/>
            <w:r w:rsidRPr="00EC50A6">
              <w:rPr>
                <w:rFonts w:ascii="Times New Roman" w:hAnsi="Times New Roman" w:cs="Times New Roman"/>
                <w:color w:val="000000"/>
              </w:rPr>
              <w:t xml:space="preserve"> 44, 50-502 Wrocław</w:t>
            </w:r>
          </w:p>
        </w:tc>
        <w:tc>
          <w:tcPr>
            <w:tcW w:w="2535" w:type="dxa"/>
            <w:vAlign w:val="center"/>
          </w:tcPr>
          <w:p w:rsidR="0020185C" w:rsidRPr="00EC50A6" w:rsidRDefault="0020185C" w:rsidP="002018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1 - 15 717,60 zł</w:t>
            </w:r>
          </w:p>
          <w:p w:rsidR="0020185C" w:rsidRPr="00EC50A6" w:rsidRDefault="0020185C" w:rsidP="002018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8 - 1 100 394,00 zł</w:t>
            </w:r>
          </w:p>
          <w:p w:rsidR="0020185C" w:rsidRPr="00EC50A6" w:rsidRDefault="0020185C" w:rsidP="002018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12 - 8 526 639,60 zł</w:t>
            </w:r>
          </w:p>
          <w:p w:rsidR="008F5FF1" w:rsidRPr="00EC50A6" w:rsidRDefault="0020185C" w:rsidP="002018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22 - 72 294,30 zł</w:t>
            </w:r>
          </w:p>
        </w:tc>
      </w:tr>
      <w:tr w:rsidR="008F5FF1" w:rsidRPr="00EC50A6" w:rsidTr="00EC50A6">
        <w:trPr>
          <w:cantSplit/>
          <w:trHeight w:val="491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5221" w:type="dxa"/>
            <w:vAlign w:val="center"/>
          </w:tcPr>
          <w:p w:rsidR="008F5FF1" w:rsidRPr="00EC50A6" w:rsidRDefault="005D5AB7" w:rsidP="008F5FF1">
            <w:pPr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Komtur Polska Sp. z o.o., ul. Plac Farmacji 1, 02-699 Warszawa</w:t>
            </w:r>
          </w:p>
        </w:tc>
        <w:tc>
          <w:tcPr>
            <w:tcW w:w="2535" w:type="dxa"/>
            <w:vAlign w:val="center"/>
          </w:tcPr>
          <w:p w:rsidR="008F5FF1" w:rsidRPr="00EC50A6" w:rsidRDefault="005D5AB7" w:rsidP="00AA4E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25 - 88 128,00 zł</w:t>
            </w:r>
          </w:p>
        </w:tc>
      </w:tr>
      <w:tr w:rsidR="008F5FF1" w:rsidRPr="00EC50A6" w:rsidTr="003D451B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8F5FF1" w:rsidRPr="00EC50A6" w:rsidRDefault="008F5F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</w:p>
        </w:tc>
        <w:tc>
          <w:tcPr>
            <w:tcW w:w="5221" w:type="dxa"/>
            <w:vAlign w:val="center"/>
          </w:tcPr>
          <w:p w:rsidR="008F5FF1" w:rsidRPr="00EC50A6" w:rsidRDefault="00E542E6" w:rsidP="00E542E6">
            <w:pPr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"Farmacol-Logistyka" Sp. z o.o., ul. Szopienicka 77, 40 - 431 Katowice</w:t>
            </w:r>
          </w:p>
        </w:tc>
        <w:tc>
          <w:tcPr>
            <w:tcW w:w="2535" w:type="dxa"/>
            <w:vAlign w:val="center"/>
          </w:tcPr>
          <w:p w:rsidR="00037150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1 - 6 805,94 zł</w:t>
            </w:r>
          </w:p>
          <w:p w:rsidR="00037150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4 - 15 798,89 zł</w:t>
            </w:r>
          </w:p>
          <w:p w:rsidR="00037150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5 - 15 930,75 zł</w:t>
            </w:r>
          </w:p>
          <w:p w:rsidR="00037150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część 6 - </w:t>
            </w:r>
            <w:r w:rsidR="00EC50A6">
              <w:rPr>
                <w:rFonts w:ascii="Times New Roman" w:hAnsi="Times New Roman" w:cs="Times New Roman"/>
                <w:color w:val="000000"/>
              </w:rPr>
              <w:t>25 498,61 zł</w:t>
            </w:r>
          </w:p>
          <w:p w:rsidR="00037150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8 - 1 048 204,80 zł</w:t>
            </w:r>
          </w:p>
          <w:p w:rsidR="00037150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12 - 1 605 226,90 zł</w:t>
            </w:r>
          </w:p>
          <w:p w:rsidR="00037150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13 - 347 760,00 zł</w:t>
            </w:r>
          </w:p>
          <w:p w:rsidR="00037150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14 - 119 049,36 zł</w:t>
            </w:r>
          </w:p>
          <w:p w:rsidR="00037150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19 - 69 361,92 zł</w:t>
            </w:r>
          </w:p>
          <w:p w:rsidR="00037150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21 - 123 233,40 zł</w:t>
            </w:r>
          </w:p>
          <w:p w:rsidR="008F5FF1" w:rsidRPr="00EC50A6" w:rsidRDefault="00037150" w:rsidP="000371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część 22 - 70 917,12 zł</w:t>
            </w:r>
          </w:p>
        </w:tc>
      </w:tr>
    </w:tbl>
    <w:p w:rsidR="00227A41" w:rsidRPr="00EC50A6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227A41" w:rsidRPr="00EC50A6" w:rsidRDefault="00227A41" w:rsidP="00227A41">
      <w:pPr>
        <w:rPr>
          <w:rFonts w:ascii="Times New Roman" w:hAnsi="Times New Roman" w:cs="Times New Roman"/>
        </w:rPr>
      </w:pPr>
      <w:r w:rsidRPr="00EC50A6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W w:w="28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</w:tblGrid>
      <w:tr w:rsidR="00227A41" w:rsidRPr="00EC50A6" w:rsidTr="001C150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18 347,40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322 819,00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215 460,00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70 053,98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16 669,80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12 275,28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27 648,00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1 233 565,20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290 520,00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227 124,00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190 620,00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2 561 932,80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lastRenderedPageBreak/>
              <w:t>część 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982 800,00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135 579,14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997 920,00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723 924,00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85 579,20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54 439,56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>104 544,00 zł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6 138,72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155 520,00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80 259,98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75 816,00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695 520,00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95 990,40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6 480,00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45 684,00 zł </w:t>
            </w:r>
          </w:p>
        </w:tc>
      </w:tr>
      <w:tr w:rsidR="00227A41" w:rsidRPr="00EC50A6" w:rsidTr="001C15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rPr>
                <w:rFonts w:ascii="Times New Roman" w:hAnsi="Times New Roman" w:cs="Times New Roman"/>
              </w:rPr>
            </w:pPr>
            <w:r w:rsidRPr="00EC50A6">
              <w:rPr>
                <w:rFonts w:ascii="Times New Roman" w:hAnsi="Times New Roman" w:cs="Times New Roman"/>
              </w:rPr>
              <w:t>część 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41" w:rsidRPr="00EC50A6" w:rsidRDefault="00227A41" w:rsidP="001C1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A6">
              <w:rPr>
                <w:rFonts w:ascii="Times New Roman" w:hAnsi="Times New Roman" w:cs="Times New Roman"/>
                <w:color w:val="000000"/>
              </w:rPr>
              <w:t xml:space="preserve">29 160,00 zł </w:t>
            </w:r>
          </w:p>
        </w:tc>
      </w:tr>
    </w:tbl>
    <w:p w:rsidR="00660E14" w:rsidRPr="00EC50A6" w:rsidRDefault="00660E14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833C5E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C50A6">
        <w:rPr>
          <w:rFonts w:ascii="Times New Roman" w:hAnsi="Times New Roman" w:cs="Times New Roman"/>
          <w:color w:val="FF0000"/>
        </w:rPr>
        <w:tab/>
      </w:r>
      <w:r w:rsidR="00833C5E" w:rsidRPr="00EC50A6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EC50A6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99" w:rsidRDefault="00490D99" w:rsidP="00D55D13">
      <w:r>
        <w:separator/>
      </w:r>
    </w:p>
  </w:endnote>
  <w:endnote w:type="continuationSeparator" w:id="0">
    <w:p w:rsidR="00490D99" w:rsidRDefault="00490D9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B8242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99" w:rsidRDefault="00490D99" w:rsidP="00D55D13">
      <w:r>
        <w:separator/>
      </w:r>
    </w:p>
  </w:footnote>
  <w:footnote w:type="continuationSeparator" w:id="0">
    <w:p w:rsidR="00490D99" w:rsidRDefault="00490D9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7150"/>
    <w:rsid w:val="000506ED"/>
    <w:rsid w:val="00064379"/>
    <w:rsid w:val="0007215D"/>
    <w:rsid w:val="0009207A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B2074"/>
    <w:rsid w:val="003B5AB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95F6F"/>
    <w:rsid w:val="006A14AA"/>
    <w:rsid w:val="006B2650"/>
    <w:rsid w:val="006D0F6C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4187"/>
    <w:rsid w:val="00F401EB"/>
    <w:rsid w:val="00F40D52"/>
    <w:rsid w:val="00F41A16"/>
    <w:rsid w:val="00F43850"/>
    <w:rsid w:val="00F62BE2"/>
    <w:rsid w:val="00F64F0B"/>
    <w:rsid w:val="00F754BE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492B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B2CC8-665E-4C8C-9510-78C76B1D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193</cp:revision>
  <cp:lastPrinted>2019-04-05T08:18:00Z</cp:lastPrinted>
  <dcterms:created xsi:type="dcterms:W3CDTF">2018-06-22T12:22:00Z</dcterms:created>
  <dcterms:modified xsi:type="dcterms:W3CDTF">2019-05-09T06:02:00Z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