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4B751B">
        <w:rPr>
          <w:rFonts w:ascii="Garamond" w:eastAsia="Times New Roman" w:hAnsi="Garamond" w:cs="Times New Roman"/>
          <w:lang w:val="pl-PL" w:eastAsia="ar-SA"/>
        </w:rPr>
        <w:t>10.10</w:t>
      </w:r>
      <w:r w:rsidR="00246851" w:rsidRPr="00B27492">
        <w:rPr>
          <w:rFonts w:ascii="Garamond" w:eastAsia="Times New Roman" w:hAnsi="Garamond" w:cs="Times New Roman"/>
          <w:lang w:val="pl-PL" w:eastAsia="ar-SA"/>
        </w:rPr>
        <w:t>.2019</w:t>
      </w:r>
      <w:r w:rsidRPr="00B27492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4B751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NSSU.DFP.271.8</w:t>
      </w:r>
      <w:r w:rsidR="00203279">
        <w:rPr>
          <w:rFonts w:ascii="Garamond" w:eastAsia="Times New Roman" w:hAnsi="Garamond" w:cs="Times New Roman"/>
          <w:b/>
          <w:lang w:val="pl-PL" w:eastAsia="ar-SA"/>
        </w:rPr>
        <w:t>4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CA0BAB" w:rsidRDefault="00CA0BA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</w:t>
      </w:r>
      <w:r w:rsidR="004B751B">
        <w:rPr>
          <w:rFonts w:ascii="Garamond" w:hAnsi="Garamond"/>
          <w:b/>
          <w:lang w:val="pl-PL"/>
        </w:rPr>
        <w:t>Dostawa</w:t>
      </w:r>
      <w:r w:rsidR="004B751B" w:rsidRPr="004B751B">
        <w:t xml:space="preserve"> </w:t>
      </w:r>
      <w:r w:rsidR="004B751B" w:rsidRPr="004B751B">
        <w:rPr>
          <w:rFonts w:ascii="Garamond" w:hAnsi="Garamond"/>
          <w:b/>
          <w:lang w:val="pl-PL"/>
        </w:rPr>
        <w:t>produktów leczniczych do Apteki Szpitala Uniwersyteckiego w Krakowie</w:t>
      </w:r>
      <w:r w:rsidRPr="00FA12E6">
        <w:rPr>
          <w:rFonts w:ascii="Garamond" w:hAnsi="Garamond"/>
          <w:b/>
          <w:lang w:val="pl-PL"/>
        </w:rPr>
        <w:t>”</w:t>
      </w:r>
    </w:p>
    <w:p w:rsidR="002850A0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p w:rsidR="00CA0BAB" w:rsidRPr="00FA12E6" w:rsidRDefault="00CA0BAB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7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4045"/>
        <w:gridCol w:w="2311"/>
      </w:tblGrid>
      <w:tr w:rsidR="004B751B" w:rsidRPr="00FA12E6" w:rsidTr="00082528">
        <w:trPr>
          <w:cantSplit/>
          <w:trHeight w:val="19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1B" w:rsidRPr="00B64B36" w:rsidRDefault="004B751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1B" w:rsidRPr="00B64B36" w:rsidRDefault="004B751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1B" w:rsidRPr="00B64B36" w:rsidRDefault="004B751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Cena brutto</w:t>
            </w:r>
          </w:p>
        </w:tc>
      </w:tr>
      <w:tr w:rsidR="004B751B" w:rsidRPr="00FA12E6" w:rsidTr="00082528">
        <w:trPr>
          <w:cantSplit/>
          <w:trHeight w:val="211"/>
          <w:jc w:val="center"/>
        </w:trPr>
        <w:tc>
          <w:tcPr>
            <w:tcW w:w="955" w:type="dxa"/>
            <w:vAlign w:val="center"/>
          </w:tcPr>
          <w:p w:rsidR="004B751B" w:rsidRPr="00FA12E6" w:rsidRDefault="004B751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4045" w:type="dxa"/>
            <w:vAlign w:val="center"/>
          </w:tcPr>
          <w:p w:rsidR="00CA0BAB" w:rsidRPr="00FA12E6" w:rsidRDefault="00CA0BAB" w:rsidP="00CA0BAB">
            <w:pPr>
              <w:widowControl/>
              <w:tabs>
                <w:tab w:val="center" w:pos="4536"/>
                <w:tab w:val="right" w:pos="14040"/>
              </w:tabs>
              <w:rPr>
                <w:rFonts w:ascii="Garamond" w:eastAsia="Times New Roman" w:hAnsi="Garamond" w:cs="Times New Roman"/>
                <w:lang w:val="pl-PL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ar-SA"/>
              </w:rPr>
              <w:t>Pfizer</w:t>
            </w:r>
            <w:proofErr w:type="spellEnd"/>
            <w:r>
              <w:rPr>
                <w:rFonts w:ascii="Garamond" w:eastAsia="Times New Roman" w:hAnsi="Garamond" w:cs="Times New Roman"/>
                <w:lang w:val="pl-PL" w:eastAsia="ar-SA"/>
              </w:rPr>
              <w:t xml:space="preserve"> Trading</w:t>
            </w:r>
            <w:r>
              <w:rPr>
                <w:rFonts w:ascii="Garamond" w:eastAsia="Times New Roman" w:hAnsi="Garamond" w:cs="Times New Roman"/>
                <w:lang w:val="pl-PL" w:eastAsia="ar-SA"/>
              </w:rPr>
              <w:t xml:space="preserve"> Polska Sp. z o.o.</w:t>
            </w:r>
          </w:p>
          <w:p w:rsidR="004B751B" w:rsidRPr="00FA12E6" w:rsidRDefault="00CA0BAB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 Żwirki i Wigury 16B, 02 - 092 Warszawa</w:t>
            </w:r>
          </w:p>
        </w:tc>
        <w:tc>
          <w:tcPr>
            <w:tcW w:w="2311" w:type="dxa"/>
            <w:vAlign w:val="center"/>
          </w:tcPr>
          <w:p w:rsidR="004B751B" w:rsidRPr="00FA12E6" w:rsidRDefault="00CA0BAB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425 364,58 zł</w:t>
            </w:r>
          </w:p>
        </w:tc>
      </w:tr>
      <w:tr w:rsidR="004B751B" w:rsidRPr="00FA12E6" w:rsidTr="00082528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:rsidR="004B751B" w:rsidRPr="00FA12E6" w:rsidRDefault="004B751B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045" w:type="dxa"/>
            <w:vAlign w:val="center"/>
          </w:tcPr>
          <w:p w:rsidR="004B751B" w:rsidRDefault="00CA0BAB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Konsorcjum firm:</w:t>
            </w:r>
          </w:p>
          <w:p w:rsidR="00CA0BAB" w:rsidRDefault="00CA0BAB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Lider: URTICA Sp. z o.o.</w:t>
            </w:r>
          </w:p>
          <w:p w:rsidR="00082528" w:rsidRDefault="00CA0BAB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 Krzemieniecka 120, 54 – 6</w:t>
            </w:r>
          </w:p>
          <w:p w:rsidR="00CA0BAB" w:rsidRDefault="00CA0BAB" w:rsidP="0060513A">
            <w:pPr>
              <w:rPr>
                <w:rFonts w:ascii="Garamond" w:hAnsi="Garamond" w:cs="Times New Roman"/>
                <w:lang w:val="pl-PL"/>
              </w:rPr>
            </w:pPr>
            <w:bookmarkStart w:id="0" w:name="_GoBack"/>
            <w:bookmarkEnd w:id="0"/>
            <w:r>
              <w:rPr>
                <w:rFonts w:ascii="Garamond" w:hAnsi="Garamond" w:cs="Times New Roman"/>
                <w:lang w:val="pl-PL"/>
              </w:rPr>
              <w:t>13 Wrocław</w:t>
            </w:r>
          </w:p>
          <w:p w:rsidR="00CA0BAB" w:rsidRDefault="00CA0BAB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Członek: PGF S.A.</w:t>
            </w:r>
          </w:p>
          <w:p w:rsidR="00CA0BAB" w:rsidRPr="00FA12E6" w:rsidRDefault="00CA0BAB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 Zbąszyńska 3, 91 – 342 Łódź</w:t>
            </w:r>
          </w:p>
        </w:tc>
        <w:tc>
          <w:tcPr>
            <w:tcW w:w="2311" w:type="dxa"/>
            <w:vAlign w:val="center"/>
          </w:tcPr>
          <w:p w:rsidR="004B751B" w:rsidRPr="00FA12E6" w:rsidRDefault="00CA0BAB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238 412,25 zł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49158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B751B" w:rsidRPr="00FA12E6" w:rsidRDefault="004B751B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4B751B" w:rsidTr="004B751B">
        <w:trPr>
          <w:trHeight w:val="265"/>
        </w:trPr>
        <w:tc>
          <w:tcPr>
            <w:tcW w:w="1848" w:type="dxa"/>
          </w:tcPr>
          <w:p w:rsidR="004B751B" w:rsidRDefault="004B751B" w:rsidP="00E470E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1848" w:type="dxa"/>
          </w:tcPr>
          <w:p w:rsidR="004B751B" w:rsidRDefault="004B751B" w:rsidP="00E470E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425 364,58 zł</w:t>
            </w:r>
          </w:p>
        </w:tc>
      </w:tr>
      <w:tr w:rsidR="004B751B" w:rsidTr="004B751B">
        <w:trPr>
          <w:trHeight w:val="253"/>
        </w:trPr>
        <w:tc>
          <w:tcPr>
            <w:tcW w:w="1848" w:type="dxa"/>
          </w:tcPr>
          <w:p w:rsidR="004B751B" w:rsidRDefault="004B751B" w:rsidP="00E470E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2 </w:t>
            </w:r>
          </w:p>
        </w:tc>
        <w:tc>
          <w:tcPr>
            <w:tcW w:w="1848" w:type="dxa"/>
          </w:tcPr>
          <w:p w:rsidR="004B751B" w:rsidRDefault="004B751B" w:rsidP="00E470E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238 412,25 zł</w:t>
            </w:r>
          </w:p>
        </w:tc>
      </w:tr>
    </w:tbl>
    <w:p w:rsidR="00014FF6" w:rsidRDefault="00014FF6" w:rsidP="00E470ED">
      <w:pPr>
        <w:ind w:firstLine="720"/>
        <w:rPr>
          <w:rFonts w:ascii="Garamond" w:hAnsi="Garamond"/>
          <w:lang w:val="pl-PL"/>
        </w:rPr>
      </w:pPr>
    </w:p>
    <w:p w:rsidR="004B751B" w:rsidRDefault="004B751B" w:rsidP="00E470ED">
      <w:pPr>
        <w:ind w:firstLine="720"/>
        <w:rPr>
          <w:rFonts w:ascii="Garamond" w:hAnsi="Garamond"/>
          <w:lang w:val="pl-PL"/>
        </w:rPr>
      </w:pPr>
    </w:p>
    <w:p w:rsidR="00203279" w:rsidRPr="00AF6CE8" w:rsidRDefault="00203279" w:rsidP="00203279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8A022E" w:rsidRPr="00FA12E6" w:rsidRDefault="008A022E" w:rsidP="00203279">
      <w:pPr>
        <w:ind w:firstLine="720"/>
        <w:rPr>
          <w:rFonts w:ascii="Garamond" w:hAnsi="Garamond"/>
          <w:lang w:val="pl-PL"/>
        </w:rPr>
      </w:pPr>
    </w:p>
    <w:sectPr w:rsidR="008A022E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41" w:rsidRDefault="00C94341" w:rsidP="00D55D13">
      <w:r>
        <w:separator/>
      </w:r>
    </w:p>
  </w:endnote>
  <w:endnote w:type="continuationSeparator" w:id="0">
    <w:p w:rsidR="00C94341" w:rsidRDefault="00C9434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41" w:rsidRDefault="00C94341" w:rsidP="00D55D13">
      <w:r>
        <w:separator/>
      </w:r>
    </w:p>
  </w:footnote>
  <w:footnote w:type="continuationSeparator" w:id="0">
    <w:p w:rsidR="00C94341" w:rsidRDefault="00C9434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2528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82EE9"/>
    <w:rsid w:val="001C2D39"/>
    <w:rsid w:val="001C7476"/>
    <w:rsid w:val="001E3E20"/>
    <w:rsid w:val="001F61BB"/>
    <w:rsid w:val="00203279"/>
    <w:rsid w:val="00215804"/>
    <w:rsid w:val="00246851"/>
    <w:rsid w:val="0025213A"/>
    <w:rsid w:val="00256E92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B751B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1359F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7A8B"/>
    <w:rsid w:val="007166CE"/>
    <w:rsid w:val="007172C3"/>
    <w:rsid w:val="00725C0D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27492"/>
    <w:rsid w:val="00B6065F"/>
    <w:rsid w:val="00B62858"/>
    <w:rsid w:val="00B64B36"/>
    <w:rsid w:val="00B64D60"/>
    <w:rsid w:val="00BA20BC"/>
    <w:rsid w:val="00BA2A46"/>
    <w:rsid w:val="00BC64FE"/>
    <w:rsid w:val="00BC6F82"/>
    <w:rsid w:val="00BC7E3C"/>
    <w:rsid w:val="00BC7F4C"/>
    <w:rsid w:val="00BD165B"/>
    <w:rsid w:val="00BD50A0"/>
    <w:rsid w:val="00C04B7E"/>
    <w:rsid w:val="00C15199"/>
    <w:rsid w:val="00C17EC4"/>
    <w:rsid w:val="00C366D5"/>
    <w:rsid w:val="00C93F23"/>
    <w:rsid w:val="00C94341"/>
    <w:rsid w:val="00C970A3"/>
    <w:rsid w:val="00CA0BAB"/>
    <w:rsid w:val="00CB6C2D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22E05"/>
    <w:rsid w:val="00E31014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71791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C94D6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231F9-81A7-4F00-A0EF-0C64A664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57</cp:revision>
  <cp:lastPrinted>2019-10-10T10:24:00Z</cp:lastPrinted>
  <dcterms:created xsi:type="dcterms:W3CDTF">2018-10-04T11:48:00Z</dcterms:created>
  <dcterms:modified xsi:type="dcterms:W3CDTF">2019-10-10T10:25:00Z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