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77777777"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9C1DBE">
        <w:rPr>
          <w:rFonts w:ascii="Times New Roman" w:eastAsia="Times New Roman" w:hAnsi="Times New Roman" w:cs="Times New Roman"/>
          <w:lang w:eastAsia="ar-SA"/>
        </w:rPr>
        <w:t>43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77777777" w:rsidR="00DA7370" w:rsidRPr="005918CF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982"/>
        <w:gridCol w:w="2409"/>
      </w:tblGrid>
      <w:tr w:rsidR="00610CEB" w:rsidRPr="00E522DA" w14:paraId="00653E48" w14:textId="77777777" w:rsidTr="00710DDA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14:paraId="6E3B986A" w14:textId="77777777" w:rsidTr="00983E4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982" w:type="dxa"/>
            <w:vAlign w:val="center"/>
          </w:tcPr>
          <w:p w14:paraId="417638E5" w14:textId="5D75D134" w:rsidR="00064379" w:rsidRPr="00E522DA" w:rsidRDefault="0005487A" w:rsidP="000548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Schulke Polska SP. Z O.O., </w:t>
            </w:r>
            <w:r w:rsidRPr="0005487A">
              <w:rPr>
                <w:rFonts w:ascii="Times New Roman" w:hAnsi="Times New Roman" w:cs="Times New Roman"/>
                <w:color w:val="000000"/>
              </w:rPr>
              <w:t>Al. Jerozolimskie 132, 02-305 Warszawa</w:t>
            </w:r>
          </w:p>
        </w:tc>
        <w:tc>
          <w:tcPr>
            <w:tcW w:w="2409" w:type="dxa"/>
            <w:vAlign w:val="center"/>
          </w:tcPr>
          <w:p w14:paraId="6F717252" w14:textId="67B493C3" w:rsidR="003C1D27" w:rsidRPr="00E522DA" w:rsidRDefault="0005487A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05487A">
              <w:rPr>
                <w:rFonts w:ascii="Times New Roman" w:hAnsi="Times New Roman" w:cs="Times New Roman"/>
                <w:color w:val="000000"/>
              </w:rPr>
              <w:t>49 413,60 zł</w:t>
            </w:r>
          </w:p>
        </w:tc>
      </w:tr>
      <w:tr w:rsidR="00EE5FCC" w:rsidRPr="00E522DA" w14:paraId="565077E0" w14:textId="77777777" w:rsidTr="00710DDA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209B3226" w14:textId="0BD16667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982" w:type="dxa"/>
            <w:vAlign w:val="center"/>
          </w:tcPr>
          <w:p w14:paraId="7CDF951F" w14:textId="7D4498D6" w:rsidR="00EE5FCC" w:rsidRPr="00E522DA" w:rsidRDefault="009A06E0" w:rsidP="009A06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Henry Kruse Sp. z o.o., </w:t>
            </w:r>
            <w:r w:rsidRPr="009A06E0">
              <w:rPr>
                <w:rFonts w:ascii="Times New Roman" w:hAnsi="Times New Roman" w:cs="Times New Roman"/>
                <w:color w:val="000000"/>
              </w:rPr>
              <w:t>ul. Kolejowa 3 Bielany Wrocławskie, 55-040 Kobierzyce</w:t>
            </w:r>
          </w:p>
        </w:tc>
        <w:tc>
          <w:tcPr>
            <w:tcW w:w="2409" w:type="dxa"/>
            <w:vAlign w:val="center"/>
          </w:tcPr>
          <w:p w14:paraId="2868C4BE" w14:textId="2B57EAD4" w:rsidR="00EE5FCC" w:rsidRPr="00E522DA" w:rsidRDefault="009A06E0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9A06E0">
              <w:rPr>
                <w:rFonts w:ascii="Times New Roman" w:hAnsi="Times New Roman" w:cs="Times New Roman"/>
                <w:color w:val="000000"/>
              </w:rPr>
              <w:t>57 318,30 zł</w:t>
            </w:r>
          </w:p>
        </w:tc>
      </w:tr>
      <w:tr w:rsidR="00EE5FCC" w:rsidRPr="00E522DA" w14:paraId="776A57E9" w14:textId="77777777" w:rsidTr="00710DDA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52CD1253" w14:textId="7B522461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982" w:type="dxa"/>
            <w:vAlign w:val="center"/>
          </w:tcPr>
          <w:p w14:paraId="2044D651" w14:textId="42E3661B" w:rsidR="00EE5FCC" w:rsidRPr="00E522DA" w:rsidRDefault="006E3F36" w:rsidP="006E3F36">
            <w:pPr>
              <w:rPr>
                <w:rFonts w:ascii="Times New Roman" w:hAnsi="Times New Roman" w:cs="Times New Roman"/>
                <w:color w:val="000000"/>
              </w:rPr>
            </w:pPr>
            <w:r w:rsidRPr="006E3F36">
              <w:rPr>
                <w:rFonts w:ascii="Times New Roman" w:hAnsi="Times New Roman" w:cs="Times New Roman"/>
                <w:color w:val="000000"/>
              </w:rPr>
              <w:t>OPTIMED PRO-OF</w:t>
            </w:r>
            <w:r>
              <w:rPr>
                <w:rFonts w:ascii="Times New Roman" w:hAnsi="Times New Roman" w:cs="Times New Roman"/>
                <w:color w:val="000000"/>
              </w:rPr>
              <w:t>FICE A.P. SZEWCZYK SPÓŁKA JAWNA,</w:t>
            </w:r>
            <w:r w:rsidRPr="006E3F36">
              <w:rPr>
                <w:rFonts w:ascii="Times New Roman" w:hAnsi="Times New Roman" w:cs="Times New Roman"/>
                <w:color w:val="000000"/>
              </w:rPr>
              <w:t xml:space="preserve"> ul. Forteczna 5, 32-086 Węgrzce</w:t>
            </w:r>
          </w:p>
        </w:tc>
        <w:tc>
          <w:tcPr>
            <w:tcW w:w="2409" w:type="dxa"/>
            <w:vAlign w:val="center"/>
          </w:tcPr>
          <w:p w14:paraId="0BDEA4F1" w14:textId="799A7406" w:rsidR="00EE5FCC" w:rsidRPr="00E522DA" w:rsidRDefault="006E3F36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16 - </w:t>
            </w:r>
            <w:r w:rsidRPr="006E3F36">
              <w:rPr>
                <w:rFonts w:ascii="Times New Roman" w:hAnsi="Times New Roman" w:cs="Times New Roman"/>
                <w:color w:val="000000"/>
              </w:rPr>
              <w:t>166 320,00 zł</w:t>
            </w:r>
          </w:p>
        </w:tc>
      </w:tr>
      <w:tr w:rsidR="00EE5FCC" w:rsidRPr="00E522DA" w14:paraId="1606AD59" w14:textId="77777777" w:rsidTr="00983E4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1F89CABB" w14:textId="194A8877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982" w:type="dxa"/>
            <w:vAlign w:val="center"/>
          </w:tcPr>
          <w:p w14:paraId="04333411" w14:textId="41526B04" w:rsidR="00EE5FCC" w:rsidRPr="00E522DA" w:rsidRDefault="00C908B4" w:rsidP="00C908B4">
            <w:pPr>
              <w:rPr>
                <w:rFonts w:ascii="Times New Roman" w:hAnsi="Times New Roman" w:cs="Times New Roman"/>
                <w:color w:val="000000"/>
              </w:rPr>
            </w:pPr>
            <w:r w:rsidRPr="00C908B4">
              <w:rPr>
                <w:rFonts w:ascii="Times New Roman" w:hAnsi="Times New Roman" w:cs="Times New Roman"/>
                <w:color w:val="000000"/>
              </w:rPr>
              <w:t>Bos</w:t>
            </w:r>
            <w:r>
              <w:rPr>
                <w:rFonts w:ascii="Times New Roman" w:hAnsi="Times New Roman" w:cs="Times New Roman"/>
                <w:color w:val="000000"/>
              </w:rPr>
              <w:t xml:space="preserve">ton Scientific Poska Sp. z o.o., </w:t>
            </w:r>
            <w:r w:rsidRPr="00C908B4">
              <w:rPr>
                <w:rFonts w:ascii="Times New Roman" w:hAnsi="Times New Roman" w:cs="Times New Roman"/>
                <w:color w:val="000000"/>
              </w:rPr>
              <w:t>Al. Jana Pawła II 22, 00-133 Warszawa</w:t>
            </w:r>
          </w:p>
        </w:tc>
        <w:tc>
          <w:tcPr>
            <w:tcW w:w="2409" w:type="dxa"/>
            <w:vAlign w:val="center"/>
          </w:tcPr>
          <w:p w14:paraId="3B611245" w14:textId="683F67DC" w:rsidR="00EE5FCC" w:rsidRPr="00E522DA" w:rsidRDefault="00C908B4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6 </w:t>
            </w:r>
            <w:r w:rsidR="00874DEE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51B1">
              <w:rPr>
                <w:rFonts w:ascii="Times New Roman" w:hAnsi="Times New Roman" w:cs="Times New Roman"/>
                <w:color w:val="000000"/>
              </w:rPr>
              <w:t>43 416,</w:t>
            </w:r>
            <w:r w:rsidRPr="00C908B4"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</w:tr>
      <w:tr w:rsidR="00EE5FCC" w:rsidRPr="00E522DA" w14:paraId="4615D75B" w14:textId="77777777" w:rsidTr="00983E4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324DF851" w14:textId="5B61EE02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982" w:type="dxa"/>
            <w:vAlign w:val="center"/>
          </w:tcPr>
          <w:p w14:paraId="743C0FB8" w14:textId="3A12A4A5" w:rsidR="00EE5FCC" w:rsidRPr="00E522DA" w:rsidRDefault="00874DEE" w:rsidP="00874D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DRGMedTek Sp. z o.o., </w:t>
            </w:r>
            <w:r w:rsidRPr="00874DEE">
              <w:rPr>
                <w:rFonts w:ascii="Times New Roman" w:hAnsi="Times New Roman" w:cs="Times New Roman"/>
                <w:color w:val="000000"/>
              </w:rPr>
              <w:t>ul. Wita Stwosza 24, 02-661 Warszawa</w:t>
            </w:r>
          </w:p>
        </w:tc>
        <w:tc>
          <w:tcPr>
            <w:tcW w:w="2409" w:type="dxa"/>
            <w:vAlign w:val="center"/>
          </w:tcPr>
          <w:p w14:paraId="3F33ECF2" w14:textId="55A7731C" w:rsidR="00EE5FCC" w:rsidRPr="00E522DA" w:rsidRDefault="00874DEE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11 - </w:t>
            </w:r>
            <w:r w:rsidRPr="00874DEE">
              <w:rPr>
                <w:rFonts w:ascii="Times New Roman" w:hAnsi="Times New Roman" w:cs="Times New Roman"/>
                <w:color w:val="000000"/>
              </w:rPr>
              <w:t>16 476,00 zł</w:t>
            </w:r>
          </w:p>
        </w:tc>
      </w:tr>
      <w:tr w:rsidR="00EE5FCC" w:rsidRPr="00E522DA" w14:paraId="3F7DBB71" w14:textId="77777777" w:rsidTr="00710DDA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7F4CD074" w14:textId="56F4A615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982" w:type="dxa"/>
            <w:vAlign w:val="center"/>
          </w:tcPr>
          <w:p w14:paraId="40E5EBAD" w14:textId="3C0A6D37" w:rsidR="00EE5FCC" w:rsidRPr="00E522DA" w:rsidRDefault="00D11F17" w:rsidP="00D11F17">
            <w:pPr>
              <w:rPr>
                <w:rFonts w:ascii="Times New Roman" w:hAnsi="Times New Roman" w:cs="Times New Roman"/>
                <w:color w:val="000000"/>
              </w:rPr>
            </w:pPr>
            <w:r w:rsidRPr="00D11F17">
              <w:rPr>
                <w:rFonts w:ascii="Times New Roman" w:hAnsi="Times New Roman" w:cs="Times New Roman"/>
                <w:color w:val="000000"/>
              </w:rPr>
              <w:t>Suppor</w:t>
            </w:r>
            <w:r>
              <w:rPr>
                <w:rFonts w:ascii="Times New Roman" w:hAnsi="Times New Roman" w:cs="Times New Roman"/>
                <w:color w:val="000000"/>
              </w:rPr>
              <w:t xml:space="preserve">t 4 Medicine Sp. z o.o. S.K.A., </w:t>
            </w:r>
            <w:r w:rsidRPr="00D11F17">
              <w:rPr>
                <w:rFonts w:ascii="Times New Roman" w:hAnsi="Times New Roman" w:cs="Times New Roman"/>
                <w:color w:val="000000"/>
              </w:rPr>
              <w:t>ul. Zwycięzców 28 lok. 29, 03-938 Warszawa</w:t>
            </w:r>
            <w:r w:rsidRPr="00D11F17">
              <w:rPr>
                <w:rFonts w:ascii="Times New Roman" w:hAnsi="Times New Roman" w:cs="Times New Roman"/>
                <w:color w:val="000000"/>
              </w:rPr>
              <w:tab/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14:paraId="4F8F174D" w14:textId="1799E17A" w:rsidR="00EE5FCC" w:rsidRPr="00E522DA" w:rsidRDefault="00D11F17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10 - 11 555,50 zł</w:t>
            </w:r>
          </w:p>
        </w:tc>
      </w:tr>
      <w:tr w:rsidR="00EE5FCC" w:rsidRPr="00E522DA" w14:paraId="63619EED" w14:textId="77777777" w:rsidTr="00983E4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257CEAE8" w14:textId="029447ED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982" w:type="dxa"/>
            <w:vAlign w:val="center"/>
          </w:tcPr>
          <w:p w14:paraId="444C98C7" w14:textId="66DB72D8" w:rsidR="00EE5FCC" w:rsidRPr="00E522DA" w:rsidRDefault="00161E75" w:rsidP="00161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Medtronic Poland Sp. z o.o., </w:t>
            </w:r>
            <w:r w:rsidRPr="00161E75">
              <w:rPr>
                <w:rFonts w:ascii="Times New Roman" w:hAnsi="Times New Roman" w:cs="Times New Roman"/>
                <w:color w:val="000000"/>
              </w:rPr>
              <w:t>ul. Polna 11 00-633 Warszawa</w:t>
            </w:r>
          </w:p>
        </w:tc>
        <w:tc>
          <w:tcPr>
            <w:tcW w:w="2409" w:type="dxa"/>
            <w:vAlign w:val="center"/>
          </w:tcPr>
          <w:p w14:paraId="3078424A" w14:textId="0C0D1BCE" w:rsidR="00EE5FCC" w:rsidRDefault="00161E75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5 - </w:t>
            </w:r>
            <w:r w:rsidRPr="00161E75">
              <w:rPr>
                <w:rFonts w:ascii="Times New Roman" w:hAnsi="Times New Roman" w:cs="Times New Roman"/>
                <w:color w:val="000000"/>
              </w:rPr>
              <w:t>57 024,00 zł</w:t>
            </w:r>
          </w:p>
          <w:p w14:paraId="5BF9971B" w14:textId="0E586459" w:rsidR="00161E75" w:rsidRDefault="00161E75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8 - </w:t>
            </w:r>
            <w:r w:rsidRPr="00161E75">
              <w:rPr>
                <w:rFonts w:ascii="Times New Roman" w:hAnsi="Times New Roman" w:cs="Times New Roman"/>
                <w:color w:val="000000"/>
              </w:rPr>
              <w:t>126 360,00 zł</w:t>
            </w:r>
          </w:p>
          <w:p w14:paraId="498DE39B" w14:textId="440D4001" w:rsidR="00161E75" w:rsidRPr="00E522DA" w:rsidRDefault="00161E75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11 - </w:t>
            </w:r>
            <w:r w:rsidRPr="00161E75">
              <w:rPr>
                <w:rFonts w:ascii="Times New Roman" w:hAnsi="Times New Roman" w:cs="Times New Roman"/>
                <w:color w:val="000000"/>
              </w:rPr>
              <w:t>32 400,00 zł</w:t>
            </w:r>
          </w:p>
        </w:tc>
      </w:tr>
      <w:tr w:rsidR="00EE5FCC" w:rsidRPr="00E522DA" w14:paraId="2C0BA539" w14:textId="77777777" w:rsidTr="00710DDA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5F914C22" w14:textId="0D980FD7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982" w:type="dxa"/>
            <w:vAlign w:val="center"/>
          </w:tcPr>
          <w:p w14:paraId="6422AE7C" w14:textId="539474AD" w:rsidR="00EE5FCC" w:rsidRPr="00E522DA" w:rsidRDefault="00C043E6" w:rsidP="00C043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ProCardia Medical sp. z o.o., </w:t>
            </w:r>
            <w:r w:rsidRPr="00C043E6">
              <w:rPr>
                <w:rFonts w:ascii="Times New Roman" w:hAnsi="Times New Roman" w:cs="Times New Roman"/>
                <w:color w:val="000000"/>
              </w:rPr>
              <w:t>ul. rtm. W. Pileckiego 63, 02-781 Warszawa</w:t>
            </w:r>
          </w:p>
        </w:tc>
        <w:tc>
          <w:tcPr>
            <w:tcW w:w="2409" w:type="dxa"/>
            <w:vAlign w:val="center"/>
          </w:tcPr>
          <w:p w14:paraId="633B1A25" w14:textId="77777777" w:rsidR="00EE5FCC" w:rsidRDefault="00C043E6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9 - </w:t>
            </w:r>
            <w:r w:rsidRPr="00C043E6">
              <w:rPr>
                <w:rFonts w:ascii="Times New Roman" w:hAnsi="Times New Roman" w:cs="Times New Roman"/>
                <w:color w:val="000000"/>
              </w:rPr>
              <w:t>27 540,00 zł</w:t>
            </w:r>
          </w:p>
          <w:p w14:paraId="69FBA9DF" w14:textId="77777777" w:rsidR="00C043E6" w:rsidRDefault="00C043E6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11 - </w:t>
            </w:r>
            <w:r w:rsidRPr="00C043E6">
              <w:rPr>
                <w:rFonts w:ascii="Times New Roman" w:hAnsi="Times New Roman" w:cs="Times New Roman"/>
                <w:color w:val="000000"/>
              </w:rPr>
              <w:t>36 720,00 zł</w:t>
            </w:r>
          </w:p>
          <w:p w14:paraId="218CA7BC" w14:textId="238FE2F3" w:rsidR="00C043E6" w:rsidRPr="00E522DA" w:rsidRDefault="00C043E6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14 - </w:t>
            </w:r>
            <w:r w:rsidRPr="00C043E6">
              <w:rPr>
                <w:rFonts w:ascii="Times New Roman" w:hAnsi="Times New Roman" w:cs="Times New Roman"/>
                <w:color w:val="000000"/>
              </w:rPr>
              <w:t>233 280,00 zł</w:t>
            </w:r>
          </w:p>
        </w:tc>
      </w:tr>
      <w:tr w:rsidR="00EE5FCC" w:rsidRPr="00E522DA" w14:paraId="20531B81" w14:textId="77777777" w:rsidTr="00710DDA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2A1F3D9A" w14:textId="1DA45C30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982" w:type="dxa"/>
            <w:vAlign w:val="center"/>
          </w:tcPr>
          <w:p w14:paraId="334190C8" w14:textId="77777777" w:rsidR="00EE5FCC" w:rsidRDefault="00D55CC4" w:rsidP="00C61E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Konsorcjum:</w:t>
            </w:r>
          </w:p>
          <w:p w14:paraId="69587BB5" w14:textId="77777777" w:rsidR="00D55CC4" w:rsidRPr="00D55CC4" w:rsidRDefault="00D55CC4" w:rsidP="00D55CC4">
            <w:pPr>
              <w:rPr>
                <w:rFonts w:ascii="Times New Roman" w:hAnsi="Times New Roman" w:cs="Times New Roman"/>
                <w:color w:val="000000"/>
              </w:rPr>
            </w:pPr>
            <w:r w:rsidRPr="00D55CC4">
              <w:rPr>
                <w:rFonts w:ascii="Times New Roman" w:hAnsi="Times New Roman" w:cs="Times New Roman"/>
                <w:color w:val="000000"/>
              </w:rPr>
              <w:t>Citonet-Kraków Sp. z o.o. (lider)</w:t>
            </w:r>
          </w:p>
          <w:p w14:paraId="028EAD05" w14:textId="77777777" w:rsidR="00D55CC4" w:rsidRPr="00D55CC4" w:rsidRDefault="00D55CC4" w:rsidP="00D55CC4">
            <w:pPr>
              <w:rPr>
                <w:rFonts w:ascii="Times New Roman" w:hAnsi="Times New Roman" w:cs="Times New Roman"/>
                <w:color w:val="000000"/>
              </w:rPr>
            </w:pPr>
            <w:r w:rsidRPr="00D55CC4">
              <w:rPr>
                <w:rFonts w:ascii="Times New Roman" w:hAnsi="Times New Roman" w:cs="Times New Roman"/>
                <w:color w:val="000000"/>
              </w:rPr>
              <w:t>Toruńskie Zakłady Materiałów Opatrunkowych S.A. (członek)</w:t>
            </w:r>
          </w:p>
          <w:p w14:paraId="36903943" w14:textId="77777777" w:rsidR="00D55CC4" w:rsidRPr="00D55CC4" w:rsidRDefault="00D55CC4" w:rsidP="00D55CC4">
            <w:pPr>
              <w:rPr>
                <w:rFonts w:ascii="Times New Roman" w:hAnsi="Times New Roman" w:cs="Times New Roman"/>
                <w:color w:val="000000"/>
              </w:rPr>
            </w:pPr>
            <w:r w:rsidRPr="00D55CC4">
              <w:rPr>
                <w:rFonts w:ascii="Times New Roman" w:hAnsi="Times New Roman" w:cs="Times New Roman"/>
                <w:color w:val="000000"/>
              </w:rPr>
              <w:t>ul. Gromadzka 52 30-719 Kraków (lider)</w:t>
            </w:r>
          </w:p>
          <w:p w14:paraId="0B8B1849" w14:textId="55F18BC5" w:rsidR="00D55CC4" w:rsidRPr="00E522DA" w:rsidRDefault="00D55CC4" w:rsidP="00D55CC4">
            <w:pPr>
              <w:rPr>
                <w:rFonts w:ascii="Times New Roman" w:hAnsi="Times New Roman" w:cs="Times New Roman"/>
                <w:color w:val="000000"/>
              </w:rPr>
            </w:pPr>
            <w:r w:rsidRPr="00D55CC4">
              <w:rPr>
                <w:rFonts w:ascii="Times New Roman" w:hAnsi="Times New Roman" w:cs="Times New Roman"/>
                <w:color w:val="000000"/>
              </w:rPr>
              <w:t>ul. Żółkiewskiego 20/26 87-100 Toruń (członek)</w:t>
            </w:r>
          </w:p>
        </w:tc>
        <w:tc>
          <w:tcPr>
            <w:tcW w:w="2409" w:type="dxa"/>
            <w:vAlign w:val="center"/>
          </w:tcPr>
          <w:p w14:paraId="51A44F51" w14:textId="77777777" w:rsidR="00EE5FCC" w:rsidRDefault="00D55CC4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13 - </w:t>
            </w:r>
            <w:r w:rsidRPr="00D55CC4">
              <w:rPr>
                <w:rFonts w:ascii="Times New Roman" w:hAnsi="Times New Roman" w:cs="Times New Roman"/>
                <w:color w:val="000000"/>
              </w:rPr>
              <w:t>37 580,00 zł</w:t>
            </w:r>
          </w:p>
          <w:p w14:paraId="722F6C1A" w14:textId="08427170" w:rsidR="00D55CC4" w:rsidRPr="00E522DA" w:rsidRDefault="00852FA2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15 - </w:t>
            </w:r>
            <w:r w:rsidRPr="00852FA2">
              <w:rPr>
                <w:rFonts w:ascii="Times New Roman" w:hAnsi="Times New Roman" w:cs="Times New Roman"/>
                <w:color w:val="000000"/>
              </w:rPr>
              <w:t>357 060,00 zł</w:t>
            </w:r>
          </w:p>
        </w:tc>
      </w:tr>
      <w:tr w:rsidR="00EE5FCC" w:rsidRPr="00E522DA" w14:paraId="0136665C" w14:textId="77777777" w:rsidTr="00983E4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7243E52A" w14:textId="2A870CA9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6982" w:type="dxa"/>
            <w:vAlign w:val="center"/>
          </w:tcPr>
          <w:p w14:paraId="31BB6CBA" w14:textId="0D30DA5B" w:rsidR="00EE5FCC" w:rsidRPr="00E522DA" w:rsidRDefault="00852FA2" w:rsidP="00852FA2">
            <w:pPr>
              <w:rPr>
                <w:rFonts w:ascii="Times New Roman" w:hAnsi="Times New Roman" w:cs="Times New Roman"/>
                <w:color w:val="000000"/>
              </w:rPr>
            </w:pPr>
            <w:r w:rsidRPr="00852FA2">
              <w:rPr>
                <w:rFonts w:ascii="Times New Roman" w:hAnsi="Times New Roman" w:cs="Times New Roman"/>
                <w:color w:val="000000"/>
              </w:rPr>
              <w:t>Cardinal Hea</w:t>
            </w:r>
            <w:r w:rsidR="00197AEA">
              <w:rPr>
                <w:rFonts w:ascii="Times New Roman" w:hAnsi="Times New Roman" w:cs="Times New Roman"/>
                <w:color w:val="000000"/>
              </w:rPr>
              <w:t xml:space="preserve">lth Poland Sp. z o.o., </w:t>
            </w:r>
            <w:r w:rsidRPr="00852FA2">
              <w:rPr>
                <w:rFonts w:ascii="Times New Roman" w:hAnsi="Times New Roman" w:cs="Times New Roman"/>
                <w:color w:val="000000"/>
              </w:rPr>
              <w:t>Rondo ONZ 1 00-124 Warszawa</w:t>
            </w:r>
          </w:p>
        </w:tc>
        <w:tc>
          <w:tcPr>
            <w:tcW w:w="2409" w:type="dxa"/>
            <w:vAlign w:val="center"/>
          </w:tcPr>
          <w:p w14:paraId="4330EC28" w14:textId="5EBA3CA8" w:rsidR="00EE5FCC" w:rsidRDefault="00852FA2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7 - 138 </w:t>
            </w:r>
            <w:r w:rsidRPr="00852FA2">
              <w:rPr>
                <w:rFonts w:ascii="Times New Roman" w:hAnsi="Times New Roman" w:cs="Times New Roman"/>
                <w:color w:val="000000"/>
              </w:rPr>
              <w:t>240,00 zł</w:t>
            </w:r>
          </w:p>
          <w:p w14:paraId="7929F0BF" w14:textId="77777777" w:rsidR="00852FA2" w:rsidRDefault="00852FA2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9 - 15 </w:t>
            </w:r>
            <w:r w:rsidRPr="00852FA2">
              <w:rPr>
                <w:rFonts w:ascii="Times New Roman" w:hAnsi="Times New Roman" w:cs="Times New Roman"/>
                <w:color w:val="000000"/>
              </w:rPr>
              <w:t>876,00 zł</w:t>
            </w:r>
          </w:p>
          <w:p w14:paraId="7E46E7C5" w14:textId="551D8ED3" w:rsidR="00852FA2" w:rsidRPr="00E522DA" w:rsidRDefault="00852FA2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10 - 17 </w:t>
            </w:r>
            <w:r w:rsidRPr="00852FA2">
              <w:rPr>
                <w:rFonts w:ascii="Times New Roman" w:hAnsi="Times New Roman" w:cs="Times New Roman"/>
                <w:color w:val="000000"/>
              </w:rPr>
              <w:t>820,00 zł</w:t>
            </w:r>
          </w:p>
        </w:tc>
      </w:tr>
      <w:tr w:rsidR="00EE5FCC" w:rsidRPr="00E522DA" w14:paraId="307F4287" w14:textId="77777777" w:rsidTr="00983E4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60A9EE63" w14:textId="2B1CBBC9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6982" w:type="dxa"/>
            <w:vAlign w:val="center"/>
          </w:tcPr>
          <w:p w14:paraId="722B3191" w14:textId="555352AA" w:rsidR="00EE5FCC" w:rsidRPr="00E522DA" w:rsidRDefault="00197AEA" w:rsidP="00197AE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AKME Sp. z o. o. Sp. k., </w:t>
            </w:r>
            <w:r w:rsidRPr="00197AEA">
              <w:rPr>
                <w:rFonts w:ascii="Times New Roman" w:hAnsi="Times New Roman" w:cs="Times New Roman"/>
                <w:color w:val="000000"/>
              </w:rPr>
              <w:t>ul. Poloneza 89B, 02-826 Warszawa</w:t>
            </w:r>
          </w:p>
        </w:tc>
        <w:tc>
          <w:tcPr>
            <w:tcW w:w="2409" w:type="dxa"/>
            <w:vAlign w:val="center"/>
          </w:tcPr>
          <w:p w14:paraId="7E196D33" w14:textId="6C82C29D" w:rsidR="00EE5FCC" w:rsidRPr="00E522DA" w:rsidRDefault="00D058DA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16 - </w:t>
            </w:r>
            <w:r w:rsidRPr="00D058DA">
              <w:rPr>
                <w:rFonts w:ascii="Times New Roman" w:hAnsi="Times New Roman" w:cs="Times New Roman"/>
                <w:color w:val="000000"/>
              </w:rPr>
              <w:t>136 620,00 zł</w:t>
            </w:r>
          </w:p>
        </w:tc>
      </w:tr>
      <w:tr w:rsidR="00EE5FCC" w:rsidRPr="00E522DA" w14:paraId="27ECEDFB" w14:textId="77777777" w:rsidTr="00710DDA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326E192F" w14:textId="6D2C8C21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6982" w:type="dxa"/>
            <w:vAlign w:val="center"/>
          </w:tcPr>
          <w:p w14:paraId="44C90082" w14:textId="684E3C8F" w:rsidR="00EE5FCC" w:rsidRPr="00E522DA" w:rsidRDefault="00AF39C9" w:rsidP="00AF39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BIAMEDITEK SP. Z O.O., </w:t>
            </w:r>
            <w:r w:rsidRPr="00AF39C9">
              <w:rPr>
                <w:rFonts w:ascii="Times New Roman" w:hAnsi="Times New Roman" w:cs="Times New Roman"/>
                <w:color w:val="000000"/>
              </w:rPr>
              <w:t>UL. ELEWATORSKA 58, 15-620 BIAŁYSTOK</w:t>
            </w:r>
          </w:p>
        </w:tc>
        <w:tc>
          <w:tcPr>
            <w:tcW w:w="2409" w:type="dxa"/>
            <w:vAlign w:val="center"/>
          </w:tcPr>
          <w:p w14:paraId="6E254C4C" w14:textId="00DAC9ED" w:rsidR="00EE5FCC" w:rsidRPr="00E522DA" w:rsidRDefault="00AF39C9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4 - </w:t>
            </w:r>
            <w:r w:rsidRPr="00AF39C9">
              <w:rPr>
                <w:rFonts w:ascii="Times New Roman" w:hAnsi="Times New Roman" w:cs="Times New Roman"/>
                <w:color w:val="000000"/>
              </w:rPr>
              <w:t>82 460,00 zł</w:t>
            </w:r>
          </w:p>
        </w:tc>
      </w:tr>
      <w:tr w:rsidR="00EE5FCC" w:rsidRPr="00E522DA" w14:paraId="2DD455ED" w14:textId="77777777" w:rsidTr="00983E4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4F81EDE4" w14:textId="27349E12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6982" w:type="dxa"/>
            <w:vAlign w:val="center"/>
          </w:tcPr>
          <w:p w14:paraId="46902C34" w14:textId="14136B5E" w:rsidR="00EE5FCC" w:rsidRPr="00E522DA" w:rsidRDefault="00B06A94" w:rsidP="00B06A9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ALTERIS SPÓŁKA AKCYJNA, </w:t>
            </w:r>
            <w:r w:rsidRPr="00B06A94">
              <w:rPr>
                <w:rFonts w:ascii="Times New Roman" w:hAnsi="Times New Roman" w:cs="Times New Roman"/>
                <w:color w:val="000000"/>
              </w:rPr>
              <w:t>UL. CEGLANA 35, 40 -514 KATOWICE</w:t>
            </w:r>
          </w:p>
        </w:tc>
        <w:tc>
          <w:tcPr>
            <w:tcW w:w="2409" w:type="dxa"/>
            <w:vAlign w:val="center"/>
          </w:tcPr>
          <w:p w14:paraId="23FCA1B5" w14:textId="44A34B41" w:rsidR="00EE5FCC" w:rsidRPr="00E522DA" w:rsidRDefault="00B06A94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11 - </w:t>
            </w:r>
            <w:r w:rsidRPr="00B06A94">
              <w:rPr>
                <w:rFonts w:ascii="Times New Roman" w:hAnsi="Times New Roman" w:cs="Times New Roman"/>
                <w:color w:val="000000"/>
              </w:rPr>
              <w:t>11 944,00 zł</w:t>
            </w:r>
          </w:p>
        </w:tc>
      </w:tr>
      <w:tr w:rsidR="00EE5FCC" w:rsidRPr="00E522DA" w14:paraId="688AB74A" w14:textId="77777777" w:rsidTr="00983E4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1B917BE9" w14:textId="3EBF0498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</w:p>
        </w:tc>
        <w:tc>
          <w:tcPr>
            <w:tcW w:w="6982" w:type="dxa"/>
            <w:vAlign w:val="center"/>
          </w:tcPr>
          <w:p w14:paraId="374B6C97" w14:textId="24A7078A" w:rsidR="00EE5FCC" w:rsidRPr="00E522DA" w:rsidRDefault="00A43EC2" w:rsidP="00A43E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Terumo Poland Sp. z o.o., </w:t>
            </w:r>
            <w:r w:rsidRPr="00A43EC2">
              <w:rPr>
                <w:rFonts w:ascii="Times New Roman" w:hAnsi="Times New Roman" w:cs="Times New Roman"/>
                <w:color w:val="000000"/>
              </w:rPr>
              <w:t>ul. 1 Sierpnia 6, 02-134 Warszawa</w:t>
            </w:r>
          </w:p>
        </w:tc>
        <w:tc>
          <w:tcPr>
            <w:tcW w:w="2409" w:type="dxa"/>
            <w:vAlign w:val="center"/>
          </w:tcPr>
          <w:p w14:paraId="6391B99D" w14:textId="37025059" w:rsidR="00EE5FCC" w:rsidRPr="00E522DA" w:rsidRDefault="00A43EC2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12 - </w:t>
            </w:r>
            <w:r w:rsidRPr="00A43EC2">
              <w:rPr>
                <w:rFonts w:ascii="Times New Roman" w:hAnsi="Times New Roman" w:cs="Times New Roman"/>
                <w:color w:val="000000"/>
              </w:rPr>
              <w:t>142 560,00 zł</w:t>
            </w:r>
          </w:p>
        </w:tc>
      </w:tr>
    </w:tbl>
    <w:p w14:paraId="638632B1" w14:textId="79397D22" w:rsidR="009C1DBE" w:rsidRDefault="009C1DBE" w:rsidP="009C1DBE"/>
    <w:p w14:paraId="2E53A7E3" w14:textId="77777777" w:rsidR="009C1DBE" w:rsidRPr="00EE5FCC" w:rsidRDefault="009C1DBE" w:rsidP="009C1DBE">
      <w:pPr>
        <w:rPr>
          <w:rFonts w:ascii="Times New Roman" w:hAnsi="Times New Roman" w:cs="Times New Roman"/>
        </w:rPr>
      </w:pPr>
      <w:r w:rsidRPr="00EE5FCC">
        <w:rPr>
          <w:rFonts w:ascii="Times New Roman" w:hAnsi="Times New Roman" w:cs="Times New Roman"/>
        </w:rPr>
        <w:t>Kwota przeznaczona na sfinansowanie zamówienia:</w:t>
      </w:r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9C1DBE" w:rsidRPr="00EE5FCC" w14:paraId="2ABF6ECE" w14:textId="77777777" w:rsidTr="009C1DB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8568" w14:textId="77777777" w:rsidR="009C1DBE" w:rsidRPr="00EE5FCC" w:rsidRDefault="009C1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FCC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CDBC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98 845,92 zł</w:t>
            </w:r>
          </w:p>
        </w:tc>
      </w:tr>
      <w:tr w:rsidR="009C1DBE" w:rsidRPr="00EE5FCC" w14:paraId="661AC314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8F95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0A30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58 374,00 zł</w:t>
            </w:r>
          </w:p>
        </w:tc>
      </w:tr>
      <w:tr w:rsidR="009C1DBE" w:rsidRPr="00EE5FCC" w14:paraId="115640FF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C8D5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62CE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58 226,88 zł</w:t>
            </w:r>
          </w:p>
        </w:tc>
      </w:tr>
      <w:tr w:rsidR="009C1DBE" w:rsidRPr="00EE5FCC" w14:paraId="53B11120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270B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9183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97 524,00 zł</w:t>
            </w:r>
          </w:p>
        </w:tc>
      </w:tr>
      <w:tr w:rsidR="009C1DBE" w:rsidRPr="00EE5FCC" w14:paraId="592D86B0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DDDA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DD3F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32 400,00 zł</w:t>
            </w:r>
          </w:p>
        </w:tc>
      </w:tr>
      <w:tr w:rsidR="009C1DBE" w:rsidRPr="00EE5FCC" w14:paraId="6BE9EAF3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EEBF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E2EF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70 664,40 zł</w:t>
            </w:r>
          </w:p>
        </w:tc>
      </w:tr>
      <w:tr w:rsidR="009C1DBE" w:rsidRPr="00EE5FCC" w14:paraId="38D7DA68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5D59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D68E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108 000,00 zł</w:t>
            </w:r>
          </w:p>
        </w:tc>
      </w:tr>
      <w:tr w:rsidR="009C1DBE" w:rsidRPr="00EE5FCC" w14:paraId="7ECFC324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92EF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BBC8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126 360,00 zł</w:t>
            </w:r>
          </w:p>
        </w:tc>
      </w:tr>
      <w:tr w:rsidR="009C1DBE" w:rsidRPr="00EE5FCC" w14:paraId="57A31F8A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33F8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5630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27 540,00 zł</w:t>
            </w:r>
          </w:p>
        </w:tc>
      </w:tr>
      <w:tr w:rsidR="009C1DBE" w:rsidRPr="00EE5FCC" w14:paraId="2A17A10C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E280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1B85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12 960,00 zł</w:t>
            </w:r>
          </w:p>
        </w:tc>
      </w:tr>
      <w:tr w:rsidR="009C1DBE" w:rsidRPr="00EE5FCC" w14:paraId="400BCA26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1A21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5CD9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15 072,48 zł</w:t>
            </w:r>
          </w:p>
        </w:tc>
      </w:tr>
      <w:tr w:rsidR="009C1DBE" w:rsidRPr="00EE5FCC" w14:paraId="516C5F8A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DB10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lastRenderedPageBreak/>
              <w:t>część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C4AF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142 560,00 zł</w:t>
            </w:r>
          </w:p>
        </w:tc>
      </w:tr>
      <w:tr w:rsidR="009C1DBE" w:rsidRPr="00EE5FCC" w14:paraId="7F7051F5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1589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11E5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37 800,00 zł</w:t>
            </w:r>
          </w:p>
        </w:tc>
      </w:tr>
      <w:tr w:rsidR="009C1DBE" w:rsidRPr="00EE5FCC" w14:paraId="7B9AB333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270E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1216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233 280,00 zł</w:t>
            </w:r>
          </w:p>
        </w:tc>
      </w:tr>
      <w:tr w:rsidR="009C1DBE" w:rsidRPr="00EE5FCC" w14:paraId="168D0BD5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AA3A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7944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357 588,00 zł</w:t>
            </w:r>
          </w:p>
        </w:tc>
      </w:tr>
      <w:tr w:rsidR="009C1DBE" w:rsidRPr="00EE5FCC" w14:paraId="2F073292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B3F6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A615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188 540,00 zł</w:t>
            </w:r>
          </w:p>
        </w:tc>
      </w:tr>
      <w:tr w:rsidR="009C1DBE" w:rsidRPr="00EE5FCC" w14:paraId="4FBB0626" w14:textId="77777777" w:rsidTr="009C1DB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D4B2" w14:textId="77777777" w:rsidR="009C1DBE" w:rsidRPr="00EE5FCC" w:rsidRDefault="009C1DBE">
            <w:pPr>
              <w:rPr>
                <w:rFonts w:ascii="Times New Roman" w:hAnsi="Times New Roman" w:cs="Times New Roman"/>
              </w:rPr>
            </w:pPr>
            <w:r w:rsidRPr="00EE5FCC">
              <w:rPr>
                <w:rFonts w:ascii="Times New Roman" w:hAnsi="Times New Roman" w:cs="Times New Roman"/>
              </w:rPr>
              <w:t>część 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7959" w14:textId="77777777" w:rsidR="009C1DBE" w:rsidRPr="00C52308" w:rsidRDefault="009C1D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2308">
              <w:rPr>
                <w:rFonts w:ascii="Times New Roman" w:hAnsi="Times New Roman" w:cs="Times New Roman"/>
                <w:color w:val="000000" w:themeColor="text1"/>
              </w:rPr>
              <w:t>28 069,20 zł</w:t>
            </w:r>
          </w:p>
        </w:tc>
      </w:tr>
    </w:tbl>
    <w:p w14:paraId="54E7D032" w14:textId="77777777" w:rsidR="00E522DA" w:rsidRPr="00E522DA" w:rsidRDefault="000427FD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br w:type="textWrapping" w:clear="all"/>
      </w:r>
    </w:p>
    <w:p w14:paraId="5C2AF9AF" w14:textId="77777777" w:rsidR="00833C5E" w:rsidRPr="00F4683E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="00833C5E" w:rsidRPr="00F4683E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F4683E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77B9A183" w14:textId="77777777"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16EC4" w14:textId="77777777" w:rsidR="00421B5C" w:rsidRDefault="00421B5C" w:rsidP="00D55D13">
      <w:r>
        <w:separator/>
      </w:r>
    </w:p>
  </w:endnote>
  <w:endnote w:type="continuationSeparator" w:id="0">
    <w:p w14:paraId="30530F45" w14:textId="77777777" w:rsidR="00421B5C" w:rsidRDefault="00421B5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9E1B6" w14:textId="77777777" w:rsidR="00421B5C" w:rsidRDefault="00421B5C" w:rsidP="00D55D13">
      <w:r>
        <w:separator/>
      </w:r>
    </w:p>
  </w:footnote>
  <w:footnote w:type="continuationSeparator" w:id="0">
    <w:p w14:paraId="3E2639A6" w14:textId="77777777" w:rsidR="00421B5C" w:rsidRDefault="00421B5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C580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2B4D"/>
    <w:rsid w:val="004147DA"/>
    <w:rsid w:val="00421B5C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F2563"/>
    <w:rsid w:val="005F603A"/>
    <w:rsid w:val="00610CEB"/>
    <w:rsid w:val="006114C3"/>
    <w:rsid w:val="00616834"/>
    <w:rsid w:val="006236F7"/>
    <w:rsid w:val="00626ED5"/>
    <w:rsid w:val="00634000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39C9"/>
    <w:rsid w:val="00AF4720"/>
    <w:rsid w:val="00B01773"/>
    <w:rsid w:val="00B06225"/>
    <w:rsid w:val="00B06A94"/>
    <w:rsid w:val="00B10CDC"/>
    <w:rsid w:val="00B13BDA"/>
    <w:rsid w:val="00B22F47"/>
    <w:rsid w:val="00B32BAF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D4201-B440-41B1-9503-DE5F0099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277</cp:revision>
  <cp:lastPrinted>2019-04-05T08:18:00Z</cp:lastPrinted>
  <dcterms:created xsi:type="dcterms:W3CDTF">2018-06-22T12:22:00Z</dcterms:created>
  <dcterms:modified xsi:type="dcterms:W3CDTF">2020-04-16T09:47:00Z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