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B42123" w:rsidRDefault="00DE75FD" w:rsidP="00FF2E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F2ED6">
        <w:rPr>
          <w:rFonts w:ascii="Times New Roman" w:eastAsia="Times New Roman" w:hAnsi="Times New Roman" w:cs="Times New Roman"/>
          <w:lang w:eastAsia="pl-PL"/>
        </w:rPr>
        <w:t xml:space="preserve">    </w:t>
      </w:r>
      <w:bookmarkStart w:id="0" w:name="_GoBack"/>
      <w:bookmarkEnd w:id="0"/>
      <w:r w:rsidRPr="00B42123">
        <w:rPr>
          <w:rFonts w:ascii="Times New Roman" w:eastAsia="Times New Roman" w:hAnsi="Times New Roman" w:cs="Times New Roman"/>
          <w:lang w:eastAsia="pl-PL"/>
        </w:rPr>
        <w:t xml:space="preserve">Kraków, dnia </w:t>
      </w:r>
      <w:r w:rsidR="0092377F" w:rsidRPr="00B42123">
        <w:rPr>
          <w:rFonts w:ascii="Times New Roman" w:eastAsia="Times New Roman" w:hAnsi="Times New Roman" w:cs="Times New Roman"/>
          <w:lang w:eastAsia="pl-PL"/>
        </w:rPr>
        <w:t>03.07</w:t>
      </w:r>
      <w:r w:rsidR="00795DC4" w:rsidRPr="00B42123">
        <w:rPr>
          <w:rFonts w:ascii="Times New Roman" w:eastAsia="Times New Roman" w:hAnsi="Times New Roman" w:cs="Times New Roman"/>
          <w:lang w:eastAsia="pl-PL"/>
        </w:rPr>
        <w:t>.2020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B42123" w:rsidRDefault="003536B2" w:rsidP="00FF2ED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Nr sprawy: DFP.271.66</w:t>
      </w:r>
      <w:r w:rsidR="006E59CC" w:rsidRPr="00B42123">
        <w:rPr>
          <w:rFonts w:ascii="Times New Roman" w:eastAsia="Times New Roman" w:hAnsi="Times New Roman" w:cs="Times New Roman"/>
          <w:lang w:eastAsia="pl-PL"/>
        </w:rPr>
        <w:t>.2020</w:t>
      </w:r>
      <w:r w:rsidRPr="00B42123">
        <w:rPr>
          <w:rFonts w:ascii="Times New Roman" w:eastAsia="Times New Roman" w:hAnsi="Times New Roman" w:cs="Times New Roman"/>
          <w:lang w:eastAsia="pl-PL"/>
        </w:rPr>
        <w:t>.AB</w:t>
      </w:r>
    </w:p>
    <w:p w:rsidR="00DE75FD" w:rsidRPr="00B42123" w:rsidRDefault="00DE75F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6E59CC" w:rsidRPr="00B42123" w:rsidRDefault="006E59CC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E75FD" w:rsidRPr="00B42123" w:rsidRDefault="00DE75FD" w:rsidP="00FF2E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i/>
          <w:lang w:eastAsia="pl-PL"/>
        </w:rPr>
        <w:t>Do wszystkich Wykonawców biorących udział w postępowaniu</w:t>
      </w:r>
    </w:p>
    <w:p w:rsidR="00DE75FD" w:rsidRPr="00B42123" w:rsidRDefault="00DE75FD" w:rsidP="00FF2ED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6E59CC" w:rsidRPr="00B42123" w:rsidRDefault="006E59CC" w:rsidP="00FF2ED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DA5168" w:rsidRPr="00B42123" w:rsidRDefault="00DE75FD" w:rsidP="00FF2ED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Dotyczy: </w:t>
      </w:r>
      <w:r w:rsidRPr="00B42123">
        <w:rPr>
          <w:rFonts w:ascii="Times New Roman" w:eastAsia="Times New Roman" w:hAnsi="Times New Roman" w:cs="Times New Roman"/>
          <w:color w:val="000000"/>
          <w:lang w:eastAsia="pl-PL"/>
        </w:rPr>
        <w:t xml:space="preserve">postępowania o udzielenie zamówienia publicznego na </w:t>
      </w:r>
      <w:r w:rsidR="003536B2" w:rsidRPr="00B42123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dostawę materiałów medycznych dla Pracowni Angiologii oraz Chirurgii Naczyniowej wraz z dzierżawą urządzeń.</w:t>
      </w:r>
    </w:p>
    <w:p w:rsidR="00DE75FD" w:rsidRPr="00B42123" w:rsidRDefault="00DE75FD" w:rsidP="00FF2ED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DE75FD" w:rsidRPr="00B42123" w:rsidRDefault="00DE75F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E75FD" w:rsidRPr="00B42123" w:rsidRDefault="00323FBC" w:rsidP="00FF2E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Zgodnie z art. 38 ust. 2</w:t>
      </w:r>
      <w:r w:rsidR="006E59CC" w:rsidRPr="00B42123">
        <w:rPr>
          <w:rFonts w:ascii="Times New Roman" w:eastAsia="Times New Roman" w:hAnsi="Times New Roman" w:cs="Times New Roman"/>
          <w:lang w:eastAsia="pl-PL"/>
        </w:rPr>
        <w:t xml:space="preserve"> i 4</w:t>
      </w:r>
      <w:r w:rsidR="00DE75FD" w:rsidRPr="00B42123">
        <w:rPr>
          <w:rFonts w:ascii="Times New Roman" w:eastAsia="Times New Roman" w:hAnsi="Times New Roman" w:cs="Times New Roman"/>
          <w:lang w:eastAsia="pl-PL"/>
        </w:rPr>
        <w:t xml:space="preserve"> ustawy Prawo zamówień publicznych przekazuję odpowiedzi </w:t>
      </w:r>
      <w:r w:rsidR="00E57B4B" w:rsidRPr="00B42123">
        <w:rPr>
          <w:rFonts w:ascii="Times New Roman" w:eastAsia="Times New Roman" w:hAnsi="Times New Roman" w:cs="Times New Roman"/>
          <w:lang w:eastAsia="pl-PL"/>
        </w:rPr>
        <w:br/>
      </w:r>
      <w:r w:rsidR="00DE75FD" w:rsidRPr="00B42123">
        <w:rPr>
          <w:rFonts w:ascii="Times New Roman" w:eastAsia="Times New Roman" w:hAnsi="Times New Roman" w:cs="Times New Roman"/>
          <w:lang w:eastAsia="pl-PL"/>
        </w:rPr>
        <w:t>na pytania wykonawców dotyczące treści specyfikacji istotnych warunków zamówienia</w:t>
      </w:r>
      <w:r w:rsidR="006E59CC" w:rsidRPr="00B42123">
        <w:rPr>
          <w:rFonts w:ascii="Times New Roman" w:eastAsia="Times New Roman" w:hAnsi="Times New Roman" w:cs="Times New Roman"/>
          <w:lang w:eastAsia="pl-PL"/>
        </w:rPr>
        <w:t xml:space="preserve"> i modyfikuję specyfikację</w:t>
      </w:r>
      <w:r w:rsidR="00DE75FD" w:rsidRPr="00B42123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E75FD" w:rsidRPr="00B42123" w:rsidRDefault="00DE75F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E75FD" w:rsidRPr="00B42123" w:rsidRDefault="00DE75F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Pytanie 1</w:t>
      </w:r>
    </w:p>
    <w:p w:rsidR="00530392" w:rsidRPr="00B42123" w:rsidRDefault="0053039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Dotyczy przedmiotu zamówienia</w:t>
      </w:r>
      <w:r w:rsidR="00923A26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- pakiet nr 18 Czy Zamawiający dopuści w pozycji 5 koszulkę naczyniową zbrojoną / prowadzącą / z markerem na końcu z pokryciem hydrofobowym, do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crossover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, trudnych odejść tętnicy o następujących parametrach: • koszulka o średnicy 4 - 8 Fr </w:t>
      </w:r>
      <w:r w:rsidR="008A539D" w:rsidRPr="00B42123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• kompatybilna </w:t>
      </w:r>
      <w:r w:rsidR="00D43965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>z prowadnikiem 0,038”</w:t>
      </w:r>
      <w:r w:rsidR="008A539D" w:rsidRPr="00B42123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• duża średnica wewnętrzna: </w:t>
      </w:r>
      <w:r w:rsidR="008A539D" w:rsidRPr="00B42123">
        <w:rPr>
          <w:rFonts w:ascii="Times New Roman" w:eastAsia="Times New Roman" w:hAnsi="Times New Roman" w:cs="Times New Roman"/>
          <w:bCs/>
          <w:lang w:eastAsia="pl-PL"/>
        </w:rPr>
        <w:t xml:space="preserve">- 0,063” (1,60 mm) dla 4 Fr, - 0,075” (1,90 mm) dla 5 Fr,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>- 0,089” (2,25 mm) dla 6 Fr</w:t>
      </w:r>
      <w:r w:rsidR="008A539D" w:rsidRPr="00B42123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>- 0,100” (2,54 mm) dla 7 Fr</w:t>
      </w:r>
      <w:r w:rsidR="008A539D" w:rsidRPr="00B42123">
        <w:rPr>
          <w:rFonts w:ascii="Times New Roman" w:eastAsia="Times New Roman" w:hAnsi="Times New Roman" w:cs="Times New Roman"/>
          <w:bCs/>
          <w:lang w:eastAsia="pl-PL"/>
        </w:rPr>
        <w:t xml:space="preserve">, - 0,113” (2,88 mm) dla 8 Fr, </w:t>
      </w:r>
      <w:r w:rsidR="008A539D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• zbrojona oplotem stalowym – duża odporność na zgięcia i załamania struktury podłużnej, brak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owalizacji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światła na zgięciu</w:t>
      </w:r>
      <w:r w:rsidR="008A539D" w:rsidRPr="00B42123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>• cała kosz</w:t>
      </w:r>
      <w:r w:rsidR="008A539D" w:rsidRPr="00B42123">
        <w:rPr>
          <w:rFonts w:ascii="Times New Roman" w:eastAsia="Times New Roman" w:hAnsi="Times New Roman" w:cs="Times New Roman"/>
          <w:bCs/>
          <w:lang w:eastAsia="pl-PL"/>
        </w:rPr>
        <w:t xml:space="preserve">ulka dobrze widoczna pod skopią, • marker na końcu dystalnym,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>• atraumatyczne, gładkie przejście między koszulką a rozszerzaczem oraz stożkowato zakończona końcówka rozszerzacza</w:t>
      </w:r>
      <w:r w:rsidR="008A539D" w:rsidRPr="00B42123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• boczne ramię, na końcu dystalnym bocznego ramienia jednokierunkowy zawór i trójdrożny kranik umożliwiający przepłukanie koszulki lub podanie leku oraz zapewniający szczelność, intuicyjne przełączanie kranika w jedną z trzech możliwych pozycji </w:t>
      </w:r>
      <w:r w:rsidR="00D43965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>- wyczuwalny, charakterystyczny klik</w:t>
      </w:r>
      <w:r w:rsidR="008A539D" w:rsidRPr="00B42123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>• silikonowa, hemostatyczna zastawka krzyżowa na końcu proksymalnym</w:t>
      </w:r>
      <w:r w:rsidR="008A539D" w:rsidRPr="00B42123">
        <w:rPr>
          <w:rFonts w:ascii="Times New Roman" w:eastAsia="Times New Roman" w:hAnsi="Times New Roman" w:cs="Times New Roman"/>
          <w:bCs/>
          <w:lang w:eastAsia="pl-PL"/>
        </w:rPr>
        <w:t>.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 </w:t>
      </w:r>
    </w:p>
    <w:p w:rsidR="00EA40AB" w:rsidRPr="00B42123" w:rsidRDefault="00EA40AB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30392" w:rsidRPr="00B42123" w:rsidRDefault="005E4F0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Z</w:t>
      </w:r>
      <w:r w:rsidR="008A539D" w:rsidRPr="00B42123">
        <w:rPr>
          <w:rFonts w:ascii="Times New Roman" w:eastAsia="Times New Roman" w:hAnsi="Times New Roman" w:cs="Times New Roman"/>
          <w:lang w:eastAsia="pl-PL"/>
        </w:rPr>
        <w:t xml:space="preserve">amawiający dopuszcza. Opis przedmiotu zamówienia </w:t>
      </w:r>
      <w:r w:rsidR="00E37337" w:rsidRPr="00B42123">
        <w:rPr>
          <w:rFonts w:ascii="Times New Roman" w:eastAsia="Times New Roman" w:hAnsi="Times New Roman" w:cs="Times New Roman"/>
          <w:lang w:eastAsia="pl-PL"/>
        </w:rPr>
        <w:t>został</w:t>
      </w:r>
      <w:r w:rsidR="008A539D" w:rsidRPr="00B42123">
        <w:rPr>
          <w:rFonts w:ascii="Times New Roman" w:eastAsia="Times New Roman" w:hAnsi="Times New Roman" w:cs="Times New Roman"/>
          <w:lang w:eastAsia="pl-PL"/>
        </w:rPr>
        <w:t xml:space="preserve"> odpowiednio </w:t>
      </w:r>
      <w:r w:rsidR="00905926" w:rsidRPr="00B42123">
        <w:rPr>
          <w:rFonts w:ascii="Times New Roman" w:eastAsia="Times New Roman" w:hAnsi="Times New Roman" w:cs="Times New Roman"/>
          <w:lang w:eastAsia="pl-PL"/>
        </w:rPr>
        <w:t>dostosowany.</w:t>
      </w:r>
    </w:p>
    <w:p w:rsidR="008A539D" w:rsidRPr="00B42123" w:rsidRDefault="008A539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0392" w:rsidRPr="00B42123" w:rsidRDefault="0053039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Pytanie 2</w:t>
      </w:r>
    </w:p>
    <w:p w:rsidR="00530392" w:rsidRPr="00B42123" w:rsidRDefault="0053039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Dotyczy przedmiotu zamówienia</w:t>
      </w:r>
      <w:r w:rsidR="005E4F0D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- pakiet nr 18 Czy Zamawiający dopuści w pozycji 6 zestaw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transradialny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(w zestawie koszulka,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miniprowadnik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, igła) krótka koszulka wykonana z ETFE </w:t>
      </w:r>
      <w:r w:rsidR="00D43965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o długości 7cm lub 11cm? Pozostałe parametry zgodnie z SIWZ.  </w:t>
      </w:r>
    </w:p>
    <w:p w:rsidR="00530392" w:rsidRPr="00B42123" w:rsidRDefault="0053039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4824AB" w:rsidRPr="00B42123" w:rsidRDefault="004824AB" w:rsidP="004824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 xml:space="preserve">Zamawiający dopuszcza. Opis przedmiotu zamówienia </w:t>
      </w:r>
      <w:r w:rsidR="00E37337" w:rsidRPr="00B42123">
        <w:rPr>
          <w:rFonts w:ascii="Times New Roman" w:eastAsia="Times New Roman" w:hAnsi="Times New Roman" w:cs="Times New Roman"/>
          <w:lang w:eastAsia="pl-PL"/>
        </w:rPr>
        <w:t>został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odpowiednio </w:t>
      </w:r>
      <w:r w:rsidR="00905926" w:rsidRPr="00B42123">
        <w:rPr>
          <w:rFonts w:ascii="Times New Roman" w:eastAsia="Times New Roman" w:hAnsi="Times New Roman" w:cs="Times New Roman"/>
          <w:lang w:eastAsia="pl-PL"/>
        </w:rPr>
        <w:t>dostosowany.</w:t>
      </w:r>
    </w:p>
    <w:p w:rsidR="00530392" w:rsidRPr="00B42123" w:rsidRDefault="0053039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30392" w:rsidRPr="00B42123" w:rsidRDefault="0053039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Pytanie 3</w:t>
      </w:r>
    </w:p>
    <w:p w:rsidR="00530392" w:rsidRPr="00B42123" w:rsidRDefault="0053039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Dotyczy przedmiotu zamówienia</w:t>
      </w:r>
      <w:r w:rsidR="00CE0CE2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- pakiet nr 18 Czy Zamawiający dopuści w pozycji 6 zestaw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transradialny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(w zestawie koszulka,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miniprowadnik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, igła) krótka koszulka wykonana z ETFE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o długości 7cm lub 11cm? Pozostałe parametry zgodnie z SIWZ.  </w:t>
      </w:r>
    </w:p>
    <w:p w:rsidR="00530392" w:rsidRPr="00B42123" w:rsidRDefault="0053039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530392" w:rsidRPr="00B42123" w:rsidRDefault="00CE0CE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 xml:space="preserve">Zamawiający dopuszcza. Opis przedmiotu zamówienia </w:t>
      </w:r>
      <w:r w:rsidR="00E37337" w:rsidRPr="00B42123">
        <w:rPr>
          <w:rFonts w:ascii="Times New Roman" w:eastAsia="Times New Roman" w:hAnsi="Times New Roman" w:cs="Times New Roman"/>
          <w:lang w:eastAsia="pl-PL"/>
        </w:rPr>
        <w:t>został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odpowiednio </w:t>
      </w:r>
      <w:r w:rsidR="00905926" w:rsidRPr="00B42123">
        <w:rPr>
          <w:rFonts w:ascii="Times New Roman" w:eastAsia="Times New Roman" w:hAnsi="Times New Roman" w:cs="Times New Roman"/>
          <w:lang w:eastAsia="pl-PL"/>
        </w:rPr>
        <w:t>dostosowany.</w:t>
      </w:r>
    </w:p>
    <w:p w:rsidR="00CE0CE2" w:rsidRPr="00B42123" w:rsidRDefault="00CE0CE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30392" w:rsidRPr="00B42123" w:rsidRDefault="0053039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Pytanie 4</w:t>
      </w:r>
    </w:p>
    <w:p w:rsidR="00530392" w:rsidRPr="00B42123" w:rsidRDefault="0053039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Dotyczy przedmiotu zamówienia</w:t>
      </w:r>
      <w:r w:rsidR="005C4A87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- pakiet nr 18 Czy Zamawiający dopuści w pozycji 6 zestaw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transradialny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(w zestawie koszulka,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miniprowadnik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, igła) krótka koszulka wykonana z ETFE, wyposażony w igłę o długości 45mm? Pozostałe parametry zgodnie z SIWZ.  </w:t>
      </w:r>
    </w:p>
    <w:p w:rsidR="00530392" w:rsidRPr="00B42123" w:rsidRDefault="0053039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530392" w:rsidRPr="00B42123" w:rsidRDefault="00CE0CE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 xml:space="preserve">Zamawiający dopuszcza. Opis przedmiotu zamówienia </w:t>
      </w:r>
      <w:r w:rsidR="00E37337" w:rsidRPr="00B42123">
        <w:rPr>
          <w:rFonts w:ascii="Times New Roman" w:eastAsia="Times New Roman" w:hAnsi="Times New Roman" w:cs="Times New Roman"/>
          <w:lang w:eastAsia="pl-PL"/>
        </w:rPr>
        <w:t>został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odpowiednio </w:t>
      </w:r>
      <w:r w:rsidR="00905926" w:rsidRPr="00B42123">
        <w:rPr>
          <w:rFonts w:ascii="Times New Roman" w:eastAsia="Times New Roman" w:hAnsi="Times New Roman" w:cs="Times New Roman"/>
          <w:lang w:eastAsia="pl-PL"/>
        </w:rPr>
        <w:t>dostosowany</w:t>
      </w:r>
      <w:r w:rsidRPr="00B42123">
        <w:rPr>
          <w:rFonts w:ascii="Times New Roman" w:eastAsia="Times New Roman" w:hAnsi="Times New Roman" w:cs="Times New Roman"/>
          <w:lang w:eastAsia="pl-PL"/>
        </w:rPr>
        <w:t>.</w:t>
      </w:r>
    </w:p>
    <w:p w:rsidR="00905926" w:rsidRPr="00B42123" w:rsidRDefault="00905926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30392" w:rsidRPr="00B42123" w:rsidRDefault="0053039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Pytanie 5</w:t>
      </w:r>
    </w:p>
    <w:p w:rsidR="00530392" w:rsidRPr="00B42123" w:rsidRDefault="0053039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Dot. Części nr 3 Czy w Części nr 3 Zamawiający dopuści cewniki kompatybilne z prowadnikami 0.018", 0.025", 0.035", 0.038", o długości 40cm lub 80cm (pozostałe parametry z</w:t>
      </w:r>
      <w:r w:rsidR="00A028A5" w:rsidRPr="00B42123">
        <w:rPr>
          <w:rFonts w:ascii="Times New Roman" w:eastAsia="Times New Roman" w:hAnsi="Times New Roman" w:cs="Times New Roman"/>
          <w:bCs/>
          <w:lang w:eastAsia="pl-PL"/>
        </w:rPr>
        <w:t>godne z wymogami Zamawiającego)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>?</w:t>
      </w:r>
    </w:p>
    <w:p w:rsidR="00530392" w:rsidRPr="00B42123" w:rsidRDefault="0053039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A028A5" w:rsidRPr="00B42123" w:rsidRDefault="00A028A5" w:rsidP="00A02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 xml:space="preserve">Zamawiający dopuszcza. Opis przedmiotu zamówienia </w:t>
      </w:r>
      <w:r w:rsidR="00E37337" w:rsidRPr="00B42123">
        <w:rPr>
          <w:rFonts w:ascii="Times New Roman" w:eastAsia="Times New Roman" w:hAnsi="Times New Roman" w:cs="Times New Roman"/>
          <w:lang w:eastAsia="pl-PL"/>
        </w:rPr>
        <w:t>został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odpowiednio dostosowany.</w:t>
      </w:r>
    </w:p>
    <w:p w:rsidR="00530392" w:rsidRPr="00B42123" w:rsidRDefault="0053039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A40AB" w:rsidRPr="00B42123" w:rsidRDefault="0053039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Pytanie 6</w:t>
      </w:r>
    </w:p>
    <w:p w:rsidR="00657975" w:rsidRPr="00B42123" w:rsidRDefault="00510F1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Dot. części nr 8 Czy Zamawiający zrezygnuje z tworzenia komisu do tej części?</w:t>
      </w:r>
    </w:p>
    <w:p w:rsidR="00657975" w:rsidRPr="00B42123" w:rsidRDefault="00510F1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116188" w:rsidRPr="00B42123" w:rsidRDefault="00116188" w:rsidP="00B123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 xml:space="preserve">Zamawiający </w:t>
      </w:r>
      <w:r w:rsidR="00B12300" w:rsidRPr="00B42123">
        <w:rPr>
          <w:rFonts w:ascii="Times New Roman" w:eastAsia="Times New Roman" w:hAnsi="Times New Roman" w:cs="Times New Roman"/>
          <w:lang w:eastAsia="pl-PL"/>
        </w:rPr>
        <w:t>rezygnuje z komisu w części 8</w:t>
      </w:r>
      <w:r w:rsidRPr="00B42123">
        <w:rPr>
          <w:rFonts w:ascii="Times New Roman" w:eastAsia="Times New Roman" w:hAnsi="Times New Roman" w:cs="Times New Roman"/>
          <w:lang w:eastAsia="pl-PL"/>
        </w:rPr>
        <w:t>.</w:t>
      </w:r>
      <w:r w:rsidR="00B12300" w:rsidRPr="00B42123">
        <w:rPr>
          <w:rFonts w:ascii="Times New Roman" w:hAnsi="Times New Roman" w:cs="Times New Roman"/>
        </w:rPr>
        <w:t xml:space="preserve"> Z p</w:t>
      </w:r>
      <w:r w:rsidR="00B12300" w:rsidRPr="00B42123">
        <w:rPr>
          <w:rFonts w:ascii="Times New Roman" w:eastAsia="Times New Roman" w:hAnsi="Times New Roman" w:cs="Times New Roman"/>
          <w:lang w:eastAsia="pl-PL"/>
        </w:rPr>
        <w:t xml:space="preserve">kt 4.3 specyfikacji wykreślony został wymóg dostaw do magazynu depozytowego w części 8 poz. 1 i 2. Wzór umowy został odpowiednio dostosowany. </w:t>
      </w:r>
    </w:p>
    <w:p w:rsidR="00B12300" w:rsidRPr="00B42123" w:rsidRDefault="00B12300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10F1A" w:rsidRPr="00B42123" w:rsidRDefault="00212CC4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Pytanie 7</w:t>
      </w:r>
    </w:p>
    <w:p w:rsidR="00212CC4" w:rsidRPr="00B42123" w:rsidRDefault="00212CC4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Czy Zamawiający wyrazi zgodę na zaoferowanie w Pakiecie nr 22 prowadnika diagnostycznego teflonowego o długościach: 180 cm, 260 cm? Udzielenie pozytywnej odpowiedzi na powyższe pytanie umożliwi nam wzięcie udziału w w/w postępowaniu i zaoferowanie Zamawiającemu sprzętu najnowszej generacji i o najwyższej jakości z powodzeniem stosowanego w wielu wiodących ośrodkach na terenie Europy.</w:t>
      </w:r>
    </w:p>
    <w:p w:rsidR="00510F1A" w:rsidRPr="00B42123" w:rsidRDefault="00212CC4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7B1EBD" w:rsidRPr="00B42123" w:rsidRDefault="007B1EBD" w:rsidP="007B1E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Zamawiający dopuszcza. Opis przedmiotu zamówienia został odpowiednio dostosowany.</w:t>
      </w:r>
    </w:p>
    <w:p w:rsidR="00212CC4" w:rsidRPr="00B42123" w:rsidRDefault="00212CC4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57975" w:rsidRPr="00B42123" w:rsidRDefault="00212CC4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Pytanie 8</w:t>
      </w:r>
    </w:p>
    <w:p w:rsidR="003828C4" w:rsidRPr="00B42123" w:rsidRDefault="00212CC4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Dotyczy przedmiotu zamówienia – cześć nr 15</w:t>
      </w:r>
      <w:r w:rsidR="00C12308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Prosimy o dopuszczenie w miejsce przedmiotu zamówienia opisanego w pozycji 1 części 15 arkusza cenowego spiral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embolizacyjnych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o długości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od 2 do 20cm. Pozostałe parametry zgodnie z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siwz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3828C4" w:rsidRPr="00B42123" w:rsidRDefault="00212CC4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212CC4" w:rsidRPr="00B42123" w:rsidRDefault="00B37E0E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Zamawiający dopuszcza. Opis przedmiotu zamówienia został odpowiednio dostosowany.</w:t>
      </w:r>
    </w:p>
    <w:p w:rsidR="00B37E0E" w:rsidRPr="00B42123" w:rsidRDefault="00B37E0E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12CC4" w:rsidRPr="00B42123" w:rsidRDefault="00212CC4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Pytanie 9</w:t>
      </w:r>
    </w:p>
    <w:p w:rsidR="00E10E4A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Dotyczy przedmiotu zamówienia – cześć nr 15</w:t>
      </w:r>
      <w:r w:rsidR="00C12308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Prosimy o dopuszczenie w miejsce przedmiotu zamówienia opisanego w pozycji 2 części 15 arkusza cenowego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stentgratów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brzusznych lub piersiowych stalowych z kompletnym zestawem do implantacji o następujących parametrach: </w:t>
      </w:r>
      <w:r w:rsidR="00C12308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- posiada pokrycie poliestrowe z tkaniny stosowanej do produkcji protez naczyniowych.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Stent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zbudowany jest na bazie stalowego Z-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stentu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dającego poszczególnym segmentom optymalną siłę rozprężania przy dużej wytrzymałości radialnej.</w:t>
      </w:r>
      <w:r w:rsidR="00C12308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- składa się z trzech części: body – główna część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graftu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, nogawek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contralateralnej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– przedłużającej krótszą nogawkę body i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ipsilateralnej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9B074B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– przedłużającej dłuższą nogawkę body. - posiada fiksację nadnerkową za pomocą wolnego segmentu wyposażonego w kolce zapewniające trwałe umiejscowienie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stentgraftu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w szyi tętniaka oraz w cięgła umożliwiające kontrolowane uwalnianie części proksymalnej i dystalnej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stentgraftu</w:t>
      </w:r>
      <w:proofErr w:type="spellEnd"/>
      <w:r w:rsidR="00C12308" w:rsidRPr="00B42123">
        <w:rPr>
          <w:rFonts w:ascii="Times New Roman" w:eastAsia="Times New Roman" w:hAnsi="Times New Roman" w:cs="Times New Roman"/>
          <w:bCs/>
          <w:lang w:eastAsia="pl-PL"/>
        </w:rPr>
        <w:t>. - oferowany jest w rozmiarach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: rozmiar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szyji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22, 24, 26, 28, 30, 32 i 36 mm, rozmiar spiralnych nogawek 9, 11, 13, 16, 20, 24 mm przy długościach 39, 56, 74, 90, 107, 122 mm</w:t>
      </w:r>
      <w:r w:rsidR="00C12308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- dostarczany jest w formie załadowanej </w:t>
      </w:r>
      <w:r w:rsidR="009B074B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do systemu wprowadzającego o średnicy 18-22 F (body) i 14 i 16F (nogawki).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Introducer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wyposażony w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dilatator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i zbrojoną koszulkę naczyniową będącą integralna częścią zestawu wyposażoną </w:t>
      </w:r>
      <w:r w:rsidR="00684F8E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w zastawkę tzw. Migawkową. - W ofercie dostępne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stentgarfty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aortalne piersiowe stalowe </w:t>
      </w:r>
      <w:r w:rsidR="00684F8E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w rozmiarach od 22 do 42 mm średnicy oraz od 77 do 218 cm długości, posiada kolce fiksujące </w:t>
      </w:r>
      <w:r w:rsidR="00684F8E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na proksymalnej części uszczelniającej, występuje w wersji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samorozprężalnego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stentu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bez pokrycia jako uzupełnienie elementów pokrywa</w:t>
      </w:r>
      <w:r w:rsidR="00C12308" w:rsidRPr="00B42123">
        <w:rPr>
          <w:rFonts w:ascii="Times New Roman" w:eastAsia="Times New Roman" w:hAnsi="Times New Roman" w:cs="Times New Roman"/>
          <w:bCs/>
          <w:lang w:eastAsia="pl-PL"/>
        </w:rPr>
        <w:t xml:space="preserve">nych przy leczeniu rozwarstwień.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W zestawie – ilość części potrzebna do zaopatrzenia tętniaka, dwa prowadniki sztywne oraz balon niskociśnieniowy </w:t>
      </w:r>
      <w:r w:rsidR="009B074B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do doprężenia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stentgraftów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. cewnik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pigtail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>, koszulki</w:t>
      </w:r>
      <w:r w:rsidR="00C12308" w:rsidRPr="00B42123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3828C4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E10E4A" w:rsidRPr="00B42123" w:rsidRDefault="00390BBE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lastRenderedPageBreak/>
        <w:t>Zamawiający dopuszcza. Opis przedmiotu zamówienia został odpowiednio dostosowany.</w:t>
      </w:r>
    </w:p>
    <w:p w:rsidR="00390BBE" w:rsidRPr="00B42123" w:rsidRDefault="00390BBE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10E4A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Pytanie 10</w:t>
      </w:r>
    </w:p>
    <w:p w:rsidR="00E10E4A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Dotyczy przedmiotu zamówienia </w:t>
      </w:r>
      <w:r w:rsidR="00A64642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>– cześć nr 15</w:t>
      </w:r>
      <w:r w:rsidR="00A64642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Prosimy o wykreślenie z pozycji 5 części 15 „koszulki proste (RAABE; RB) z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cieniodajnym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znacznikiem w części dystalnej ko</w:t>
      </w:r>
      <w:r w:rsidR="00A64642" w:rsidRPr="00B42123">
        <w:rPr>
          <w:rFonts w:ascii="Times New Roman" w:eastAsia="Times New Roman" w:hAnsi="Times New Roman" w:cs="Times New Roman"/>
          <w:bCs/>
          <w:lang w:eastAsia="pl-PL"/>
        </w:rPr>
        <w:t xml:space="preserve">szuli.); średnica koszulek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="00A64642" w:rsidRPr="00B42123">
        <w:rPr>
          <w:rFonts w:ascii="Times New Roman" w:eastAsia="Times New Roman" w:hAnsi="Times New Roman" w:cs="Times New Roman"/>
          <w:bCs/>
          <w:lang w:eastAsia="pl-PL"/>
        </w:rPr>
        <w:t>4; 5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>;</w:t>
      </w:r>
      <w:r w:rsidR="00A64642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6; 7; 8; 9F, w przedziale długości: 30, 45, 55, 70, 90 cm. Duże światło wewnętrzne od 0,059"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>w 4F do 0,126" w 9F.” – koszulki te są w pozycji 15 części 15 arkusza cenowego.</w:t>
      </w:r>
    </w:p>
    <w:p w:rsidR="003828C4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7A4E8F" w:rsidRPr="00B42123" w:rsidRDefault="007A4E8F" w:rsidP="007A4E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Z</w:t>
      </w:r>
      <w:r w:rsidR="00B7461A" w:rsidRPr="00B42123">
        <w:rPr>
          <w:rFonts w:ascii="Times New Roman" w:eastAsia="Times New Roman" w:hAnsi="Times New Roman" w:cs="Times New Roman"/>
          <w:lang w:eastAsia="pl-PL"/>
        </w:rPr>
        <w:t>amawiający wykreśla wskazaną część opisu przedmiotu zamówienia</w:t>
      </w:r>
      <w:r w:rsidRPr="00B42123">
        <w:rPr>
          <w:rFonts w:ascii="Times New Roman" w:eastAsia="Times New Roman" w:hAnsi="Times New Roman" w:cs="Times New Roman"/>
          <w:lang w:eastAsia="pl-PL"/>
        </w:rPr>
        <w:t>. Opis przedmiotu zamówienia został odpowiednio dostosowany.</w:t>
      </w:r>
    </w:p>
    <w:p w:rsidR="00E10E4A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10E4A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Pytanie 11</w:t>
      </w:r>
    </w:p>
    <w:p w:rsidR="00E10E4A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Dotyczy przedmiotu zamówienia</w:t>
      </w:r>
      <w:r w:rsidR="00E34CA0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– cześć nr 15</w:t>
      </w:r>
      <w:r w:rsidR="00E34CA0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Prosimy o potwierdzenie, czy Zamawiający wymaga w pozycji 8, 9 i 12 części 15 protez dzianych uszczelnianych zmodyfikowaną żelatyną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wchłanialną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na drodze hydrolizy, dwustronnie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welurowanych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z minimalnym welurem wewnętrznym i wysokim zewnętrznym.</w:t>
      </w:r>
    </w:p>
    <w:p w:rsidR="003828C4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E10E4A" w:rsidRPr="00B42123" w:rsidRDefault="007B1D2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Zamawiający wymaga. Opis przedmiotu zamówienia został odpowiednio dostosowany.</w:t>
      </w:r>
    </w:p>
    <w:p w:rsidR="007B1D2A" w:rsidRPr="00B42123" w:rsidRDefault="007B1D2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10E4A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Pytanie 12</w:t>
      </w:r>
    </w:p>
    <w:p w:rsidR="00E10E4A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Dotyczy przedmiotu zamówienia – cześć nr 15</w:t>
      </w:r>
      <w:r w:rsidR="00E34CA0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Prosimy o dopuszczenie w miejsce przedmiotu zamówienia opisanego w pozycji 10 części 15 prowadników hydrofilnych z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nitinolowym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zwężanym rdzeniem z poliuretanową powłoką impregnowaną wolframem o dostępnej średnicy tylko 0.035”. Pozostałe parametry zgodnie z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siwz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3828C4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E10E4A" w:rsidRPr="00B42123" w:rsidRDefault="00970D6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Zamawiający dopuszcza. Opis przedmiotu zamówienia został odpowiednio dostosowany.</w:t>
      </w:r>
    </w:p>
    <w:p w:rsidR="00970D62" w:rsidRPr="00B42123" w:rsidRDefault="00970D6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10E4A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Pytanie 13</w:t>
      </w:r>
    </w:p>
    <w:p w:rsidR="00E10E4A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Dotyczy przedmiotu zamówienia – cześć nr 15</w:t>
      </w:r>
      <w:r w:rsidR="00B2061E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Prosimy o dopuszczenie w miejsce przedmiotu zamówienia opisanego w pozycji 16 części 15 arkusza cenowego prowadników specjalistycznych sztywnych o dostępnej średnicy tylko 0.035”. Pozostałe parametry zgodnie z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siwz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3828C4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E10E4A" w:rsidRPr="00B42123" w:rsidRDefault="00790BA1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Zamawiający dopuszcza. Opis przedmiotu zamówienia został odpowiednio dostosowany.</w:t>
      </w:r>
    </w:p>
    <w:p w:rsidR="00790BA1" w:rsidRPr="00B42123" w:rsidRDefault="00790BA1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10E4A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Pytanie 14</w:t>
      </w:r>
    </w:p>
    <w:p w:rsidR="003828C4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Dotyczy zapisów pkt. 4.3.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siwz</w:t>
      </w:r>
      <w:proofErr w:type="spellEnd"/>
      <w:r w:rsidR="00B2061E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Zwracamy się z prośbą o zmniejszenie ilości asortymentu w depozycie w ramach części 15: - w poz. 1 ze 120 do 50szt. - w poz. 4 z 10 do 5szt. - w poz. 8 z 10 do 5szt.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- w poz. 9 z 10 do 5szt. - w poz. 12 z 10 do 5szt. - w poz. 18 z 10 do 5szt. Jednocześnie ze względu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>na niewielką ilość zapotrzebowania prosimy o odstąpienie od wymogu utworzenia depozytu dla poz. 6, 11 i 17.</w:t>
      </w:r>
    </w:p>
    <w:p w:rsidR="003828C4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E10E4A" w:rsidRPr="00B42123" w:rsidRDefault="00970D6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 xml:space="preserve">Zamawiający nie wyraża zgody. </w:t>
      </w:r>
    </w:p>
    <w:p w:rsidR="00970D62" w:rsidRPr="00B42123" w:rsidRDefault="00970D6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10E4A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Pytanie 15</w:t>
      </w:r>
    </w:p>
    <w:p w:rsidR="00FD7DFD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Dotyczy zapisów § 6 ust. 6 wzoru umowy</w:t>
      </w:r>
      <w:r w:rsidR="00FD7DFD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Zwracamy się z prośbą o rozszerzenie zapisów § 1 ust.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6 umowy o punkty: </w:t>
      </w:r>
    </w:p>
    <w:p w:rsidR="00E10E4A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6.a) Za towar zużyty uważane jest również stwierdzenie jego braku na magazynie depozytowym oraz towar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rozsterylizowany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, w uszkodzonym, oklejonym taśmą, naklejkami opakowaniu zewnętrznym (folia lub opakowanie kartonowe) lub opakowaniu zawierającym notatki lub inne oznaczenia zamawiającego, których nie można usunąć. </w:t>
      </w:r>
    </w:p>
    <w:p w:rsidR="00E10E4A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6.b) Każda ze stron dołoży wszelkiej staranności w celu zoptymalizowania wielkości depozytu pod kątem ilości i rodzaju asortymentu a także ich terminu ważności. Każda ze stron może wystąpić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>na piśmie o zmianę ilości i rodzaju asortymentu znajdującego się w depozycie.</w:t>
      </w:r>
    </w:p>
    <w:p w:rsidR="00E10E4A" w:rsidRPr="00B42123" w:rsidRDefault="00E10E4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EA4D92" w:rsidRPr="00B42123" w:rsidRDefault="00EA4D92" w:rsidP="00EA4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Wskazane przez składającego zapytanie postanowienia nie istnieją, jednak Zamawiający wnioskuje,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br/>
        <w:t>że pytanie odnosi się do § 3 ust 6 Umowy. Wzór umowy ulega zmianie. W § 3 po ust. 6 dodaję się ust. 6a i 6b w brzmieniu:</w:t>
      </w:r>
    </w:p>
    <w:p w:rsidR="00EA4D92" w:rsidRPr="00B42123" w:rsidRDefault="00EA4D92" w:rsidP="00EA4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6a. Za produkt zużyty w rozumieniu ust. 6 uważany jest także produkt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rozsterylizowany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>w uszkodzonym, oklejonym taśmą, naklejkami opakowaniu zewnętrznym (folia lub opakowanie kartonowe) lub opakowaniu zawierającym notatki lub inne oznaczenia Szpitala Uniwersyteckiego, których nie można usunąć.</w:t>
      </w:r>
    </w:p>
    <w:p w:rsidR="00EA4D92" w:rsidRPr="00B42123" w:rsidRDefault="00EA4D92" w:rsidP="00EA4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6b. Każda ze stron dołoży wszelkiej staranności w celu zoptymalizowania ilości i rodzaju produktów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>a także ich terminu ważności.</w:t>
      </w:r>
    </w:p>
    <w:p w:rsidR="00E10E4A" w:rsidRPr="00B42123" w:rsidRDefault="00EA4D92" w:rsidP="00EA4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W pozostałym zakresie Zamawiający nie wyraża zgody.</w:t>
      </w:r>
    </w:p>
    <w:p w:rsidR="00EA4D92" w:rsidRPr="00B42123" w:rsidRDefault="00EA4D9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10E4A" w:rsidRPr="00B42123" w:rsidRDefault="00AD73C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Pytanie 16</w:t>
      </w:r>
    </w:p>
    <w:p w:rsidR="00E10E4A" w:rsidRPr="00B42123" w:rsidRDefault="00AD73C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Dot. Części nr 7, poz. 1-4 oraz 38</w:t>
      </w:r>
      <w:r w:rsidR="00854C42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Zwracamy się do Zamawiającego o wydzielenie pozycji 1-4 oraz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38 z części 7 oraz dopuszczenie W pozycji 1 i 2 - elektrod powrotnych REM, z pętlą sprzężenia zwrotnego, uniwersalnych, hydrożelowych o powierzchni 107cm2 o wymiarach 164 x 117mm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>i kompatybilnych z aparatami posiadanymi przez Zamawiającego, posiadające wszystkie certyfikaty kompatybilności i bezpieczeństwa użytkowania wystawione przez producenta elektrod z Unii Europejskiej. Dodatkową zaletą tych elektrod jest ich uniwersalność, tzn. są przeznaczone dla pacjentów dorosłych i dzieci. N</w:t>
      </w:r>
      <w:r w:rsidR="00854C42" w:rsidRPr="00B42123">
        <w:rPr>
          <w:rFonts w:ascii="Times New Roman" w:eastAsia="Times New Roman" w:hAnsi="Times New Roman" w:cs="Times New Roman"/>
          <w:bCs/>
          <w:lang w:eastAsia="pl-PL"/>
        </w:rPr>
        <w:t>asza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854C42" w:rsidRPr="00B42123">
        <w:rPr>
          <w:rFonts w:ascii="Times New Roman" w:eastAsia="Times New Roman" w:hAnsi="Times New Roman" w:cs="Times New Roman"/>
          <w:bCs/>
          <w:lang w:eastAsia="pl-PL"/>
        </w:rPr>
        <w:t xml:space="preserve">elektroda jest wolna od lateksu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(dodatkowa korzyść). Pragniemy podkreślić, że elektrody te są zakupywane w Europie w ilości ponad 6 </w:t>
      </w:r>
      <w:r w:rsidR="00EC5D0B" w:rsidRPr="00B42123">
        <w:rPr>
          <w:rFonts w:ascii="Times New Roman" w:eastAsia="Times New Roman" w:hAnsi="Times New Roman" w:cs="Times New Roman"/>
          <w:bCs/>
          <w:lang w:eastAsia="pl-PL"/>
        </w:rPr>
        <w:t>milionów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sztuk rocznie i cieszą się dużym uznaniem wśród Zespołów Operacyjnych wykonujących zabiegi na aparatach wymienionych przez Państwa w wymogach SIWZ, także w kilkudziesięciu szpitalach na terenie Polski. W pozycji 3 – kabla o długości 5m do podłączenia jednorazowej elektrody biernej na klips</w:t>
      </w:r>
      <w:r w:rsidR="00854C42" w:rsidRPr="00B42123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>W pozycji 4 – Elektrody czynna wielorazowego użytku z opcją cięcia i ko</w:t>
      </w:r>
      <w:r w:rsidR="00854C42" w:rsidRPr="00B42123">
        <w:rPr>
          <w:rFonts w:ascii="Times New Roman" w:eastAsia="Times New Roman" w:hAnsi="Times New Roman" w:cs="Times New Roman"/>
          <w:bCs/>
          <w:lang w:eastAsia="pl-PL"/>
        </w:rPr>
        <w:t xml:space="preserve">agulacji z kablem o długości 5m.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>W pozycji 38 – elektrod powrotnych REM, z pętlą sprzężenia zwrotnego, uniwersalnych, hydrożelowych o powierzchni 107cm2 o wymiarach 164 x 117mm i kompatybilnych z aparatami posiadanymi przez Zamawiającego.</w:t>
      </w:r>
    </w:p>
    <w:p w:rsidR="00E10E4A" w:rsidRPr="00B42123" w:rsidRDefault="00A76D40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504B1A" w:rsidRPr="00B42123" w:rsidRDefault="00451107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Zamawiający nie wyraża zgody. </w:t>
      </w:r>
      <w:r w:rsidR="00504B1A" w:rsidRPr="00B42123">
        <w:rPr>
          <w:rFonts w:ascii="Times New Roman" w:eastAsia="Times New Roman" w:hAnsi="Times New Roman" w:cs="Times New Roman"/>
          <w:bCs/>
          <w:lang w:eastAsia="pl-PL"/>
        </w:rPr>
        <w:t xml:space="preserve">Pytanie nie odnosi się do opisu przedmiotu zamówienia. </w:t>
      </w:r>
      <w:r w:rsidR="00711254" w:rsidRPr="00B42123">
        <w:rPr>
          <w:rFonts w:ascii="Times New Roman" w:eastAsia="Times New Roman" w:hAnsi="Times New Roman" w:cs="Times New Roman"/>
          <w:bCs/>
          <w:lang w:eastAsia="pl-PL"/>
        </w:rPr>
        <w:t xml:space="preserve">Opis przedmiotu zamówienia w części 7 poz. 1-4 stanowią cewniki i zestawy aspiracyjne, a pozycja 38 nie istnieje. </w:t>
      </w:r>
    </w:p>
    <w:p w:rsidR="00504B1A" w:rsidRPr="00B42123" w:rsidRDefault="00504B1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76D40" w:rsidRPr="00B42123" w:rsidRDefault="00A76D40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Pytanie 17</w:t>
      </w:r>
    </w:p>
    <w:p w:rsidR="00E10E4A" w:rsidRPr="00B42123" w:rsidRDefault="00A76D40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Dot. Części nr 7, poz. 1-4 oraz 38</w:t>
      </w:r>
      <w:r w:rsidR="00EC5D0B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Zwracamy się do Zamawiającego o wydzielenie pozycji 1-4 oraz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38 z części 7 oraz dopuszczenie W pozycji 1 i 2 - elektrod powrotnych REM, z pętlą sprzężenia zwrotnego, uniwersalnych, hydrożelowych o powierzchni 107cm2 o wymiarach 164 x 117mm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>i kompatybilnych z aparatami posiadanymi przez Zamawiającego, posiadające wszystkie certyfikaty kompatybilności i bezpieczeństwa użytkowania wystawione przez producenta elektrod z Unii Europejskiej. Dodatkową zaletą tych elektrod jest ich uniwersalność, tzn. są przeznaczone dla pacjentów dorosłych i dzieci. N</w:t>
      </w:r>
      <w:r w:rsidR="00EC5D0B" w:rsidRPr="00B42123">
        <w:rPr>
          <w:rFonts w:ascii="Times New Roman" w:eastAsia="Times New Roman" w:hAnsi="Times New Roman" w:cs="Times New Roman"/>
          <w:bCs/>
          <w:lang w:eastAsia="pl-PL"/>
        </w:rPr>
        <w:t>asze elektroda jest wolna od lateksu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(dodatkowa korzyść). Pragniemy podkreślić, że elektrody te są zakupywane w Europie w ilości ponad 6</w:t>
      </w:r>
      <w:r w:rsidR="00EC5D0B" w:rsidRPr="00B42123">
        <w:rPr>
          <w:rFonts w:ascii="Times New Roman" w:eastAsia="Times New Roman" w:hAnsi="Times New Roman" w:cs="Times New Roman"/>
          <w:bCs/>
          <w:lang w:eastAsia="pl-PL"/>
        </w:rPr>
        <w:t xml:space="preserve"> milionów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sztuk rocznie i cieszą się dużym uznaniem wśród Zespołów Operacyjnych wykonujących zabiegi na aparatach wymienionych przez Państwa w wymogach SIWZ, także w kilkudziesięciu szpitalach na terenie Polski. W pozycji 3 – kabla o długości 5m do podłączenia jednorazowej elektrody biernej na klips</w:t>
      </w:r>
      <w:r w:rsidR="00C66D6D" w:rsidRPr="00B42123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>W pozycji 4 – Elektrody czynna wielorazowego użytku z opcją cięcia i koagulacji z kablem o długości 5m</w:t>
      </w:r>
      <w:r w:rsidR="00C66D6D" w:rsidRPr="00B42123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>W pozycji 38 – elektrod powrotnych REM, z pętlą sprzężenia zwrotnego, uniwersalnych, hydrożelowych o powierzchni 107cm2 o wymiarach 164 x 117mm i kompatybilnych z aparatami posiadanymi przez Zamawiającego.</w:t>
      </w:r>
    </w:p>
    <w:p w:rsidR="00E10E4A" w:rsidRPr="00B42123" w:rsidRDefault="00A76D40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Odpowiedź:</w:t>
      </w:r>
    </w:p>
    <w:p w:rsidR="00C66D6D" w:rsidRPr="00B42123" w:rsidRDefault="00EC4048" w:rsidP="00C66D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Zamawiający nie wyraża zgody. </w:t>
      </w:r>
      <w:r w:rsidR="00C66D6D" w:rsidRPr="00B42123">
        <w:rPr>
          <w:rFonts w:ascii="Times New Roman" w:eastAsia="Times New Roman" w:hAnsi="Times New Roman" w:cs="Times New Roman"/>
          <w:bCs/>
          <w:lang w:eastAsia="pl-PL"/>
        </w:rPr>
        <w:t xml:space="preserve">Pytanie nie odnosi się do opisu przedmiotu zamówienia. Opis przedmiotu zamówienia w części 7 poz. 1-4 stanowią cewniki i zestawy aspiracyjne, a pozycja 38 nie istnieje. </w:t>
      </w:r>
    </w:p>
    <w:p w:rsidR="00A76D40" w:rsidRPr="00B42123" w:rsidRDefault="00A76D40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76D40" w:rsidRPr="00B42123" w:rsidRDefault="00A76D40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Pytanie 18</w:t>
      </w:r>
    </w:p>
    <w:p w:rsidR="00E10E4A" w:rsidRPr="00B42123" w:rsidRDefault="00A76D40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Pakiet 22, poz. 1</w:t>
      </w:r>
      <w:r w:rsidR="006B6ABA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Ze względu na możliwość złożenia konkurencyjnej pod względem cenowym oferty prosimy o wydzielenie z pakietu 22 poz. 1 i utworzenie z niej osobnego pakietu. Ponadto prosimy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br/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o dopuszczenie zestawu, w którym warstwa </w:t>
      </w:r>
      <w:proofErr w:type="spellStart"/>
      <w:r w:rsidRPr="00B42123">
        <w:rPr>
          <w:rFonts w:ascii="Times New Roman" w:eastAsia="Times New Roman" w:hAnsi="Times New Roman" w:cs="Times New Roman"/>
          <w:bCs/>
          <w:lang w:eastAsia="pl-PL"/>
        </w:rPr>
        <w:t>wysokochłonna</w:t>
      </w:r>
      <w:proofErr w:type="spellEnd"/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ma gramaturę 110 g/m2 oraz w fartuchów wykonanych z włókniny o gramaturze 40 g/m2. Parametry takie jak przenikanie cieczy, wytrzymałość na sucho i mokro mają wartości wyższe od podanych.</w:t>
      </w:r>
    </w:p>
    <w:p w:rsidR="00E10E4A" w:rsidRPr="00B42123" w:rsidRDefault="00A76D40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Odpowiedź:</w:t>
      </w:r>
    </w:p>
    <w:p w:rsidR="00A76D40" w:rsidRPr="00B42123" w:rsidRDefault="006B6AB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Zamawiający nie wyraża zgody.</w:t>
      </w:r>
    </w:p>
    <w:p w:rsidR="006B6ABA" w:rsidRPr="00B42123" w:rsidRDefault="006B6ABA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67009" w:rsidRPr="00B42123" w:rsidRDefault="00767009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CF4284" w:rsidRPr="00FF2ED6" w:rsidRDefault="00767009" w:rsidP="00FF2E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lang w:eastAsia="pl-PL"/>
        </w:rPr>
        <w:t>W załączeniu przekazuję arkusz cenowy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t xml:space="preserve"> (załącznik 1a do specyfikacji)</w:t>
      </w:r>
      <w:r w:rsidR="00A1266C" w:rsidRPr="00B421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t xml:space="preserve">oraz </w:t>
      </w:r>
      <w:r w:rsidR="00A1266C" w:rsidRPr="00B42123">
        <w:rPr>
          <w:rFonts w:ascii="Times New Roman" w:eastAsia="Times New Roman" w:hAnsi="Times New Roman" w:cs="Times New Roman"/>
          <w:bCs/>
          <w:lang w:eastAsia="pl-PL"/>
        </w:rPr>
        <w:t>wzór umowy</w:t>
      </w:r>
      <w:r w:rsidR="009F6B93" w:rsidRPr="00B42123">
        <w:rPr>
          <w:rFonts w:ascii="Times New Roman" w:eastAsia="Times New Roman" w:hAnsi="Times New Roman" w:cs="Times New Roman"/>
          <w:bCs/>
          <w:lang w:eastAsia="pl-PL"/>
        </w:rPr>
        <w:t xml:space="preserve"> (załącznik</w:t>
      </w:r>
      <w:r w:rsidR="00A1266C" w:rsidRPr="00B42123">
        <w:rPr>
          <w:rFonts w:ascii="Times New Roman" w:eastAsia="Times New Roman" w:hAnsi="Times New Roman" w:cs="Times New Roman"/>
          <w:bCs/>
          <w:lang w:eastAsia="pl-PL"/>
        </w:rPr>
        <w:t xml:space="preserve"> 3</w:t>
      </w:r>
      <w:r w:rsidR="00A0635D" w:rsidRPr="00B42123">
        <w:rPr>
          <w:rFonts w:ascii="Times New Roman" w:eastAsia="Times New Roman" w:hAnsi="Times New Roman" w:cs="Times New Roman"/>
          <w:bCs/>
          <w:lang w:eastAsia="pl-PL"/>
        </w:rPr>
        <w:t xml:space="preserve"> do specyfikacji) uwzględniające</w:t>
      </w:r>
      <w:r w:rsidRPr="00B42123">
        <w:rPr>
          <w:rFonts w:ascii="Times New Roman" w:eastAsia="Times New Roman" w:hAnsi="Times New Roman" w:cs="Times New Roman"/>
          <w:bCs/>
          <w:lang w:eastAsia="pl-PL"/>
        </w:rPr>
        <w:t xml:space="preserve"> powyższe odpowiedzi i wprowadzone zmiany.</w:t>
      </w:r>
    </w:p>
    <w:p w:rsidR="00767009" w:rsidRPr="00FF2ED6" w:rsidRDefault="00767009" w:rsidP="00FF2E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284FD2" w:rsidRPr="00FF2ED6" w:rsidRDefault="00284FD2" w:rsidP="00FF2ED6">
      <w:pPr>
        <w:spacing w:after="0" w:line="240" w:lineRule="auto"/>
        <w:rPr>
          <w:rFonts w:ascii="Times New Roman" w:hAnsi="Times New Roman" w:cs="Times New Roman"/>
        </w:rPr>
      </w:pPr>
    </w:p>
    <w:sectPr w:rsidR="00284FD2" w:rsidRPr="00FF2ED6" w:rsidSect="00843E81">
      <w:headerReference w:type="default" r:id="rId11"/>
      <w:footerReference w:type="default" r:id="rId12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45A" w:rsidRDefault="00F5445A" w:rsidP="00E22E7B">
      <w:pPr>
        <w:spacing w:after="0" w:line="240" w:lineRule="auto"/>
      </w:pPr>
      <w:r>
        <w:separator/>
      </w:r>
    </w:p>
  </w:endnote>
  <w:endnote w:type="continuationSeparator" w:id="0">
    <w:p w:rsidR="00F5445A" w:rsidRDefault="00F5445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45A" w:rsidRDefault="00F5445A" w:rsidP="00E22E7B">
      <w:pPr>
        <w:spacing w:after="0" w:line="240" w:lineRule="auto"/>
      </w:pPr>
      <w:r>
        <w:separator/>
      </w:r>
    </w:p>
  </w:footnote>
  <w:footnote w:type="continuationSeparator" w:id="0">
    <w:p w:rsidR="00F5445A" w:rsidRDefault="00F5445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FC4"/>
    <w:rsid w:val="00020D85"/>
    <w:rsid w:val="0003360C"/>
    <w:rsid w:val="000456B6"/>
    <w:rsid w:val="00074020"/>
    <w:rsid w:val="000A3CFF"/>
    <w:rsid w:val="000B2E90"/>
    <w:rsid w:val="000D6E99"/>
    <w:rsid w:val="00116188"/>
    <w:rsid w:val="001369B1"/>
    <w:rsid w:val="001514F3"/>
    <w:rsid w:val="00197F7E"/>
    <w:rsid w:val="001A2069"/>
    <w:rsid w:val="001B7FB1"/>
    <w:rsid w:val="001D6783"/>
    <w:rsid w:val="001F198D"/>
    <w:rsid w:val="00212CC4"/>
    <w:rsid w:val="00264323"/>
    <w:rsid w:val="002711BC"/>
    <w:rsid w:val="00284FD2"/>
    <w:rsid w:val="002B0B31"/>
    <w:rsid w:val="002B46A8"/>
    <w:rsid w:val="00313075"/>
    <w:rsid w:val="00323FBC"/>
    <w:rsid w:val="00343F02"/>
    <w:rsid w:val="003536B2"/>
    <w:rsid w:val="003656FF"/>
    <w:rsid w:val="003828C4"/>
    <w:rsid w:val="00390BBE"/>
    <w:rsid w:val="003A311E"/>
    <w:rsid w:val="003B6BF5"/>
    <w:rsid w:val="003D3B45"/>
    <w:rsid w:val="003F447D"/>
    <w:rsid w:val="004239FA"/>
    <w:rsid w:val="00451107"/>
    <w:rsid w:val="004824AB"/>
    <w:rsid w:val="00491F76"/>
    <w:rsid w:val="004A6908"/>
    <w:rsid w:val="004C025C"/>
    <w:rsid w:val="004D57B8"/>
    <w:rsid w:val="005035AD"/>
    <w:rsid w:val="00503BCF"/>
    <w:rsid w:val="00504B1A"/>
    <w:rsid w:val="00510F1A"/>
    <w:rsid w:val="00513CEF"/>
    <w:rsid w:val="00525B05"/>
    <w:rsid w:val="00526555"/>
    <w:rsid w:val="00530392"/>
    <w:rsid w:val="00546E51"/>
    <w:rsid w:val="005648AF"/>
    <w:rsid w:val="005716B9"/>
    <w:rsid w:val="005C4A87"/>
    <w:rsid w:val="005D5ACA"/>
    <w:rsid w:val="005D775F"/>
    <w:rsid w:val="005E4F0D"/>
    <w:rsid w:val="00600795"/>
    <w:rsid w:val="006068BE"/>
    <w:rsid w:val="00613330"/>
    <w:rsid w:val="00645051"/>
    <w:rsid w:val="00657975"/>
    <w:rsid w:val="0068299B"/>
    <w:rsid w:val="006844CD"/>
    <w:rsid w:val="00684F8E"/>
    <w:rsid w:val="006B6ABA"/>
    <w:rsid w:val="006E59CC"/>
    <w:rsid w:val="00707EAA"/>
    <w:rsid w:val="00711254"/>
    <w:rsid w:val="00715CE1"/>
    <w:rsid w:val="0072228D"/>
    <w:rsid w:val="00727F97"/>
    <w:rsid w:val="00736089"/>
    <w:rsid w:val="007372AB"/>
    <w:rsid w:val="0074131A"/>
    <w:rsid w:val="007616A9"/>
    <w:rsid w:val="00767009"/>
    <w:rsid w:val="007710AA"/>
    <w:rsid w:val="00785DE7"/>
    <w:rsid w:val="00790BA1"/>
    <w:rsid w:val="00795DC4"/>
    <w:rsid w:val="007A1223"/>
    <w:rsid w:val="007A4E8F"/>
    <w:rsid w:val="007A7552"/>
    <w:rsid w:val="007B1D2A"/>
    <w:rsid w:val="007B1EBD"/>
    <w:rsid w:val="008231DF"/>
    <w:rsid w:val="00843E81"/>
    <w:rsid w:val="00854C42"/>
    <w:rsid w:val="008747F4"/>
    <w:rsid w:val="00884C08"/>
    <w:rsid w:val="008A350C"/>
    <w:rsid w:val="008A539D"/>
    <w:rsid w:val="008E2ED1"/>
    <w:rsid w:val="00905926"/>
    <w:rsid w:val="0092377F"/>
    <w:rsid w:val="00923A26"/>
    <w:rsid w:val="00930EF5"/>
    <w:rsid w:val="00957E08"/>
    <w:rsid w:val="00967A10"/>
    <w:rsid w:val="00970D62"/>
    <w:rsid w:val="009A5839"/>
    <w:rsid w:val="009B074B"/>
    <w:rsid w:val="009B3680"/>
    <w:rsid w:val="009E6EE7"/>
    <w:rsid w:val="009F6B93"/>
    <w:rsid w:val="00A028A5"/>
    <w:rsid w:val="00A04ED3"/>
    <w:rsid w:val="00A0635D"/>
    <w:rsid w:val="00A1266C"/>
    <w:rsid w:val="00A4270B"/>
    <w:rsid w:val="00A64642"/>
    <w:rsid w:val="00A76D40"/>
    <w:rsid w:val="00AA2535"/>
    <w:rsid w:val="00AA6CEE"/>
    <w:rsid w:val="00AD3E4E"/>
    <w:rsid w:val="00AD73CA"/>
    <w:rsid w:val="00B11829"/>
    <w:rsid w:val="00B12300"/>
    <w:rsid w:val="00B2061E"/>
    <w:rsid w:val="00B37E0E"/>
    <w:rsid w:val="00B42123"/>
    <w:rsid w:val="00B44ED4"/>
    <w:rsid w:val="00B5084D"/>
    <w:rsid w:val="00B567B1"/>
    <w:rsid w:val="00B7461A"/>
    <w:rsid w:val="00B760A1"/>
    <w:rsid w:val="00BC2123"/>
    <w:rsid w:val="00BC422C"/>
    <w:rsid w:val="00C00657"/>
    <w:rsid w:val="00C03926"/>
    <w:rsid w:val="00C12308"/>
    <w:rsid w:val="00C17790"/>
    <w:rsid w:val="00C54532"/>
    <w:rsid w:val="00C66D6D"/>
    <w:rsid w:val="00CA01D3"/>
    <w:rsid w:val="00CB3149"/>
    <w:rsid w:val="00CB5CEC"/>
    <w:rsid w:val="00CC1108"/>
    <w:rsid w:val="00CD5B12"/>
    <w:rsid w:val="00CE0CE2"/>
    <w:rsid w:val="00CF4284"/>
    <w:rsid w:val="00D03318"/>
    <w:rsid w:val="00D1579C"/>
    <w:rsid w:val="00D3796C"/>
    <w:rsid w:val="00D40897"/>
    <w:rsid w:val="00D43965"/>
    <w:rsid w:val="00D44DD9"/>
    <w:rsid w:val="00D45089"/>
    <w:rsid w:val="00D623CE"/>
    <w:rsid w:val="00D74CF8"/>
    <w:rsid w:val="00D756DB"/>
    <w:rsid w:val="00D76E1F"/>
    <w:rsid w:val="00D83D22"/>
    <w:rsid w:val="00D876BE"/>
    <w:rsid w:val="00DA5168"/>
    <w:rsid w:val="00DB2A4C"/>
    <w:rsid w:val="00DE75FD"/>
    <w:rsid w:val="00E0782F"/>
    <w:rsid w:val="00E10E4A"/>
    <w:rsid w:val="00E22E7B"/>
    <w:rsid w:val="00E34CA0"/>
    <w:rsid w:val="00E37337"/>
    <w:rsid w:val="00E42DD1"/>
    <w:rsid w:val="00E477A3"/>
    <w:rsid w:val="00E57B4B"/>
    <w:rsid w:val="00E631DB"/>
    <w:rsid w:val="00E651DF"/>
    <w:rsid w:val="00E827F0"/>
    <w:rsid w:val="00E95D18"/>
    <w:rsid w:val="00EA2693"/>
    <w:rsid w:val="00EA3DFE"/>
    <w:rsid w:val="00EA40AB"/>
    <w:rsid w:val="00EA4D92"/>
    <w:rsid w:val="00EC4048"/>
    <w:rsid w:val="00EC5D0B"/>
    <w:rsid w:val="00ED3CD7"/>
    <w:rsid w:val="00ED5CC7"/>
    <w:rsid w:val="00EE09E4"/>
    <w:rsid w:val="00EF2149"/>
    <w:rsid w:val="00F02F07"/>
    <w:rsid w:val="00F5445A"/>
    <w:rsid w:val="00F80450"/>
    <w:rsid w:val="00F81E4E"/>
    <w:rsid w:val="00F842B9"/>
    <w:rsid w:val="00F87037"/>
    <w:rsid w:val="00F95FA2"/>
    <w:rsid w:val="00FD763D"/>
    <w:rsid w:val="00FD7DFD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64E45D-60AF-46E6-8D7A-166D8E24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1928</Words>
  <Characters>11571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67</cp:revision>
  <cp:lastPrinted>2020-03-09T11:33:00Z</cp:lastPrinted>
  <dcterms:created xsi:type="dcterms:W3CDTF">2020-06-30T07:45:00Z</dcterms:created>
  <dcterms:modified xsi:type="dcterms:W3CDTF">2020-07-03T06:03:00Z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