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4317D9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5437F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90013">
        <w:rPr>
          <w:rFonts w:ascii="Times New Roman" w:eastAsia="Times New Roman" w:hAnsi="Times New Roman" w:cs="Times New Roman"/>
          <w:lang w:eastAsia="pl-PL"/>
        </w:rPr>
        <w:t>Kraków, dnia 12</w:t>
      </w:r>
      <w:bookmarkStart w:id="0" w:name="_GoBack"/>
      <w:bookmarkEnd w:id="0"/>
      <w:r w:rsidR="00B60D6E">
        <w:rPr>
          <w:rFonts w:ascii="Times New Roman" w:eastAsia="Times New Roman" w:hAnsi="Times New Roman" w:cs="Times New Roman"/>
          <w:lang w:eastAsia="pl-PL"/>
        </w:rPr>
        <w:t>.02</w:t>
      </w:r>
      <w:r w:rsidR="00036334" w:rsidRPr="004317D9">
        <w:rPr>
          <w:rFonts w:ascii="Times New Roman" w:eastAsia="Times New Roman" w:hAnsi="Times New Roman" w:cs="Times New Roman"/>
          <w:lang w:eastAsia="pl-PL"/>
        </w:rPr>
        <w:t>.2021</w:t>
      </w:r>
      <w:r w:rsidRPr="004317D9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4317D9" w:rsidRDefault="003536B2" w:rsidP="00FF2ED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317D9">
        <w:rPr>
          <w:rFonts w:ascii="Times New Roman" w:eastAsia="Times New Roman" w:hAnsi="Times New Roman" w:cs="Times New Roman"/>
          <w:lang w:eastAsia="pl-PL"/>
        </w:rPr>
        <w:t>Nr sprawy: DFP.271.</w:t>
      </w:r>
      <w:r w:rsidR="00656BE4" w:rsidRPr="004317D9">
        <w:rPr>
          <w:rFonts w:ascii="Times New Roman" w:eastAsia="Times New Roman" w:hAnsi="Times New Roman" w:cs="Times New Roman"/>
          <w:lang w:eastAsia="pl-PL"/>
        </w:rPr>
        <w:t>1</w:t>
      </w:r>
      <w:r w:rsidR="009F5C99" w:rsidRPr="004317D9">
        <w:rPr>
          <w:rFonts w:ascii="Times New Roman" w:eastAsia="Times New Roman" w:hAnsi="Times New Roman" w:cs="Times New Roman"/>
          <w:lang w:eastAsia="pl-PL"/>
        </w:rPr>
        <w:t>54</w:t>
      </w:r>
      <w:r w:rsidR="006E59CC" w:rsidRPr="004317D9">
        <w:rPr>
          <w:rFonts w:ascii="Times New Roman" w:eastAsia="Times New Roman" w:hAnsi="Times New Roman" w:cs="Times New Roman"/>
          <w:lang w:eastAsia="pl-PL"/>
        </w:rPr>
        <w:t>.2020</w:t>
      </w:r>
      <w:r w:rsidRPr="004317D9">
        <w:rPr>
          <w:rFonts w:ascii="Times New Roman" w:eastAsia="Times New Roman" w:hAnsi="Times New Roman" w:cs="Times New Roman"/>
          <w:lang w:eastAsia="pl-PL"/>
        </w:rPr>
        <w:t>.AB</w:t>
      </w:r>
    </w:p>
    <w:p w:rsidR="00DE75FD" w:rsidRPr="004317D9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59CC" w:rsidRPr="004317D9" w:rsidRDefault="006E59CC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4317D9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DE75FD" w:rsidRPr="004317D9" w:rsidRDefault="00DE75FD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E59CC" w:rsidRPr="004317D9" w:rsidRDefault="006E59CC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317D9" w:rsidRDefault="00DE75FD" w:rsidP="00656BE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 w:rsidRPr="004317D9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317D9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3536B2" w:rsidRPr="004317D9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dostawę </w:t>
      </w:r>
      <w:r w:rsidR="009F5C99" w:rsidRPr="004317D9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odczynników wraz </w:t>
      </w:r>
      <w:r w:rsidR="009F5C99" w:rsidRPr="004317D9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br/>
        <w:t>z dzierżawą urządzeń</w:t>
      </w:r>
    </w:p>
    <w:p w:rsidR="00DE75FD" w:rsidRPr="004317D9" w:rsidRDefault="00DE75FD" w:rsidP="00FF2ED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E75FD" w:rsidRPr="004317D9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D44A1" w:rsidRPr="002A5C09" w:rsidRDefault="002D44A1" w:rsidP="002A5C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Odpowiedzi z dnia 02.02.2021 r. na pytania nr 13, 20, 27, 31 zostają uzupełnio</w:t>
      </w:r>
      <w:r w:rsidR="002A5C09">
        <w:rPr>
          <w:rFonts w:ascii="Times New Roman" w:eastAsia="Times New Roman" w:hAnsi="Times New Roman" w:cs="Times New Roman"/>
          <w:lang w:eastAsia="pl-PL"/>
        </w:rPr>
        <w:t xml:space="preserve">ne o dodatkowe wyjaśnienia. </w:t>
      </w:r>
    </w:p>
    <w:p w:rsidR="002D44A1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/>
          <w:bCs/>
          <w:lang w:eastAsia="pl-PL"/>
        </w:rPr>
        <w:t>Pytanie 13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Dotyczy Załącznik nr 1a do specyfikacji, Część 1, Wymagania graniczne w zakresie zagadnień informatycznych pkt 5, 6: Czy Zamawiający wyrazi zgodę, aby świadczenie przez Wykonawcę asysty technicznej integracji i obsługi serwisowej systemu integracji obejmowała tylko następujące części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(a tym samym zastępowała obecnie opisane punkty 5 i 6):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-poniesienie wszelkich kosztów związanych z integracją pomiędzy analizatorami, a LSI Zamawiającego wraz z asystą techniczną do momentu podpisania protokołu potwierdzającego prawidłowe podłączenie linii hematologicznej z LSI;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 konsultacji w zakresie dostarczonego oprogramowania zarządzającego procesem analitycznym (oprogramowanie analizatorów), pomoc w rozwiązywaniu problemów związanych z tym oprogramowaniem i usuwanie błędów, oraz jego ewentualna aktualizacja;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-czas reakcji i naprawy ewentualnych błędów związanych z oprogramowaniem analizatorów zgodnie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z wymogami gwarancji?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Wykonawca zgodnie z wymaganiami gwarancji ma obowiązek opieki technicznej nad zaoferowaną linią hematologiczną, ale nie może odpowiadać za ciągłą asystę techniczną systemu informatycznego Zamawiającego, którego nie jest właścicielem i tym samym za niego nie odpowiada. Tym bardziej nie może spełnić warunków opisanych częściowo w punkcie 5 i w całym punkcie 6. Ewentualne usuwanie usterek związanych z zaoferowanym sprzętem i oprogramowaniem do niego - zgodnie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z wymaganiami gwarancji dają Wykonawcy czas do 24 godzin w dni robocze na przyjazd oraz ewentualną szybszą pomoc zdalną. Gwarancja nie obejmuje opieki serwisowej nad systemem informatycznym Zamawiającego i Wykonawca nie może ponosić odpowiedzialności za problemy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z </w:t>
      </w:r>
      <w:proofErr w:type="spellStart"/>
      <w:r w:rsidRPr="004317D9">
        <w:rPr>
          <w:rFonts w:ascii="Times New Roman" w:eastAsia="Times New Roman" w:hAnsi="Times New Roman" w:cs="Times New Roman"/>
          <w:bCs/>
          <w:lang w:eastAsia="pl-PL"/>
        </w:rPr>
        <w:t>przesyłem</w:t>
      </w:r>
      <w:proofErr w:type="spellEnd"/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 danych, o ile nie jest to wynikiem problemów z działaniem zaoferowanego sprzętu, czy oprogramowania do niego. Wykonawca może dodatkowo zabezpieczyć ewentualne problemy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z działaniem oprogramowania zarządzającego procesem analitycznym linii hematologicznej poprzez dostarczenie dodatkowego, zastępczego serwera (odpowiednio skonfigurowanego), którym w razie ewentualnej awarii można szybko zastąpić serwer obecnie obsługujący oprogramowanie zarządzające procesem analitycznym linii hematologicznej.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/>
          <w:bCs/>
          <w:lang w:eastAsia="pl-PL"/>
        </w:rPr>
        <w:t>Pytanie 20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Dotyczy Załącznik nr 1a do specyfikacji, Część 2, Wymagania graniczne w zakresie zagadnień informatycznych pkt 5, 6: Czy Zamawiający wyrazi zgodę, aby świadczenie przez Wykonawcę asysty technicznej integracji i obsługi serwisowej systemu integracji obejmowała tylko następujące części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(a tym samym zastępowały obecnie opisane punkty 5 i 6):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 poniesienie wszelkich kosztów związanych z integracją pomiędzy analizatorem, a LSI Zamawiającego wraz z asystą techniczną do momentu podpisania protokołu potwierdzającego prawidłowe podłączenie analizatora hematologicznego z LSI;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lastRenderedPageBreak/>
        <w:t>- konsultacji w zakresie dostarczonego oprogramowania zarządzającego procesem analitycznym (oprogramowanie analizatora), pomoc w rozwiązywaniu problemów związanych z tym oprogramowaniem i usuwanie błędów, oraz jego ewentualna aktualizacja;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- czas reakcji i naprawy ewentualnych błędów związanych z oprogramowaniem analizatora zgodnie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z wymogami gwarancji?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Wykonawca zgodnie z wymaganiami gwarancji ma obowiązek opieki technicznej nad zaoferowanym analizatorem hematologicznym, ale nie może odpowiadać za ciągła asystę techniczną systemu informatycznego Zamawiającego, którego nie jest właścicielem i tym samym za niego nie odpowiada. Tym bardziej nie może spełnić warunków opisanych częściowo w punkcie 5 i w całym punkcie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6. Ewentualne usuwanie usterek związanych z zaoferowanym sprzętem i oprogramowaniem do niego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- zgodnie z wymaganiami gwarancji dają Wykonawcy czas do 24 godzin w dni robocze na przyjazd oraz ewentualną szybszą pomoc zdalną. Gwarancja nie obejmuje opieki serwisowej nad systemem informatycznym Zamawiającego i Wykonawca nie może ponosić odpowiedzialności za problemy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z </w:t>
      </w:r>
      <w:proofErr w:type="spellStart"/>
      <w:r w:rsidRPr="004317D9">
        <w:rPr>
          <w:rFonts w:ascii="Times New Roman" w:eastAsia="Times New Roman" w:hAnsi="Times New Roman" w:cs="Times New Roman"/>
          <w:bCs/>
          <w:lang w:eastAsia="pl-PL"/>
        </w:rPr>
        <w:t>przesyłem</w:t>
      </w:r>
      <w:proofErr w:type="spellEnd"/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 danych, o ile nie jest to wynikiem problemów z działaniem zaoferowanego sprzętu, czy oprogramowania do niego.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/>
          <w:bCs/>
          <w:lang w:eastAsia="pl-PL"/>
        </w:rPr>
        <w:t>Pytanie 27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Dotyczy Załącznik nr 1a do specyfikacji, Część 3, Wymagania graniczne w zakresie zagadnień informatycznych pkt 5, 6: Czy Zamawiający wyrazi zgodę, aby świadczenie przez Wykonawcę asysty technicznej integracji i obsługi serwisowej systemu integracji obejmowała tylko następujące części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(a tym samym zastępowały obecnie opisane punkty 5 i 6):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 poniesienie wszelkich kosztów związanych z integracją pomiędzy analizatorem, a LSI Zamawiającego wraz z asystą techniczną do momentu podpisania protokołu potwierdzającego prawidłowe podłączenie analizatora hematologicznego z LSI;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 konsultacji w zakresie dostarczonego oprogramowanie analizatora, pomoc w rozwiązywaniu problemów związanych z tym oprogramowaniem i usuwanie błędów, oraz jego ewentualna aktualizacja;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 czas reakcji i naprawy ewentualnych błędów związanych z oprogramowaniem analizatorów zgodnie z wymogami gwarancji?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Wykonawca zgodnie z wymaganiami gwarancji ma obowiązek opieki technicznej nad zaoferowanym analizatorem hematologicznym, ale nie może odpowiadać za ciągła asystę techniczną systemu informatycznego Zamawiającego, którego nie jest właścicielem i tym samym za niego nie odpowiada. Tym bardziej nie może spełnić warunków opisanych częściowo w punkcie 5 i w całym punkcie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6. Ewentualne usuwanie usterek związanych z zaoferowanym sprzętem i oprogramowaniem do niego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 - zgodnie z wymaganiami gwarancji dają Wykonawcy czas do 24 godzin w dni robocze na przyjazd oraz ewentualną szybszą pomoc zdalną. Gwarancja nie obejmuje opieki serwisowej nad systemem informatycznym Zamawiającego i Wykonawca nie może ponosić odpowiedzialności za problemy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z </w:t>
      </w:r>
      <w:proofErr w:type="spellStart"/>
      <w:r w:rsidRPr="004317D9">
        <w:rPr>
          <w:rFonts w:ascii="Times New Roman" w:eastAsia="Times New Roman" w:hAnsi="Times New Roman" w:cs="Times New Roman"/>
          <w:bCs/>
          <w:lang w:eastAsia="pl-PL"/>
        </w:rPr>
        <w:t>przesyłem</w:t>
      </w:r>
      <w:proofErr w:type="spellEnd"/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 danych, o ile nie jest to wynikiem problemów z działaniem zaoferowanego sprzętu, czy oprogramowania do niego.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317D9">
        <w:rPr>
          <w:rFonts w:ascii="Times New Roman" w:eastAsia="Times New Roman" w:hAnsi="Times New Roman" w:cs="Times New Roman"/>
          <w:b/>
          <w:bCs/>
          <w:lang w:eastAsia="pl-PL"/>
        </w:rPr>
        <w:t>31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Dotyczy Załącznik nr 1a do specyfikacji, Część 4, Wymagania graniczne w zakresie zagadnień informatycznych pkt 5, 6: Czy Zamawiający wyrazi zgodę, aby świadczenie przez Wykonawcę asysty technicznej integracji i obsługi serwisowej systemu integracji obejmowała tylko następujące części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(a tym samym zastępowały obecnie opisane punkty 5 i 6):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 poniesienie wszelkich kosztów związanych z integracją pomiędzy analizatorem, a LSI Zamawiającego wraz z asystą techniczną do momentu podpisania protokołu potwierdzającego prawidłowe podłączenie analizatora hematologicznego z LSI;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 konsultacji w zakresie dostarczonego oprogramowanie analizatora, pomoc w rozwiązywaniu problemów związanych z tym oprogramowaniem i usuwanie błędów, oraz jego ewentualna aktualizacja;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- czas reakcji i naprawy ewentualnych błędów związanych z oprogramowaniem analizatorów zgodnie z wymogami gwarancji?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Wykonawca zgodnie z wymaganiami gwarancji ma obowiązek opieki technicznej nad zaoferowanym analizatorem hematologicznym, ale nie może odpowiadać za ciągła asystę techniczną systemu informatycznego Zamawiającego, którego nie jest właścicielem i tym samym za niego nie odpowiada. Tym bardziej nie może spełnić warunków opisanych częściowo w punkcie 5 i w całym punkcie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6. Ewentualne usuwanie usterek związanych z zaoferowanym sprzętem i oprogramowaniem do niego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- zgodnie z wymaganiami gwarancji dają Wykonawcy czas do 24 godzin w dni robocze na przyjazd oraz ewentualną szybszą pomoc zdalną. Gwarancja nie obejmuje opieki serwisowej nad systemem informatycznym Zamawiającego i Wykonawca nie może ponosić odpowiedzialności za problemy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 xml:space="preserve">z </w:t>
      </w:r>
      <w:proofErr w:type="spellStart"/>
      <w:r w:rsidRPr="004317D9">
        <w:rPr>
          <w:rFonts w:ascii="Times New Roman" w:eastAsia="Times New Roman" w:hAnsi="Times New Roman" w:cs="Times New Roman"/>
          <w:bCs/>
          <w:lang w:eastAsia="pl-PL"/>
        </w:rPr>
        <w:t>przesyłem</w:t>
      </w:r>
      <w:proofErr w:type="spellEnd"/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 danych, o ile nie jest to wynikiem problemów z działaniem zaoferowanego sprzętu, czy oprogramowania do niego.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2D44A1" w:rsidRPr="002D44A1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D44A1">
        <w:rPr>
          <w:rFonts w:ascii="Times New Roman" w:eastAsia="Times New Roman" w:hAnsi="Times New Roman" w:cs="Times New Roman"/>
          <w:bCs/>
          <w:lang w:eastAsia="pl-PL"/>
        </w:rPr>
        <w:t>Zamawiający potwierdza</w:t>
      </w:r>
      <w:r w:rsidR="00AA689F">
        <w:rPr>
          <w:rFonts w:ascii="Times New Roman" w:eastAsia="Times New Roman" w:hAnsi="Times New Roman" w:cs="Times New Roman"/>
          <w:bCs/>
          <w:lang w:eastAsia="pl-PL"/>
        </w:rPr>
        <w:t>,</w:t>
      </w:r>
      <w:r w:rsidRPr="002D44A1">
        <w:rPr>
          <w:rFonts w:ascii="Times New Roman" w:eastAsia="Times New Roman" w:hAnsi="Times New Roman" w:cs="Times New Roman"/>
          <w:bCs/>
          <w:lang w:eastAsia="pl-PL"/>
        </w:rPr>
        <w:t xml:space="preserve"> że obsługa serwisowa opisana w punkcie 6 Wymagań granicznych </w:t>
      </w:r>
      <w:r w:rsidR="00AA689F">
        <w:rPr>
          <w:rFonts w:ascii="Times New Roman" w:eastAsia="Times New Roman" w:hAnsi="Times New Roman" w:cs="Times New Roman"/>
          <w:bCs/>
          <w:lang w:eastAsia="pl-PL"/>
        </w:rPr>
        <w:br/>
      </w:r>
      <w:r w:rsidRPr="002D44A1">
        <w:rPr>
          <w:rFonts w:ascii="Times New Roman" w:eastAsia="Times New Roman" w:hAnsi="Times New Roman" w:cs="Times New Roman"/>
          <w:bCs/>
          <w:lang w:eastAsia="pl-PL"/>
        </w:rPr>
        <w:t>w zakresie zagadnień informatycznych dotyczy wyłącznie oprogramowania analizatorów zaofe</w:t>
      </w:r>
      <w:r w:rsidR="00AA689F">
        <w:rPr>
          <w:rFonts w:ascii="Times New Roman" w:eastAsia="Times New Roman" w:hAnsi="Times New Roman" w:cs="Times New Roman"/>
          <w:bCs/>
          <w:lang w:eastAsia="pl-PL"/>
        </w:rPr>
        <w:t>rowanych w pakiecie nr 1, 2, 3,</w:t>
      </w:r>
      <w:r w:rsidRPr="002D44A1">
        <w:rPr>
          <w:rFonts w:ascii="Times New Roman" w:eastAsia="Times New Roman" w:hAnsi="Times New Roman" w:cs="Times New Roman"/>
          <w:bCs/>
          <w:lang w:eastAsia="pl-PL"/>
        </w:rPr>
        <w:t xml:space="preserve"> 4</w:t>
      </w:r>
      <w:r w:rsidR="00AA689F" w:rsidRPr="005F4547">
        <w:rPr>
          <w:rFonts w:ascii="Times New Roman" w:eastAsia="Times New Roman" w:hAnsi="Times New Roman" w:cs="Times New Roman"/>
          <w:bCs/>
          <w:lang w:eastAsia="pl-PL"/>
        </w:rPr>
        <w:t>, 5</w:t>
      </w:r>
      <w:r w:rsidRPr="005F4547">
        <w:rPr>
          <w:rFonts w:ascii="Times New Roman" w:eastAsia="Times New Roman" w:hAnsi="Times New Roman" w:cs="Times New Roman"/>
          <w:bCs/>
          <w:lang w:eastAsia="pl-PL"/>
        </w:rPr>
        <w:t>, a</w:t>
      </w:r>
      <w:r w:rsidRPr="002D44A1">
        <w:rPr>
          <w:rFonts w:ascii="Times New Roman" w:eastAsia="Times New Roman" w:hAnsi="Times New Roman" w:cs="Times New Roman"/>
          <w:bCs/>
          <w:lang w:eastAsia="pl-PL"/>
        </w:rPr>
        <w:t xml:space="preserve"> nie obejmuje opieki serwisowej nad systemem informatycznym zamawiającego. </w:t>
      </w:r>
    </w:p>
    <w:p w:rsidR="002D44A1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</w:t>
      </w:r>
      <w:r w:rsidRPr="002D44A1">
        <w:rPr>
          <w:rFonts w:ascii="Times New Roman" w:eastAsia="Times New Roman" w:hAnsi="Times New Roman" w:cs="Times New Roman"/>
          <w:bCs/>
          <w:lang w:eastAsia="pl-PL"/>
        </w:rPr>
        <w:t xml:space="preserve">bsługa serwisowa systemu integracji nad systemem informatycznym wykonawcy rozumiana jest jako czynności ograniczające się </w:t>
      </w:r>
      <w:r w:rsidR="00DC203B">
        <w:rPr>
          <w:rFonts w:ascii="Times New Roman" w:eastAsia="Times New Roman" w:hAnsi="Times New Roman" w:cs="Times New Roman"/>
          <w:bCs/>
          <w:lang w:eastAsia="pl-PL"/>
        </w:rPr>
        <w:t xml:space="preserve">do </w:t>
      </w:r>
      <w:r w:rsidRPr="002D44A1">
        <w:rPr>
          <w:rFonts w:ascii="Times New Roman" w:eastAsia="Times New Roman" w:hAnsi="Times New Roman" w:cs="Times New Roman"/>
          <w:bCs/>
          <w:lang w:eastAsia="pl-PL"/>
        </w:rPr>
        <w:t xml:space="preserve">usuwania awarii w zakresie analizatorów (oprogramowanie analizatorów) oraz serwera pośredniczącego </w:t>
      </w:r>
      <w:proofErr w:type="spellStart"/>
      <w:r w:rsidRPr="002D44A1">
        <w:rPr>
          <w:rFonts w:ascii="Times New Roman" w:eastAsia="Times New Roman" w:hAnsi="Times New Roman" w:cs="Times New Roman"/>
          <w:bCs/>
          <w:lang w:eastAsia="pl-PL"/>
        </w:rPr>
        <w:t>middleware</w:t>
      </w:r>
      <w:proofErr w:type="spellEnd"/>
      <w:r w:rsidRPr="002D44A1">
        <w:rPr>
          <w:rFonts w:ascii="Times New Roman" w:eastAsia="Times New Roman" w:hAnsi="Times New Roman" w:cs="Times New Roman"/>
          <w:bCs/>
          <w:lang w:eastAsia="pl-PL"/>
        </w:rPr>
        <w:t xml:space="preserve"> (serwer fizyczny z UPS lub serwer wirtualny uruchomiony na platformie </w:t>
      </w:r>
      <w:proofErr w:type="spellStart"/>
      <w:r w:rsidRPr="002D44A1">
        <w:rPr>
          <w:rFonts w:ascii="Times New Roman" w:eastAsia="Times New Roman" w:hAnsi="Times New Roman" w:cs="Times New Roman"/>
          <w:bCs/>
          <w:lang w:eastAsia="pl-PL"/>
        </w:rPr>
        <w:t>VMWare</w:t>
      </w:r>
      <w:proofErr w:type="spellEnd"/>
      <w:r w:rsidRPr="002D44A1">
        <w:rPr>
          <w:rFonts w:ascii="Times New Roman" w:eastAsia="Times New Roman" w:hAnsi="Times New Roman" w:cs="Times New Roman"/>
          <w:bCs/>
          <w:lang w:eastAsia="pl-PL"/>
        </w:rPr>
        <w:t xml:space="preserve"> Zamawiającego) dostarczonego przez Wykonawcę.</w:t>
      </w:r>
    </w:p>
    <w:p w:rsidR="002D44A1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Pkt. 6. Wymagań granicznych w zakresie wymagań informatycznych w części 1, 2, 3, 4, 5 otrzymał następujące brzmienie:</w:t>
      </w:r>
    </w:p>
    <w:p w:rsidR="002D44A1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6. Obsługa serwisowa systemu integracji w trybie 24/7 tj. przez 24 godziny na dobę i 365 dni w roku w zakresie: przyjęcia zgłoszenia, wskazania osoby prowadzącej, daty i godziny planowanego usunięcia usterki, zamknięcia zgłoszenia. Możliwość zgłaszania awarii systemu za pośrednictwem systemu HelpDesk Wykonawcy oraz telefonicznie. Czasy reakcji i usunięcia błędu: Reakcja 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br/>
        <w:t>od momentu zgłoszenia do usunięcia błędu 24h.</w:t>
      </w:r>
    </w:p>
    <w:p w:rsidR="00DC203B" w:rsidRPr="004317D9" w:rsidRDefault="00DC203B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C203B">
        <w:rPr>
          <w:rFonts w:ascii="Times New Roman" w:eastAsia="Times New Roman" w:hAnsi="Times New Roman" w:cs="Times New Roman"/>
          <w:bCs/>
          <w:lang w:eastAsia="pl-PL"/>
        </w:rPr>
        <w:t xml:space="preserve">Obsługa serwisowa systemu integracji nad systemem informatycznym wykonawcy rozumiana jest jako czynności ograniczające się do usuwania awarii w zakresie analizatorów (oprogramowanie analizatorów) oraz serwera pośredniczącego </w:t>
      </w:r>
      <w:proofErr w:type="spellStart"/>
      <w:r w:rsidRPr="00DC203B">
        <w:rPr>
          <w:rFonts w:ascii="Times New Roman" w:eastAsia="Times New Roman" w:hAnsi="Times New Roman" w:cs="Times New Roman"/>
          <w:bCs/>
          <w:lang w:eastAsia="pl-PL"/>
        </w:rPr>
        <w:t>middleware</w:t>
      </w:r>
      <w:proofErr w:type="spellEnd"/>
      <w:r w:rsidRPr="00DC203B">
        <w:rPr>
          <w:rFonts w:ascii="Times New Roman" w:eastAsia="Times New Roman" w:hAnsi="Times New Roman" w:cs="Times New Roman"/>
          <w:bCs/>
          <w:lang w:eastAsia="pl-PL"/>
        </w:rPr>
        <w:t xml:space="preserve"> (serwer fizyczny z UPS lub serwer wirtualny uruchomiony na platformie </w:t>
      </w:r>
      <w:proofErr w:type="spellStart"/>
      <w:r w:rsidRPr="00DC203B">
        <w:rPr>
          <w:rFonts w:ascii="Times New Roman" w:eastAsia="Times New Roman" w:hAnsi="Times New Roman" w:cs="Times New Roman"/>
          <w:bCs/>
          <w:lang w:eastAsia="pl-PL"/>
        </w:rPr>
        <w:t>VMWare</w:t>
      </w:r>
      <w:proofErr w:type="spellEnd"/>
      <w:r w:rsidRPr="00DC203B">
        <w:rPr>
          <w:rFonts w:ascii="Times New Roman" w:eastAsia="Times New Roman" w:hAnsi="Times New Roman" w:cs="Times New Roman"/>
          <w:bCs/>
          <w:lang w:eastAsia="pl-PL"/>
        </w:rPr>
        <w:t xml:space="preserve"> Zamawiającego) dostarczonego przez Wykonawcę.</w:t>
      </w:r>
    </w:p>
    <w:p w:rsidR="002D44A1" w:rsidRPr="004317D9" w:rsidRDefault="002D44A1" w:rsidP="002D4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D44A1" w:rsidRDefault="002D44A1" w:rsidP="002D44A1">
      <w:pPr>
        <w:spacing w:after="0" w:line="240" w:lineRule="auto"/>
        <w:rPr>
          <w:rFonts w:ascii="Times New Roman" w:hAnsi="Times New Roman" w:cs="Times New Roman"/>
        </w:rPr>
      </w:pPr>
    </w:p>
    <w:p w:rsidR="002D44A1" w:rsidRDefault="002D44A1" w:rsidP="002D44A1">
      <w:pPr>
        <w:spacing w:after="0" w:line="240" w:lineRule="auto"/>
        <w:rPr>
          <w:rFonts w:ascii="Times New Roman" w:hAnsi="Times New Roman" w:cs="Times New Roman"/>
        </w:rPr>
      </w:pPr>
    </w:p>
    <w:p w:rsidR="002D44A1" w:rsidRDefault="002D44A1" w:rsidP="002D44A1">
      <w:pPr>
        <w:spacing w:after="0" w:line="240" w:lineRule="auto"/>
        <w:rPr>
          <w:rFonts w:ascii="Times New Roman" w:hAnsi="Times New Roman" w:cs="Times New Roman"/>
        </w:rPr>
      </w:pPr>
    </w:p>
    <w:p w:rsidR="00F36EA4" w:rsidRPr="0095437F" w:rsidRDefault="00F36EA4" w:rsidP="00F3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17D9">
        <w:rPr>
          <w:rFonts w:ascii="Times New Roman" w:eastAsia="Times New Roman" w:hAnsi="Times New Roman" w:cs="Times New Roman"/>
          <w:bCs/>
          <w:lang w:eastAsia="pl-PL"/>
        </w:rPr>
        <w:t>W załączeniu przekazuję arkusz cenowy (załącznik 1a do specyfikacji)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uwzględniający</w:t>
      </w:r>
      <w:r w:rsidRPr="004317D9">
        <w:rPr>
          <w:rFonts w:ascii="Times New Roman" w:eastAsia="Times New Roman" w:hAnsi="Times New Roman" w:cs="Times New Roman"/>
          <w:bCs/>
          <w:lang w:eastAsia="pl-PL"/>
        </w:rPr>
        <w:t xml:space="preserve">  wprowadzone zmiany.</w:t>
      </w:r>
    </w:p>
    <w:p w:rsidR="002D44A1" w:rsidRDefault="002D44A1" w:rsidP="002D44A1">
      <w:pPr>
        <w:spacing w:after="0" w:line="240" w:lineRule="auto"/>
        <w:rPr>
          <w:rFonts w:ascii="Times New Roman" w:hAnsi="Times New Roman" w:cs="Times New Roman"/>
        </w:rPr>
      </w:pPr>
    </w:p>
    <w:p w:rsidR="002D44A1" w:rsidRDefault="002D44A1" w:rsidP="002D44A1">
      <w:pPr>
        <w:spacing w:after="0" w:line="240" w:lineRule="auto"/>
        <w:rPr>
          <w:rFonts w:ascii="Times New Roman" w:hAnsi="Times New Roman" w:cs="Times New Roman"/>
        </w:rPr>
      </w:pPr>
    </w:p>
    <w:p w:rsidR="002D44A1" w:rsidRPr="0095437F" w:rsidRDefault="002D44A1" w:rsidP="00F12C50">
      <w:pPr>
        <w:spacing w:after="0" w:line="240" w:lineRule="auto"/>
        <w:rPr>
          <w:rFonts w:ascii="Times New Roman" w:hAnsi="Times New Roman" w:cs="Times New Roman"/>
        </w:rPr>
      </w:pPr>
    </w:p>
    <w:sectPr w:rsidR="002D44A1" w:rsidRPr="0095437F" w:rsidSect="00AC7B86">
      <w:headerReference w:type="default" r:id="rId11"/>
      <w:footerReference w:type="default" r:id="rId12"/>
      <w:pgSz w:w="11906" w:h="16838"/>
      <w:pgMar w:top="2234" w:right="1417" w:bottom="1417" w:left="1417" w:header="426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1F" w:rsidRDefault="00FD161F" w:rsidP="00E22E7B">
      <w:pPr>
        <w:spacing w:after="0" w:line="240" w:lineRule="auto"/>
      </w:pPr>
      <w:r>
        <w:separator/>
      </w:r>
    </w:p>
  </w:endnote>
  <w:endnote w:type="continuationSeparator" w:id="0">
    <w:p w:rsidR="00FD161F" w:rsidRDefault="00FD161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76" w:rsidRDefault="00FA2C76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FA2C76" w:rsidRPr="00F81E4E" w:rsidRDefault="00FA2C76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1F" w:rsidRDefault="00FD161F" w:rsidP="00E22E7B">
      <w:pPr>
        <w:spacing w:after="0" w:line="240" w:lineRule="auto"/>
      </w:pPr>
      <w:r>
        <w:separator/>
      </w:r>
    </w:p>
  </w:footnote>
  <w:footnote w:type="continuationSeparator" w:id="0">
    <w:p w:rsidR="00FD161F" w:rsidRDefault="00FD161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76" w:rsidRDefault="00FA2C76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A29"/>
    <w:rsid w:val="00006FC4"/>
    <w:rsid w:val="00011591"/>
    <w:rsid w:val="000130C6"/>
    <w:rsid w:val="00016C5D"/>
    <w:rsid w:val="00020D85"/>
    <w:rsid w:val="00022267"/>
    <w:rsid w:val="0003360C"/>
    <w:rsid w:val="00036334"/>
    <w:rsid w:val="00036F21"/>
    <w:rsid w:val="000456B6"/>
    <w:rsid w:val="00046C2C"/>
    <w:rsid w:val="00046D8F"/>
    <w:rsid w:val="00056CFC"/>
    <w:rsid w:val="00061D83"/>
    <w:rsid w:val="00062C50"/>
    <w:rsid w:val="00074020"/>
    <w:rsid w:val="00075428"/>
    <w:rsid w:val="00080AE8"/>
    <w:rsid w:val="00083FBA"/>
    <w:rsid w:val="000857B6"/>
    <w:rsid w:val="00087EED"/>
    <w:rsid w:val="00097DD8"/>
    <w:rsid w:val="000A23BB"/>
    <w:rsid w:val="000A3CFF"/>
    <w:rsid w:val="000B2E90"/>
    <w:rsid w:val="000C4E4D"/>
    <w:rsid w:val="000C7D18"/>
    <w:rsid w:val="000D337C"/>
    <w:rsid w:val="000D6E99"/>
    <w:rsid w:val="000D7797"/>
    <w:rsid w:val="000F35CC"/>
    <w:rsid w:val="000F7975"/>
    <w:rsid w:val="001005B4"/>
    <w:rsid w:val="00101244"/>
    <w:rsid w:val="0010232B"/>
    <w:rsid w:val="00103B92"/>
    <w:rsid w:val="001045AD"/>
    <w:rsid w:val="00106DDD"/>
    <w:rsid w:val="00116188"/>
    <w:rsid w:val="0012192B"/>
    <w:rsid w:val="00121C6B"/>
    <w:rsid w:val="0012438C"/>
    <w:rsid w:val="00125D6E"/>
    <w:rsid w:val="001266BB"/>
    <w:rsid w:val="001272B3"/>
    <w:rsid w:val="001328AC"/>
    <w:rsid w:val="001369B1"/>
    <w:rsid w:val="00137C04"/>
    <w:rsid w:val="001463BC"/>
    <w:rsid w:val="001514F3"/>
    <w:rsid w:val="00161000"/>
    <w:rsid w:val="00167016"/>
    <w:rsid w:val="001764D4"/>
    <w:rsid w:val="00196BF1"/>
    <w:rsid w:val="00197F7E"/>
    <w:rsid w:val="001A2069"/>
    <w:rsid w:val="001B06E2"/>
    <w:rsid w:val="001B1AF8"/>
    <w:rsid w:val="001B31DE"/>
    <w:rsid w:val="001B7FB1"/>
    <w:rsid w:val="001C4885"/>
    <w:rsid w:val="001D6783"/>
    <w:rsid w:val="001E2E6D"/>
    <w:rsid w:val="001E4A2F"/>
    <w:rsid w:val="001F02D3"/>
    <w:rsid w:val="001F0C48"/>
    <w:rsid w:val="001F198D"/>
    <w:rsid w:val="001F5CD2"/>
    <w:rsid w:val="00203D75"/>
    <w:rsid w:val="00211991"/>
    <w:rsid w:val="00212689"/>
    <w:rsid w:val="00212CC4"/>
    <w:rsid w:val="002211BE"/>
    <w:rsid w:val="002243CD"/>
    <w:rsid w:val="002248DD"/>
    <w:rsid w:val="00230235"/>
    <w:rsid w:val="00232A70"/>
    <w:rsid w:val="002338CE"/>
    <w:rsid w:val="00234321"/>
    <w:rsid w:val="002431EB"/>
    <w:rsid w:val="00246346"/>
    <w:rsid w:val="002537B8"/>
    <w:rsid w:val="00254066"/>
    <w:rsid w:val="00264323"/>
    <w:rsid w:val="00267EA4"/>
    <w:rsid w:val="002711BC"/>
    <w:rsid w:val="00272ED4"/>
    <w:rsid w:val="00275A87"/>
    <w:rsid w:val="00284FD2"/>
    <w:rsid w:val="002A26AF"/>
    <w:rsid w:val="002A3F7A"/>
    <w:rsid w:val="002A5C09"/>
    <w:rsid w:val="002A74D7"/>
    <w:rsid w:val="002B0B31"/>
    <w:rsid w:val="002B46A8"/>
    <w:rsid w:val="002B478C"/>
    <w:rsid w:val="002B6A78"/>
    <w:rsid w:val="002B7233"/>
    <w:rsid w:val="002C00F6"/>
    <w:rsid w:val="002D44A1"/>
    <w:rsid w:val="002D6D20"/>
    <w:rsid w:val="002E0767"/>
    <w:rsid w:val="002E200D"/>
    <w:rsid w:val="002E6F02"/>
    <w:rsid w:val="002F124A"/>
    <w:rsid w:val="002F5E67"/>
    <w:rsid w:val="003005AE"/>
    <w:rsid w:val="003068CF"/>
    <w:rsid w:val="00310E02"/>
    <w:rsid w:val="00313075"/>
    <w:rsid w:val="00320CBC"/>
    <w:rsid w:val="00323FBC"/>
    <w:rsid w:val="00324372"/>
    <w:rsid w:val="00325F97"/>
    <w:rsid w:val="003308CD"/>
    <w:rsid w:val="00335ED2"/>
    <w:rsid w:val="00343F02"/>
    <w:rsid w:val="00346B95"/>
    <w:rsid w:val="003536B2"/>
    <w:rsid w:val="00355D30"/>
    <w:rsid w:val="0036331B"/>
    <w:rsid w:val="003656FF"/>
    <w:rsid w:val="003665AB"/>
    <w:rsid w:val="00367BD5"/>
    <w:rsid w:val="003703B8"/>
    <w:rsid w:val="003705EB"/>
    <w:rsid w:val="003828C4"/>
    <w:rsid w:val="003905E7"/>
    <w:rsid w:val="00390BBE"/>
    <w:rsid w:val="00392713"/>
    <w:rsid w:val="003A311E"/>
    <w:rsid w:val="003A7C9A"/>
    <w:rsid w:val="003B141D"/>
    <w:rsid w:val="003B6BF5"/>
    <w:rsid w:val="003C4F84"/>
    <w:rsid w:val="003D3B45"/>
    <w:rsid w:val="003D64D9"/>
    <w:rsid w:val="003E6582"/>
    <w:rsid w:val="003F447D"/>
    <w:rsid w:val="003F6868"/>
    <w:rsid w:val="003F78F9"/>
    <w:rsid w:val="003F7A12"/>
    <w:rsid w:val="00404865"/>
    <w:rsid w:val="00404FAD"/>
    <w:rsid w:val="00406A85"/>
    <w:rsid w:val="00407BCA"/>
    <w:rsid w:val="004111E8"/>
    <w:rsid w:val="004166F0"/>
    <w:rsid w:val="00416CD1"/>
    <w:rsid w:val="00417BD1"/>
    <w:rsid w:val="004239FA"/>
    <w:rsid w:val="004277DA"/>
    <w:rsid w:val="004317D9"/>
    <w:rsid w:val="004353B3"/>
    <w:rsid w:val="00441D29"/>
    <w:rsid w:val="004421A3"/>
    <w:rsid w:val="00451107"/>
    <w:rsid w:val="00454A93"/>
    <w:rsid w:val="00456DF0"/>
    <w:rsid w:val="004579F3"/>
    <w:rsid w:val="00471238"/>
    <w:rsid w:val="004715A4"/>
    <w:rsid w:val="00472E8A"/>
    <w:rsid w:val="00473431"/>
    <w:rsid w:val="00473F95"/>
    <w:rsid w:val="0047674E"/>
    <w:rsid w:val="00481A6E"/>
    <w:rsid w:val="004824AB"/>
    <w:rsid w:val="00491F76"/>
    <w:rsid w:val="004A4062"/>
    <w:rsid w:val="004A482A"/>
    <w:rsid w:val="004A6908"/>
    <w:rsid w:val="004B0DB1"/>
    <w:rsid w:val="004B0E63"/>
    <w:rsid w:val="004B10EB"/>
    <w:rsid w:val="004B420B"/>
    <w:rsid w:val="004C025C"/>
    <w:rsid w:val="004C292C"/>
    <w:rsid w:val="004C2DC2"/>
    <w:rsid w:val="004C2DE6"/>
    <w:rsid w:val="004D00C3"/>
    <w:rsid w:val="004D57B8"/>
    <w:rsid w:val="004D57EC"/>
    <w:rsid w:val="004D6606"/>
    <w:rsid w:val="004E2D62"/>
    <w:rsid w:val="004E372F"/>
    <w:rsid w:val="004E3E38"/>
    <w:rsid w:val="004E4033"/>
    <w:rsid w:val="004E7464"/>
    <w:rsid w:val="00503234"/>
    <w:rsid w:val="005035AD"/>
    <w:rsid w:val="00503BCF"/>
    <w:rsid w:val="00504B1A"/>
    <w:rsid w:val="00505844"/>
    <w:rsid w:val="00510F1A"/>
    <w:rsid w:val="00513CEF"/>
    <w:rsid w:val="00516E6D"/>
    <w:rsid w:val="00525B05"/>
    <w:rsid w:val="00526555"/>
    <w:rsid w:val="00530392"/>
    <w:rsid w:val="005325C5"/>
    <w:rsid w:val="00532CCB"/>
    <w:rsid w:val="0053602C"/>
    <w:rsid w:val="005373CA"/>
    <w:rsid w:val="005423C8"/>
    <w:rsid w:val="005431DC"/>
    <w:rsid w:val="005465B3"/>
    <w:rsid w:val="00546E51"/>
    <w:rsid w:val="00554753"/>
    <w:rsid w:val="00554B38"/>
    <w:rsid w:val="005602AA"/>
    <w:rsid w:val="00562274"/>
    <w:rsid w:val="005648AF"/>
    <w:rsid w:val="005716B9"/>
    <w:rsid w:val="00584346"/>
    <w:rsid w:val="0058494B"/>
    <w:rsid w:val="00587DEF"/>
    <w:rsid w:val="00596E26"/>
    <w:rsid w:val="00597B73"/>
    <w:rsid w:val="005A27B6"/>
    <w:rsid w:val="005B743E"/>
    <w:rsid w:val="005C0B05"/>
    <w:rsid w:val="005C109E"/>
    <w:rsid w:val="005C2305"/>
    <w:rsid w:val="005C44EA"/>
    <w:rsid w:val="005C4A87"/>
    <w:rsid w:val="005C5861"/>
    <w:rsid w:val="005C6D54"/>
    <w:rsid w:val="005D459B"/>
    <w:rsid w:val="005D5ACA"/>
    <w:rsid w:val="005D775F"/>
    <w:rsid w:val="005E0CA5"/>
    <w:rsid w:val="005E2948"/>
    <w:rsid w:val="005E45FC"/>
    <w:rsid w:val="005E4F0D"/>
    <w:rsid w:val="005F4547"/>
    <w:rsid w:val="00600795"/>
    <w:rsid w:val="00600BD1"/>
    <w:rsid w:val="00600CDB"/>
    <w:rsid w:val="00604F8A"/>
    <w:rsid w:val="006068BE"/>
    <w:rsid w:val="00613330"/>
    <w:rsid w:val="0061675E"/>
    <w:rsid w:val="00623C4B"/>
    <w:rsid w:val="006269F8"/>
    <w:rsid w:val="00645051"/>
    <w:rsid w:val="00646ACD"/>
    <w:rsid w:val="0065443B"/>
    <w:rsid w:val="00656BE4"/>
    <w:rsid w:val="0065700D"/>
    <w:rsid w:val="00657975"/>
    <w:rsid w:val="00662BE8"/>
    <w:rsid w:val="0068299B"/>
    <w:rsid w:val="006844CD"/>
    <w:rsid w:val="00684F8E"/>
    <w:rsid w:val="006A5596"/>
    <w:rsid w:val="006A671B"/>
    <w:rsid w:val="006B6ABA"/>
    <w:rsid w:val="006B73C1"/>
    <w:rsid w:val="006E59CC"/>
    <w:rsid w:val="006E7494"/>
    <w:rsid w:val="006F1739"/>
    <w:rsid w:val="006F2D29"/>
    <w:rsid w:val="006F7D69"/>
    <w:rsid w:val="0070057C"/>
    <w:rsid w:val="0070116B"/>
    <w:rsid w:val="00703E98"/>
    <w:rsid w:val="00706F99"/>
    <w:rsid w:val="00707EAA"/>
    <w:rsid w:val="00710BD9"/>
    <w:rsid w:val="00711254"/>
    <w:rsid w:val="00715CE1"/>
    <w:rsid w:val="00717851"/>
    <w:rsid w:val="0072228D"/>
    <w:rsid w:val="00727F97"/>
    <w:rsid w:val="00733A1F"/>
    <w:rsid w:val="00734277"/>
    <w:rsid w:val="007356E9"/>
    <w:rsid w:val="00736089"/>
    <w:rsid w:val="00736108"/>
    <w:rsid w:val="007372AB"/>
    <w:rsid w:val="0074131A"/>
    <w:rsid w:val="007470BB"/>
    <w:rsid w:val="00750263"/>
    <w:rsid w:val="007616A9"/>
    <w:rsid w:val="00767009"/>
    <w:rsid w:val="00767D96"/>
    <w:rsid w:val="007710AA"/>
    <w:rsid w:val="00774281"/>
    <w:rsid w:val="0077694E"/>
    <w:rsid w:val="00785DE7"/>
    <w:rsid w:val="007870AF"/>
    <w:rsid w:val="007901E2"/>
    <w:rsid w:val="00790BA1"/>
    <w:rsid w:val="00791DF2"/>
    <w:rsid w:val="007958D2"/>
    <w:rsid w:val="00795DC4"/>
    <w:rsid w:val="007A1223"/>
    <w:rsid w:val="007A1C92"/>
    <w:rsid w:val="007A3AD2"/>
    <w:rsid w:val="007A4E8F"/>
    <w:rsid w:val="007A7552"/>
    <w:rsid w:val="007B0C64"/>
    <w:rsid w:val="007B0D06"/>
    <w:rsid w:val="007B18BE"/>
    <w:rsid w:val="007B1D2A"/>
    <w:rsid w:val="007B1EBD"/>
    <w:rsid w:val="007B237A"/>
    <w:rsid w:val="007C1484"/>
    <w:rsid w:val="007C2654"/>
    <w:rsid w:val="007C3155"/>
    <w:rsid w:val="007D0211"/>
    <w:rsid w:val="007D7ED8"/>
    <w:rsid w:val="007E1082"/>
    <w:rsid w:val="007E5051"/>
    <w:rsid w:val="007F072E"/>
    <w:rsid w:val="007F2099"/>
    <w:rsid w:val="007F251A"/>
    <w:rsid w:val="008070EC"/>
    <w:rsid w:val="00811A11"/>
    <w:rsid w:val="00812DDF"/>
    <w:rsid w:val="0081789B"/>
    <w:rsid w:val="00821BE8"/>
    <w:rsid w:val="008231DF"/>
    <w:rsid w:val="0082367C"/>
    <w:rsid w:val="00823EEB"/>
    <w:rsid w:val="00824E87"/>
    <w:rsid w:val="00833663"/>
    <w:rsid w:val="00842323"/>
    <w:rsid w:val="008428FF"/>
    <w:rsid w:val="00843E81"/>
    <w:rsid w:val="008519A2"/>
    <w:rsid w:val="00852261"/>
    <w:rsid w:val="00852A07"/>
    <w:rsid w:val="00852F48"/>
    <w:rsid w:val="00854C42"/>
    <w:rsid w:val="0086415A"/>
    <w:rsid w:val="00865C88"/>
    <w:rsid w:val="008747F4"/>
    <w:rsid w:val="0087749F"/>
    <w:rsid w:val="00882FAD"/>
    <w:rsid w:val="00884C08"/>
    <w:rsid w:val="008907AD"/>
    <w:rsid w:val="008A0151"/>
    <w:rsid w:val="008A26EC"/>
    <w:rsid w:val="008A350C"/>
    <w:rsid w:val="008A539D"/>
    <w:rsid w:val="008C45C4"/>
    <w:rsid w:val="008C693F"/>
    <w:rsid w:val="008C7243"/>
    <w:rsid w:val="008C7AC5"/>
    <w:rsid w:val="008C7C28"/>
    <w:rsid w:val="008C7C5F"/>
    <w:rsid w:val="008E2ED1"/>
    <w:rsid w:val="008E4AE9"/>
    <w:rsid w:val="008F3EA9"/>
    <w:rsid w:val="00900C0D"/>
    <w:rsid w:val="00905491"/>
    <w:rsid w:val="00905926"/>
    <w:rsid w:val="00913449"/>
    <w:rsid w:val="009212C7"/>
    <w:rsid w:val="00921490"/>
    <w:rsid w:val="00922606"/>
    <w:rsid w:val="00922EE5"/>
    <w:rsid w:val="0092377F"/>
    <w:rsid w:val="0092381D"/>
    <w:rsid w:val="00923A26"/>
    <w:rsid w:val="009304CA"/>
    <w:rsid w:val="00930EF5"/>
    <w:rsid w:val="009429C4"/>
    <w:rsid w:val="00944181"/>
    <w:rsid w:val="00944504"/>
    <w:rsid w:val="00944E0A"/>
    <w:rsid w:val="00950B80"/>
    <w:rsid w:val="00952023"/>
    <w:rsid w:val="00952114"/>
    <w:rsid w:val="0095437F"/>
    <w:rsid w:val="009570C9"/>
    <w:rsid w:val="00957E08"/>
    <w:rsid w:val="00961B65"/>
    <w:rsid w:val="00967A10"/>
    <w:rsid w:val="00970D62"/>
    <w:rsid w:val="00985D55"/>
    <w:rsid w:val="00992195"/>
    <w:rsid w:val="009A29FB"/>
    <w:rsid w:val="009A3677"/>
    <w:rsid w:val="009A5839"/>
    <w:rsid w:val="009B074B"/>
    <w:rsid w:val="009B07DF"/>
    <w:rsid w:val="009B1F16"/>
    <w:rsid w:val="009B2ED0"/>
    <w:rsid w:val="009B3680"/>
    <w:rsid w:val="009B5274"/>
    <w:rsid w:val="009B535D"/>
    <w:rsid w:val="009C174F"/>
    <w:rsid w:val="009D52AF"/>
    <w:rsid w:val="009D62D1"/>
    <w:rsid w:val="009D69BB"/>
    <w:rsid w:val="009E372B"/>
    <w:rsid w:val="009E5D71"/>
    <w:rsid w:val="009E670E"/>
    <w:rsid w:val="009E6EE7"/>
    <w:rsid w:val="009F5C99"/>
    <w:rsid w:val="009F6B93"/>
    <w:rsid w:val="009F7D5A"/>
    <w:rsid w:val="00A028A5"/>
    <w:rsid w:val="00A04ED3"/>
    <w:rsid w:val="00A056EB"/>
    <w:rsid w:val="00A0635D"/>
    <w:rsid w:val="00A1266C"/>
    <w:rsid w:val="00A1308C"/>
    <w:rsid w:val="00A3125C"/>
    <w:rsid w:val="00A405EE"/>
    <w:rsid w:val="00A4270B"/>
    <w:rsid w:val="00A4330D"/>
    <w:rsid w:val="00A47ED4"/>
    <w:rsid w:val="00A56E97"/>
    <w:rsid w:val="00A60C0C"/>
    <w:rsid w:val="00A62167"/>
    <w:rsid w:val="00A625A5"/>
    <w:rsid w:val="00A64642"/>
    <w:rsid w:val="00A705AE"/>
    <w:rsid w:val="00A71F81"/>
    <w:rsid w:val="00A7515F"/>
    <w:rsid w:val="00A763BC"/>
    <w:rsid w:val="00A76D40"/>
    <w:rsid w:val="00A86306"/>
    <w:rsid w:val="00A94896"/>
    <w:rsid w:val="00AA2535"/>
    <w:rsid w:val="00AA4E56"/>
    <w:rsid w:val="00AA521D"/>
    <w:rsid w:val="00AA689F"/>
    <w:rsid w:val="00AA6CEE"/>
    <w:rsid w:val="00AB1988"/>
    <w:rsid w:val="00AB3637"/>
    <w:rsid w:val="00AB4DDB"/>
    <w:rsid w:val="00AC2BD4"/>
    <w:rsid w:val="00AC6804"/>
    <w:rsid w:val="00AC7046"/>
    <w:rsid w:val="00AC7B86"/>
    <w:rsid w:val="00AD3357"/>
    <w:rsid w:val="00AD3E4E"/>
    <w:rsid w:val="00AD73CA"/>
    <w:rsid w:val="00AE028A"/>
    <w:rsid w:val="00AE5A1F"/>
    <w:rsid w:val="00AF1EDA"/>
    <w:rsid w:val="00B01191"/>
    <w:rsid w:val="00B04D9D"/>
    <w:rsid w:val="00B11829"/>
    <w:rsid w:val="00B12300"/>
    <w:rsid w:val="00B1412F"/>
    <w:rsid w:val="00B2061E"/>
    <w:rsid w:val="00B22104"/>
    <w:rsid w:val="00B25FFF"/>
    <w:rsid w:val="00B27742"/>
    <w:rsid w:val="00B27F6D"/>
    <w:rsid w:val="00B3366F"/>
    <w:rsid w:val="00B34DBE"/>
    <w:rsid w:val="00B37E0E"/>
    <w:rsid w:val="00B41043"/>
    <w:rsid w:val="00B418FE"/>
    <w:rsid w:val="00B42123"/>
    <w:rsid w:val="00B44ED4"/>
    <w:rsid w:val="00B453C2"/>
    <w:rsid w:val="00B4733A"/>
    <w:rsid w:val="00B5084D"/>
    <w:rsid w:val="00B50D34"/>
    <w:rsid w:val="00B567B1"/>
    <w:rsid w:val="00B607CD"/>
    <w:rsid w:val="00B60D6E"/>
    <w:rsid w:val="00B64192"/>
    <w:rsid w:val="00B67297"/>
    <w:rsid w:val="00B7461A"/>
    <w:rsid w:val="00B760A1"/>
    <w:rsid w:val="00B777BF"/>
    <w:rsid w:val="00B81545"/>
    <w:rsid w:val="00B839B6"/>
    <w:rsid w:val="00B83F06"/>
    <w:rsid w:val="00B94BCB"/>
    <w:rsid w:val="00BA1D55"/>
    <w:rsid w:val="00BB2A7E"/>
    <w:rsid w:val="00BB4CDE"/>
    <w:rsid w:val="00BB5AD9"/>
    <w:rsid w:val="00BC2123"/>
    <w:rsid w:val="00BC422C"/>
    <w:rsid w:val="00BC666E"/>
    <w:rsid w:val="00BD0F95"/>
    <w:rsid w:val="00BD10B0"/>
    <w:rsid w:val="00BD1E16"/>
    <w:rsid w:val="00BD5091"/>
    <w:rsid w:val="00BD65A0"/>
    <w:rsid w:val="00BE0B8A"/>
    <w:rsid w:val="00BE0FEE"/>
    <w:rsid w:val="00C00657"/>
    <w:rsid w:val="00C03926"/>
    <w:rsid w:val="00C0637F"/>
    <w:rsid w:val="00C12308"/>
    <w:rsid w:val="00C1293F"/>
    <w:rsid w:val="00C15ABA"/>
    <w:rsid w:val="00C165C0"/>
    <w:rsid w:val="00C17790"/>
    <w:rsid w:val="00C27E00"/>
    <w:rsid w:val="00C3063A"/>
    <w:rsid w:val="00C34ACA"/>
    <w:rsid w:val="00C37EC3"/>
    <w:rsid w:val="00C54532"/>
    <w:rsid w:val="00C5589B"/>
    <w:rsid w:val="00C60E73"/>
    <w:rsid w:val="00C66D6D"/>
    <w:rsid w:val="00C76C6E"/>
    <w:rsid w:val="00C7707C"/>
    <w:rsid w:val="00C77C19"/>
    <w:rsid w:val="00C86A57"/>
    <w:rsid w:val="00C900D0"/>
    <w:rsid w:val="00CA01D3"/>
    <w:rsid w:val="00CA4936"/>
    <w:rsid w:val="00CB3149"/>
    <w:rsid w:val="00CB45BF"/>
    <w:rsid w:val="00CB5CEC"/>
    <w:rsid w:val="00CB79C7"/>
    <w:rsid w:val="00CC0661"/>
    <w:rsid w:val="00CC089C"/>
    <w:rsid w:val="00CC1108"/>
    <w:rsid w:val="00CC2EE3"/>
    <w:rsid w:val="00CC3251"/>
    <w:rsid w:val="00CD5B12"/>
    <w:rsid w:val="00CD7322"/>
    <w:rsid w:val="00CD747F"/>
    <w:rsid w:val="00CE0CE2"/>
    <w:rsid w:val="00CF1043"/>
    <w:rsid w:val="00CF4284"/>
    <w:rsid w:val="00CF5A87"/>
    <w:rsid w:val="00CF6AE4"/>
    <w:rsid w:val="00D020D8"/>
    <w:rsid w:val="00D0252B"/>
    <w:rsid w:val="00D03318"/>
    <w:rsid w:val="00D03BF9"/>
    <w:rsid w:val="00D05AD1"/>
    <w:rsid w:val="00D10695"/>
    <w:rsid w:val="00D131CC"/>
    <w:rsid w:val="00D13347"/>
    <w:rsid w:val="00D15263"/>
    <w:rsid w:val="00D1579C"/>
    <w:rsid w:val="00D23E21"/>
    <w:rsid w:val="00D25F61"/>
    <w:rsid w:val="00D3009C"/>
    <w:rsid w:val="00D30F19"/>
    <w:rsid w:val="00D3336E"/>
    <w:rsid w:val="00D338ED"/>
    <w:rsid w:val="00D3796C"/>
    <w:rsid w:val="00D40897"/>
    <w:rsid w:val="00D40E45"/>
    <w:rsid w:val="00D43965"/>
    <w:rsid w:val="00D44DD9"/>
    <w:rsid w:val="00D45089"/>
    <w:rsid w:val="00D512C0"/>
    <w:rsid w:val="00D56914"/>
    <w:rsid w:val="00D623CE"/>
    <w:rsid w:val="00D67DF5"/>
    <w:rsid w:val="00D67F89"/>
    <w:rsid w:val="00D74CF8"/>
    <w:rsid w:val="00D756DB"/>
    <w:rsid w:val="00D76E1F"/>
    <w:rsid w:val="00D77324"/>
    <w:rsid w:val="00D8061F"/>
    <w:rsid w:val="00D83D22"/>
    <w:rsid w:val="00D86321"/>
    <w:rsid w:val="00D876BE"/>
    <w:rsid w:val="00D9717D"/>
    <w:rsid w:val="00DA0645"/>
    <w:rsid w:val="00DA5168"/>
    <w:rsid w:val="00DB2A3B"/>
    <w:rsid w:val="00DB2A4C"/>
    <w:rsid w:val="00DB5564"/>
    <w:rsid w:val="00DB6C45"/>
    <w:rsid w:val="00DB761B"/>
    <w:rsid w:val="00DC203B"/>
    <w:rsid w:val="00DD2050"/>
    <w:rsid w:val="00DD25B5"/>
    <w:rsid w:val="00DE75FD"/>
    <w:rsid w:val="00DF3767"/>
    <w:rsid w:val="00E01D0A"/>
    <w:rsid w:val="00E052EB"/>
    <w:rsid w:val="00E05E89"/>
    <w:rsid w:val="00E0782F"/>
    <w:rsid w:val="00E10E4A"/>
    <w:rsid w:val="00E10EC5"/>
    <w:rsid w:val="00E12903"/>
    <w:rsid w:val="00E1670D"/>
    <w:rsid w:val="00E22E7B"/>
    <w:rsid w:val="00E2526D"/>
    <w:rsid w:val="00E25D34"/>
    <w:rsid w:val="00E304E1"/>
    <w:rsid w:val="00E34CA0"/>
    <w:rsid w:val="00E37337"/>
    <w:rsid w:val="00E3746A"/>
    <w:rsid w:val="00E42DD1"/>
    <w:rsid w:val="00E445CD"/>
    <w:rsid w:val="00E46520"/>
    <w:rsid w:val="00E477A3"/>
    <w:rsid w:val="00E4787A"/>
    <w:rsid w:val="00E563D8"/>
    <w:rsid w:val="00E57B4B"/>
    <w:rsid w:val="00E631DB"/>
    <w:rsid w:val="00E651DF"/>
    <w:rsid w:val="00E74021"/>
    <w:rsid w:val="00E80070"/>
    <w:rsid w:val="00E827F0"/>
    <w:rsid w:val="00E83F59"/>
    <w:rsid w:val="00E90013"/>
    <w:rsid w:val="00E95D18"/>
    <w:rsid w:val="00EA1D26"/>
    <w:rsid w:val="00EA2693"/>
    <w:rsid w:val="00EA3B95"/>
    <w:rsid w:val="00EA3DFE"/>
    <w:rsid w:val="00EA40AB"/>
    <w:rsid w:val="00EA4D92"/>
    <w:rsid w:val="00EB43A1"/>
    <w:rsid w:val="00EB44F2"/>
    <w:rsid w:val="00EB464A"/>
    <w:rsid w:val="00EC3E35"/>
    <w:rsid w:val="00EC4048"/>
    <w:rsid w:val="00EC5D0B"/>
    <w:rsid w:val="00EC7473"/>
    <w:rsid w:val="00ED1677"/>
    <w:rsid w:val="00ED3CD7"/>
    <w:rsid w:val="00ED5CC7"/>
    <w:rsid w:val="00EE09E4"/>
    <w:rsid w:val="00EE5676"/>
    <w:rsid w:val="00EF02D7"/>
    <w:rsid w:val="00EF2149"/>
    <w:rsid w:val="00EF39EC"/>
    <w:rsid w:val="00EF42EE"/>
    <w:rsid w:val="00EF79EC"/>
    <w:rsid w:val="00F02F07"/>
    <w:rsid w:val="00F036D2"/>
    <w:rsid w:val="00F074FD"/>
    <w:rsid w:val="00F12C50"/>
    <w:rsid w:val="00F169D2"/>
    <w:rsid w:val="00F16F7A"/>
    <w:rsid w:val="00F21767"/>
    <w:rsid w:val="00F23C9B"/>
    <w:rsid w:val="00F24C0B"/>
    <w:rsid w:val="00F36EA4"/>
    <w:rsid w:val="00F37E38"/>
    <w:rsid w:val="00F47EFA"/>
    <w:rsid w:val="00F52263"/>
    <w:rsid w:val="00F5445A"/>
    <w:rsid w:val="00F57A4A"/>
    <w:rsid w:val="00F676B0"/>
    <w:rsid w:val="00F7402C"/>
    <w:rsid w:val="00F80450"/>
    <w:rsid w:val="00F81D69"/>
    <w:rsid w:val="00F81E4E"/>
    <w:rsid w:val="00F842B9"/>
    <w:rsid w:val="00F8513B"/>
    <w:rsid w:val="00F87037"/>
    <w:rsid w:val="00F93059"/>
    <w:rsid w:val="00F94AF4"/>
    <w:rsid w:val="00F95033"/>
    <w:rsid w:val="00F95FA2"/>
    <w:rsid w:val="00F9728B"/>
    <w:rsid w:val="00F9728F"/>
    <w:rsid w:val="00FA03FF"/>
    <w:rsid w:val="00FA2C76"/>
    <w:rsid w:val="00FA72B3"/>
    <w:rsid w:val="00FB3FF3"/>
    <w:rsid w:val="00FB4C48"/>
    <w:rsid w:val="00FC0643"/>
    <w:rsid w:val="00FC06F9"/>
    <w:rsid w:val="00FC22C2"/>
    <w:rsid w:val="00FC4F74"/>
    <w:rsid w:val="00FC5582"/>
    <w:rsid w:val="00FD04CD"/>
    <w:rsid w:val="00FD125E"/>
    <w:rsid w:val="00FD161F"/>
    <w:rsid w:val="00FD69BA"/>
    <w:rsid w:val="00FD763D"/>
    <w:rsid w:val="00FD7DFD"/>
    <w:rsid w:val="00FE2BB8"/>
    <w:rsid w:val="00FF13E6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036A9"/>
  <w15:docId w15:val="{84E04E11-8D26-451A-8D62-969B3B85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BB4CD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A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A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A2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2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2F4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B478C"/>
    <w:rPr>
      <w:color w:val="808080"/>
    </w:rPr>
  </w:style>
  <w:style w:type="paragraph" w:customStyle="1" w:styleId="Default">
    <w:name w:val="Default"/>
    <w:rsid w:val="00F12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2F19E3-0256-4EEE-8AD1-200D2D2D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26</cp:revision>
  <cp:lastPrinted>2021-01-28T10:10:00Z</cp:lastPrinted>
  <dcterms:created xsi:type="dcterms:W3CDTF">2021-01-22T13:38:00Z</dcterms:created>
  <dcterms:modified xsi:type="dcterms:W3CDTF">2021-02-12T06:51:00Z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