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7D7FF2" w:rsidRPr="007D7FF2">
        <w:rPr>
          <w:rFonts w:ascii="Garamond" w:eastAsia="Times New Roman" w:hAnsi="Garamond" w:cs="Times New Roman"/>
          <w:lang w:eastAsia="pl-PL"/>
        </w:rPr>
        <w:t>27</w:t>
      </w:r>
      <w:r w:rsidRPr="007D7FF2">
        <w:rPr>
          <w:rFonts w:ascii="Garamond" w:eastAsia="Times New Roman" w:hAnsi="Garamond" w:cs="Times New Roman"/>
          <w:lang w:eastAsia="pl-PL"/>
        </w:rPr>
        <w:t>.05.2021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0508E9">
        <w:rPr>
          <w:rFonts w:ascii="Garamond" w:eastAsia="Times New Roman" w:hAnsi="Garamond" w:cs="Times New Roman"/>
          <w:lang w:eastAsia="pl-PL"/>
        </w:rPr>
        <w:t>45</w:t>
      </w:r>
      <w:r w:rsidRPr="000508E9">
        <w:rPr>
          <w:rFonts w:ascii="Garamond" w:eastAsia="Times New Roman" w:hAnsi="Garamond" w:cs="Times New Roman"/>
          <w:lang w:eastAsia="pl-PL"/>
        </w:rPr>
        <w:t>.2021.BM</w:t>
      </w:r>
    </w:p>
    <w:p w:rsidR="005B4BE3" w:rsidRPr="000508E9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>Dotyczy:</w:t>
      </w: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0508E9">
        <w:rPr>
          <w:rFonts w:ascii="Garamond" w:eastAsia="Times New Roman" w:hAnsi="Garamond" w:cs="Times New Roman"/>
          <w:color w:val="000000"/>
          <w:lang w:eastAsia="pl-PL"/>
        </w:rPr>
        <w:t xml:space="preserve">postępowania o udzielenie zamówienia publicznego na </w:t>
      </w:r>
      <w:r w:rsidRPr="000508E9">
        <w:rPr>
          <w:rFonts w:ascii="Garamond" w:eastAsia="Times New Roman" w:hAnsi="Garamond" w:cs="Times New Roman"/>
          <w:bCs/>
          <w:iCs/>
          <w:color w:val="000000"/>
          <w:lang w:eastAsia="pl-PL"/>
        </w:rPr>
        <w:t xml:space="preserve">dostawę </w:t>
      </w:r>
      <w:r w:rsidR="00C8622A" w:rsidRPr="00C8622A">
        <w:rPr>
          <w:rFonts w:ascii="Garamond" w:hAnsi="Garamond"/>
          <w:color w:val="000000"/>
        </w:rPr>
        <w:t>izotopowych materiałów dla Oddziału Kliniki Okulistycznej i Onkologii Okulistycznej.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>ustawy z dnia 11 września 2019 r. Prawo zamówień publicznych przedstawiam odpowiedzi na pytania w</w:t>
      </w:r>
      <w:r w:rsidR="00211D09">
        <w:rPr>
          <w:rFonts w:ascii="Garamond" w:eastAsia="Times New Roman" w:hAnsi="Garamond" w:cs="Times New Roman"/>
          <w:lang w:eastAsia="pl-PL"/>
        </w:rPr>
        <w:t>ykonawców</w:t>
      </w:r>
      <w:r w:rsidR="00211D09">
        <w:rPr>
          <w:rFonts w:ascii="Garamond" w:eastAsia="Times New Roman" w:hAnsi="Garamond"/>
          <w:lang w:eastAsia="pl-PL"/>
        </w:rPr>
        <w:t xml:space="preserve"> oraz zgodnie z art. 286</w:t>
      </w:r>
      <w:r w:rsidR="00211D09" w:rsidRPr="00850F52">
        <w:rPr>
          <w:rFonts w:ascii="Garamond" w:eastAsia="Times New Roman" w:hAnsi="Garamond"/>
          <w:lang w:eastAsia="pl-PL"/>
        </w:rPr>
        <w:t xml:space="preserve"> ust. 1 ustawy Prawo zamówień publicznych modyfikuję specyfikację warunków zamówienia:</w:t>
      </w:r>
    </w:p>
    <w:p w:rsidR="00211D09" w:rsidRPr="000508E9" w:rsidRDefault="00211D09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635BA" w:rsidRPr="000508E9" w:rsidRDefault="006635BA" w:rsidP="006635B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C1D52" w:rsidRPr="000508E9">
        <w:rPr>
          <w:rFonts w:ascii="Garamond" w:eastAsia="Times New Roman" w:hAnsi="Garamond" w:cs="Times New Roman"/>
          <w:b/>
          <w:bCs/>
          <w:lang w:eastAsia="pl-PL"/>
        </w:rPr>
        <w:t>1</w:t>
      </w:r>
    </w:p>
    <w:p w:rsidR="002C0431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0B6ED7">
        <w:rPr>
          <w:rFonts w:ascii="Garamond" w:hAnsi="Garamond"/>
        </w:rPr>
        <w:t xml:space="preserve">SWZ </w:t>
      </w:r>
      <w:r w:rsidRPr="000B6ED7">
        <w:rPr>
          <w:rFonts w:ascii="Garamond" w:hAnsi="Garamond"/>
        </w:rPr>
        <w:br/>
        <w:t xml:space="preserve">3.6 prosimy o zmianę zapisu „zaoferowanego asortymentu” na zapis „zaoferowanego aplikatora I-125 COMS”. </w:t>
      </w:r>
      <w:r w:rsidRPr="000B6ED7">
        <w:rPr>
          <w:rFonts w:ascii="Garamond" w:hAnsi="Garamond"/>
        </w:rPr>
        <w:br/>
        <w:t>Uzasadnienie :</w:t>
      </w:r>
    </w:p>
    <w:p w:rsidR="002C0431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0B6ED7">
        <w:rPr>
          <w:rFonts w:ascii="Garamond" w:hAnsi="Garamond"/>
        </w:rPr>
        <w:t>1/ Sam aplikator posiada 3 letni okres ważności od daty produkcji ale maksymalny okres użycia aplikatora z ziarnami wynosi tylko 14 dni”.</w:t>
      </w:r>
    </w:p>
    <w:p w:rsidR="002C0431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0B6ED7">
        <w:rPr>
          <w:rFonts w:ascii="Garamond" w:hAnsi="Garamond"/>
        </w:rPr>
        <w:t xml:space="preserve">2/ Okres przydatności ziaren uwarunkowany jest spadkiem ich aktywności promieniotwórczej </w:t>
      </w:r>
      <w:r w:rsidRPr="000B6ED7">
        <w:rPr>
          <w:rFonts w:ascii="Garamond" w:hAnsi="Garamond"/>
        </w:rPr>
        <w:br/>
        <w:t>3/ Wkładka silikonowa typu COMS służy do jednorazowego użytku.</w:t>
      </w:r>
    </w:p>
    <w:p w:rsidR="00720F04" w:rsidRDefault="002C0431" w:rsidP="002C0431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lang w:eastAsia="pl-PL"/>
        </w:rPr>
        <w:t>Odpowiedź:</w:t>
      </w:r>
      <w:r w:rsidRPr="000508E9">
        <w:rPr>
          <w:rFonts w:ascii="Garamond" w:eastAsia="Times New Roman" w:hAnsi="Garamond" w:cs="Times New Roman"/>
          <w:lang w:eastAsia="pl-PL"/>
        </w:rPr>
        <w:t xml:space="preserve"> </w:t>
      </w:r>
      <w:r w:rsidR="00720F04">
        <w:rPr>
          <w:rFonts w:ascii="Garamond" w:eastAsia="Times New Roman" w:hAnsi="Garamond" w:cs="Times New Roman"/>
          <w:lang w:eastAsia="pl-PL"/>
        </w:rPr>
        <w:t>Zamawiający wyraża zgodę i modyfikuje punkt 3.6 SWZ, który otrzymuje brzmienie:</w:t>
      </w:r>
    </w:p>
    <w:p w:rsidR="00720F04" w:rsidRPr="00720F04" w:rsidRDefault="00720F04" w:rsidP="00720F04">
      <w:pPr>
        <w:tabs>
          <w:tab w:val="left" w:pos="993"/>
        </w:tabs>
        <w:spacing w:after="0" w:line="240" w:lineRule="auto"/>
        <w:jc w:val="both"/>
        <w:rPr>
          <w:rFonts w:ascii="Garamond" w:hAnsi="Garamond"/>
          <w:bCs/>
          <w:i/>
          <w:color w:val="000000"/>
        </w:rPr>
      </w:pPr>
      <w:r w:rsidRPr="00720F04">
        <w:rPr>
          <w:rFonts w:ascii="Garamond" w:hAnsi="Garamond"/>
          <w:i/>
          <w:color w:val="000000"/>
        </w:rPr>
        <w:t xml:space="preserve">„3.6 Oferowane wyroby muszą być nowe, nieużywane oraz wymagane jest aby minimalny termin ważności zaoferowanego </w:t>
      </w:r>
      <w:r w:rsidRPr="00720F04">
        <w:rPr>
          <w:rFonts w:ascii="Garamond" w:hAnsi="Garamond"/>
          <w:i/>
        </w:rPr>
        <w:t>aplikatora I-125 COMS</w:t>
      </w:r>
      <w:r w:rsidRPr="00720F04">
        <w:rPr>
          <w:rFonts w:ascii="Garamond" w:hAnsi="Garamond"/>
          <w:i/>
          <w:color w:val="000000"/>
        </w:rPr>
        <w:t xml:space="preserve"> wynosił 12 miesięcy od dnia jego dostawy”.</w:t>
      </w:r>
    </w:p>
    <w:p w:rsidR="004D38E0" w:rsidRDefault="004D38E0" w:rsidP="00F948D8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Modyfikacja została uwzględniona również we wzorze umowy (załącznik nr 3 do SWZ). </w:t>
      </w:r>
    </w:p>
    <w:p w:rsidR="002C0431" w:rsidRPr="00AD6428" w:rsidRDefault="00720F04" w:rsidP="00F948D8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="00F948D8" w:rsidRPr="000B6ED7">
        <w:rPr>
          <w:rFonts w:ascii="Garamond" w:hAnsi="Garamond"/>
        </w:rPr>
        <w:br/>
      </w:r>
      <w:r w:rsidR="002C0431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2C0431">
        <w:rPr>
          <w:rFonts w:ascii="Garamond" w:eastAsia="Times New Roman" w:hAnsi="Garamond" w:cs="Times New Roman"/>
          <w:b/>
          <w:bCs/>
          <w:lang w:eastAsia="pl-PL"/>
        </w:rPr>
        <w:t>2</w:t>
      </w:r>
    </w:p>
    <w:p w:rsidR="002C0431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0B6ED7">
        <w:rPr>
          <w:rFonts w:ascii="Garamond" w:hAnsi="Garamond"/>
        </w:rPr>
        <w:t>4. Termin wykonania zamówienia – prosimy o zmiany jak niżej:</w:t>
      </w:r>
    </w:p>
    <w:p w:rsidR="002C0431" w:rsidRDefault="002C0431" w:rsidP="00F948D8">
      <w:pPr>
        <w:spacing w:before="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948D8" w:rsidRPr="000B6ED7">
        <w:rPr>
          <w:rFonts w:ascii="Garamond" w:hAnsi="Garamond"/>
        </w:rPr>
        <w:t>Część 1 poz. 1 i 2 : Prosimy o zmianę zapisu „do 5 dni roboczych” na zapis „do 5 tygodni od daty złożenia zamówienia” i wykreślenie zapisu „a dostawy pilne w terminie do 2 dni roboczych”. Brak możliwości realizacji dostaw pilnych.</w:t>
      </w:r>
    </w:p>
    <w:p w:rsidR="00AD6428" w:rsidRDefault="002C0431" w:rsidP="00AD6428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lang w:eastAsia="pl-PL"/>
        </w:rPr>
        <w:t>Odpowiedź:</w:t>
      </w:r>
      <w:r w:rsidRPr="000508E9">
        <w:rPr>
          <w:rFonts w:ascii="Garamond" w:eastAsia="Times New Roman" w:hAnsi="Garamond" w:cs="Times New Roman"/>
          <w:lang w:eastAsia="pl-PL"/>
        </w:rPr>
        <w:t xml:space="preserve"> </w:t>
      </w:r>
      <w:r w:rsidR="00AD6428">
        <w:rPr>
          <w:rFonts w:ascii="Garamond" w:eastAsia="Times New Roman" w:hAnsi="Garamond" w:cs="Times New Roman"/>
          <w:lang w:eastAsia="pl-PL"/>
        </w:rPr>
        <w:t>Zamawiający wyraża zgodę i modyfikuje punkt 4 SWZ, który w zakresie dotyczącym części 1 poz. 1 i 2 otrzymuje brzmienie:</w:t>
      </w:r>
    </w:p>
    <w:p w:rsidR="00AD6428" w:rsidRPr="00AD6428" w:rsidRDefault="00AD6428" w:rsidP="00AD642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Cs/>
          <w:i/>
          <w:color w:val="000000"/>
        </w:rPr>
      </w:pPr>
      <w:r w:rsidRPr="00AD6428">
        <w:rPr>
          <w:rFonts w:ascii="Garamond" w:hAnsi="Garamond" w:cs="Calibri"/>
          <w:i/>
        </w:rPr>
        <w:t xml:space="preserve">„Część 1 poz. 1 i 2 : Dostawy odbywać się będą sukcesywnie na podstawie zamówień w terminie </w:t>
      </w:r>
      <w:r w:rsidRPr="00AD6428">
        <w:rPr>
          <w:rFonts w:ascii="Garamond" w:hAnsi="Garamond"/>
          <w:i/>
        </w:rPr>
        <w:t>do 5 tygodni od daty złożenia zamówienia</w:t>
      </w:r>
      <w:r w:rsidRPr="00AD6428">
        <w:rPr>
          <w:rFonts w:ascii="Garamond" w:hAnsi="Garamond" w:cs="Calibri"/>
          <w:i/>
        </w:rPr>
        <w:t>, stosownym transportem i na koszt Wykonawcy. Zamawiający zastrzega sobie prawo dłuższego czasu realizacji dostawy, w przypadku wskazania tego każdorazowo na częściowym zamówieniu, przy czym czas ten nie może być dłuższy niż 60 dni od dnia otrzymania zamówienia przez Wykonawcę.”</w:t>
      </w:r>
    </w:p>
    <w:p w:rsidR="004D38E0" w:rsidRPr="004D38E0" w:rsidRDefault="004D38E0" w:rsidP="004D38E0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D38E0">
        <w:rPr>
          <w:rFonts w:ascii="Garamond" w:eastAsia="Times New Roman" w:hAnsi="Garamond" w:cs="Times New Roman"/>
          <w:lang w:eastAsia="pl-PL"/>
        </w:rPr>
        <w:t xml:space="preserve">Modyfikacja została uwzględniona również we wzorze umowy (załącznik nr 3 do SWZ). </w:t>
      </w:r>
    </w:p>
    <w:p w:rsidR="002C0431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0B6ED7">
        <w:rPr>
          <w:rFonts w:ascii="Garamond" w:hAnsi="Garamond"/>
        </w:rPr>
        <w:br/>
      </w:r>
      <w:r w:rsidR="002C0431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2C0431">
        <w:rPr>
          <w:rFonts w:ascii="Garamond" w:eastAsia="Times New Roman" w:hAnsi="Garamond" w:cs="Times New Roman"/>
          <w:b/>
          <w:bCs/>
          <w:lang w:eastAsia="pl-PL"/>
        </w:rPr>
        <w:t>3</w:t>
      </w:r>
    </w:p>
    <w:p w:rsidR="002C0431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0B6ED7">
        <w:rPr>
          <w:rFonts w:ascii="Garamond" w:hAnsi="Garamond"/>
        </w:rPr>
        <w:t>Część 1 poz. 3: Prosimy o zmianę terminu 25.06.2021. Dostawa ziaren możliwa jest w ciągu 28 dni roboczych od chwili otrzymania zamówienia.</w:t>
      </w:r>
    </w:p>
    <w:p w:rsidR="00657BB7" w:rsidRDefault="002C0431" w:rsidP="00657BB7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lang w:eastAsia="pl-PL"/>
        </w:rPr>
        <w:t>Odpowiedź:</w:t>
      </w:r>
      <w:r w:rsidRPr="000508E9">
        <w:rPr>
          <w:rFonts w:ascii="Garamond" w:eastAsia="Times New Roman" w:hAnsi="Garamond" w:cs="Times New Roman"/>
          <w:lang w:eastAsia="pl-PL"/>
        </w:rPr>
        <w:t xml:space="preserve"> </w:t>
      </w:r>
      <w:r w:rsidR="00657BB7">
        <w:rPr>
          <w:rFonts w:ascii="Garamond" w:eastAsia="Times New Roman" w:hAnsi="Garamond" w:cs="Times New Roman"/>
          <w:lang w:eastAsia="pl-PL"/>
        </w:rPr>
        <w:t>Zamawiający wyraża zgodę i modyfikuje punkt 4 SWZ, który w zakresie dotyczącym części 1 poz. 3 otrzymuje brzmienie:</w:t>
      </w:r>
    </w:p>
    <w:p w:rsidR="00657BB7" w:rsidRPr="00657BB7" w:rsidRDefault="00657BB7" w:rsidP="00657BB7">
      <w:pPr>
        <w:pStyle w:val="Akapitzlist"/>
        <w:numPr>
          <w:ilvl w:val="0"/>
          <w:numId w:val="5"/>
        </w:num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  <w:r w:rsidRPr="00657BB7">
        <w:rPr>
          <w:rFonts w:ascii="Garamond" w:eastAsia="Times New Roman" w:hAnsi="Garamond" w:cs="Times New Roman"/>
          <w:i/>
          <w:lang w:eastAsia="pl-PL"/>
        </w:rPr>
        <w:t>„</w:t>
      </w:r>
      <w:r w:rsidRPr="00657BB7">
        <w:rPr>
          <w:rFonts w:ascii="Garamond" w:hAnsi="Garamond" w:cs="Calibri"/>
          <w:i/>
        </w:rPr>
        <w:t>Część 1 poz. 3: Dostawy źródeł promieniotwórczych będą realizowane w </w:t>
      </w:r>
      <w:r w:rsidR="000C296F">
        <w:rPr>
          <w:rFonts w:ascii="Garamond" w:hAnsi="Garamond" w:cs="Calibri"/>
          <w:i/>
        </w:rPr>
        <w:t>ciągu 28 dni od daty złożenia zamówienia</w:t>
      </w:r>
      <w:r w:rsidRPr="00657BB7">
        <w:rPr>
          <w:rFonts w:ascii="Garamond" w:hAnsi="Garamond" w:cs="Calibri"/>
          <w:i/>
        </w:rPr>
        <w:t>”.</w:t>
      </w:r>
    </w:p>
    <w:p w:rsidR="004D38E0" w:rsidRPr="004D38E0" w:rsidRDefault="004D38E0" w:rsidP="004D38E0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4D38E0">
        <w:rPr>
          <w:rFonts w:ascii="Garamond" w:eastAsia="Times New Roman" w:hAnsi="Garamond" w:cs="Times New Roman"/>
          <w:lang w:eastAsia="pl-PL"/>
        </w:rPr>
        <w:t xml:space="preserve">Modyfikacja została uwzględniona również we wzorze umowy (załącznik nr 3 do SWZ). </w:t>
      </w:r>
    </w:p>
    <w:p w:rsidR="0052150D" w:rsidRDefault="0052150D" w:rsidP="00F948D8">
      <w:pPr>
        <w:spacing w:before="20" w:after="0" w:line="240" w:lineRule="auto"/>
        <w:jc w:val="both"/>
        <w:rPr>
          <w:rFonts w:ascii="Garamond" w:hAnsi="Garamond"/>
        </w:rPr>
      </w:pPr>
    </w:p>
    <w:p w:rsidR="002C0431" w:rsidRDefault="002C0431" w:rsidP="00F948D8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lastRenderedPageBreak/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4</w:t>
      </w:r>
    </w:p>
    <w:p w:rsidR="002C0431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0B6ED7">
        <w:rPr>
          <w:rFonts w:ascii="Garamond" w:hAnsi="Garamond"/>
        </w:rPr>
        <w:t>Część 1 poz. 4: Prosimy o dopisanie „dostawa ziaren możliwa w terminie 02.07.2021 pod warunkiem otrzymania zamówienia do 01.06.2021”</w:t>
      </w:r>
      <w:r w:rsidR="002C0431">
        <w:rPr>
          <w:rFonts w:ascii="Garamond" w:hAnsi="Garamond"/>
        </w:rPr>
        <w:t xml:space="preserve"> i zmianę cyfry „21” na cyfrę „</w:t>
      </w:r>
      <w:r w:rsidRPr="000B6ED7">
        <w:rPr>
          <w:rFonts w:ascii="Garamond" w:hAnsi="Garamond"/>
        </w:rPr>
        <w:t>28”</w:t>
      </w:r>
    </w:p>
    <w:p w:rsidR="002C0431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0B6ED7">
        <w:rPr>
          <w:rFonts w:ascii="Garamond" w:hAnsi="Garamond"/>
        </w:rPr>
        <w:t>Prosimy o naniesienie w/w zmian w Umowie i załączniku -nr-1-i-1a. (arkusz cenowy)</w:t>
      </w:r>
    </w:p>
    <w:p w:rsidR="00584087" w:rsidRDefault="002C0431" w:rsidP="00584087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b/>
          <w:lang w:eastAsia="pl-PL"/>
        </w:rPr>
        <w:t>Odpowiedź:</w:t>
      </w:r>
      <w:r w:rsidRPr="000508E9">
        <w:rPr>
          <w:rFonts w:ascii="Garamond" w:eastAsia="Times New Roman" w:hAnsi="Garamond" w:cs="Times New Roman"/>
          <w:lang w:eastAsia="pl-PL"/>
        </w:rPr>
        <w:t xml:space="preserve"> </w:t>
      </w:r>
      <w:r w:rsidR="00584087">
        <w:rPr>
          <w:rFonts w:ascii="Garamond" w:eastAsia="Times New Roman" w:hAnsi="Garamond" w:cs="Times New Roman"/>
          <w:lang w:eastAsia="pl-PL"/>
        </w:rPr>
        <w:t>Zamawiający wyraża zgodę i modyfikuje punkt 4 SWZ, który w zakresie dotyczącym części 1 poz. 4 otrzymuje brzmienie:</w:t>
      </w:r>
    </w:p>
    <w:p w:rsidR="00137CF2" w:rsidRPr="00B555FB" w:rsidRDefault="00137CF2" w:rsidP="00137CF2">
      <w:pPr>
        <w:pStyle w:val="Akapitzlist"/>
        <w:numPr>
          <w:ilvl w:val="0"/>
          <w:numId w:val="5"/>
        </w:numPr>
        <w:jc w:val="both"/>
        <w:rPr>
          <w:rFonts w:ascii="Garamond" w:hAnsi="Garamond" w:cs="Calibri"/>
          <w:i/>
        </w:rPr>
      </w:pPr>
      <w:r w:rsidRPr="00B555FB">
        <w:rPr>
          <w:rFonts w:ascii="Garamond" w:hAnsi="Garamond" w:cs="Calibri"/>
          <w:i/>
        </w:rPr>
        <w:t xml:space="preserve">„Część 1 poz.4: Dostawy źródeł promieniotwórczych będą realizowane </w:t>
      </w:r>
      <w:r w:rsidR="000C296F" w:rsidRPr="00657BB7">
        <w:rPr>
          <w:rFonts w:ascii="Garamond" w:hAnsi="Garamond" w:cs="Calibri"/>
          <w:i/>
        </w:rPr>
        <w:t>w </w:t>
      </w:r>
      <w:r w:rsidR="000C296F">
        <w:rPr>
          <w:rFonts w:ascii="Garamond" w:hAnsi="Garamond" w:cs="Calibri"/>
          <w:i/>
        </w:rPr>
        <w:t>ciągu 28 dni od daty złożenia zamówienia</w:t>
      </w:r>
      <w:r w:rsidRPr="00B555FB">
        <w:rPr>
          <w:rFonts w:ascii="Garamond" w:hAnsi="Garamond" w:cs="Calibri"/>
          <w:i/>
        </w:rPr>
        <w:t>.</w:t>
      </w:r>
    </w:p>
    <w:p w:rsidR="008271BF" w:rsidRDefault="00137CF2" w:rsidP="00082802">
      <w:pPr>
        <w:jc w:val="both"/>
        <w:rPr>
          <w:rFonts w:ascii="Garamond" w:hAnsi="Garamond" w:cs="Calibri"/>
          <w:i/>
        </w:rPr>
      </w:pPr>
      <w:r w:rsidRPr="00B555FB">
        <w:rPr>
          <w:rFonts w:ascii="Garamond" w:hAnsi="Garamond" w:cs="Calibri"/>
          <w:i/>
        </w:rPr>
        <w:t>Zamawiający zastrzega sobie prawo do zmiany terminu realizacji zamówienia w stosunku do terminu, o którym mowa. Termin taki zostanie każdorazowo wskazany w zamówieniu z zastrzeżeniem, że Wykonawca otrzyma zamówienie na 28 dni roboczych przed planowanym terminem dostawy.</w:t>
      </w:r>
      <w:r w:rsidR="00B555FB" w:rsidRPr="00B555FB">
        <w:rPr>
          <w:rFonts w:ascii="Garamond" w:hAnsi="Garamond" w:cs="Calibri"/>
          <w:i/>
        </w:rPr>
        <w:t>”</w:t>
      </w:r>
    </w:p>
    <w:p w:rsidR="008271BF" w:rsidRDefault="008271BF" w:rsidP="008271BF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Modyfikacja została uwzględniona również we wzorze umowy (załącznik nr 3 do SWZ). </w:t>
      </w:r>
    </w:p>
    <w:p w:rsidR="008271BF" w:rsidRDefault="008271BF" w:rsidP="00F948D8">
      <w:pPr>
        <w:spacing w:before="20" w:after="0" w:line="240" w:lineRule="auto"/>
        <w:jc w:val="both"/>
        <w:rPr>
          <w:rFonts w:ascii="Garamond" w:hAnsi="Garamond" w:cs="Calibri"/>
        </w:rPr>
      </w:pPr>
    </w:p>
    <w:p w:rsidR="0098541B" w:rsidRDefault="0098541B" w:rsidP="00F948D8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5</w:t>
      </w:r>
    </w:p>
    <w:p w:rsidR="00A715AF" w:rsidRPr="00AC0872" w:rsidRDefault="00F948D8" w:rsidP="00AC0872">
      <w:pPr>
        <w:spacing w:before="20" w:after="0" w:line="240" w:lineRule="auto"/>
        <w:jc w:val="both"/>
        <w:rPr>
          <w:rFonts w:ascii="Garamond" w:hAnsi="Garamond"/>
        </w:rPr>
      </w:pPr>
      <w:r w:rsidRPr="000B6ED7">
        <w:rPr>
          <w:rFonts w:ascii="Garamond" w:hAnsi="Garamond"/>
        </w:rPr>
        <w:t xml:space="preserve">UMOWA </w:t>
      </w:r>
      <w:r w:rsidRPr="000B6ED7">
        <w:rPr>
          <w:rFonts w:ascii="Garamond" w:hAnsi="Garamond"/>
        </w:rPr>
        <w:br/>
        <w:t>Par. 3 ust. 5 – prosimy o zmianę zapisu „we wskazanym” na zapis „w uzgodnionym” i dodanie na końcu ustępu zapisu „nie wcześniej niż po upływie 4 m-</w:t>
      </w:r>
      <w:proofErr w:type="spellStart"/>
      <w:r w:rsidRPr="000B6ED7">
        <w:rPr>
          <w:rFonts w:ascii="Garamond" w:hAnsi="Garamond"/>
        </w:rPr>
        <w:t>cy</w:t>
      </w:r>
      <w:proofErr w:type="spellEnd"/>
      <w:r w:rsidRPr="000B6ED7">
        <w:rPr>
          <w:rFonts w:ascii="Garamond" w:hAnsi="Garamond"/>
        </w:rPr>
        <w:t xml:space="preserve"> od daty dostawy”. </w:t>
      </w:r>
      <w:r w:rsidRPr="000B6ED7">
        <w:rPr>
          <w:rFonts w:ascii="Garamond" w:hAnsi="Garamond"/>
        </w:rPr>
        <w:br/>
      </w:r>
      <w:r w:rsidR="00A715AF" w:rsidRPr="00AC0872">
        <w:rPr>
          <w:rFonts w:ascii="Garamond" w:eastAsia="Times New Roman" w:hAnsi="Garamond" w:cs="Times New Roman"/>
          <w:b/>
          <w:szCs w:val="20"/>
          <w:lang w:eastAsia="pl-PL"/>
        </w:rPr>
        <w:t xml:space="preserve">Odpowiedź: </w:t>
      </w:r>
      <w:r w:rsidR="00A715AF" w:rsidRPr="00AC0872">
        <w:rPr>
          <w:rFonts w:ascii="Garamond" w:eastAsia="Times New Roman" w:hAnsi="Garamond" w:cs="Times New Roman"/>
          <w:szCs w:val="20"/>
          <w:lang w:eastAsia="pl-PL"/>
        </w:rPr>
        <w:t>Zamawiający wyraża zgodę. Wzór umowy ulega modyfikacji w następujący sposób:</w:t>
      </w:r>
    </w:p>
    <w:p w:rsidR="00A715AF" w:rsidRPr="00AC0872" w:rsidRDefault="00A715AF" w:rsidP="00A715AF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pl-PL"/>
        </w:rPr>
      </w:pPr>
    </w:p>
    <w:p w:rsidR="008271BF" w:rsidRPr="00AC0872" w:rsidRDefault="00A715AF" w:rsidP="00A715AF">
      <w:pPr>
        <w:jc w:val="both"/>
        <w:rPr>
          <w:rFonts w:ascii="Garamond" w:eastAsia="Times New Roman" w:hAnsi="Garamond" w:cs="Times New Roman"/>
          <w:lang w:eastAsia="pl-PL"/>
        </w:rPr>
      </w:pPr>
      <w:r w:rsidRPr="00AC0872">
        <w:rPr>
          <w:rFonts w:ascii="Garamond" w:eastAsia="Times New Roman" w:hAnsi="Garamond" w:cs="Times New Roman"/>
          <w:i/>
          <w:szCs w:val="20"/>
          <w:lang w:eastAsia="pl-PL"/>
        </w:rPr>
        <w:t xml:space="preserve">„5. </w:t>
      </w:r>
      <w:r w:rsidRPr="00AC0872">
        <w:rPr>
          <w:rFonts w:ascii="Garamond" w:eastAsia="Times New Roman" w:hAnsi="Garamond" w:cs="Times New Roman"/>
          <w:i/>
          <w:lang w:eastAsia="pl-PL"/>
        </w:rPr>
        <w:t xml:space="preserve">Wykonawca zobowiązuje się do odbioru z Oddziału Klinicznego Okulistyki i Onkologii Okulistycznej Szpitala Uniwersyteckiego w Krakowie po </w:t>
      </w:r>
      <w:r w:rsidR="00AC0872">
        <w:rPr>
          <w:rFonts w:ascii="Garamond" w:eastAsia="Times New Roman" w:hAnsi="Garamond" w:cs="Times New Roman"/>
          <w:i/>
          <w:lang w:eastAsia="pl-PL"/>
        </w:rPr>
        <w:t xml:space="preserve">zakończeniu użytkowania ziarna </w:t>
      </w:r>
      <w:r w:rsidRPr="00AC0872">
        <w:rPr>
          <w:rFonts w:ascii="Garamond" w:eastAsia="Times New Roman" w:hAnsi="Garamond" w:cs="Times New Roman"/>
          <w:i/>
          <w:lang w:eastAsia="pl-PL"/>
        </w:rPr>
        <w:t>I-125 w uzgodnionym przez Kierownika Oddziału Klinicznego Okulistyki i Onkologii Okulistycznej terminie nie wcześniej niż po upływie 4 miesięcy od daty dostawy</w:t>
      </w:r>
      <w:r w:rsidRPr="00AC0872">
        <w:rPr>
          <w:rFonts w:ascii="Garamond" w:eastAsia="Times New Roman" w:hAnsi="Garamond" w:cs="Times New Roman"/>
          <w:lang w:eastAsia="pl-PL"/>
        </w:rPr>
        <w:t>.”</w:t>
      </w:r>
      <w:bookmarkStart w:id="0" w:name="_GoBack"/>
      <w:bookmarkEnd w:id="0"/>
    </w:p>
    <w:p w:rsidR="0098541B" w:rsidRPr="00AC0872" w:rsidRDefault="0098541B" w:rsidP="0098541B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C0872">
        <w:rPr>
          <w:rFonts w:ascii="Garamond" w:eastAsia="Times New Roman" w:hAnsi="Garamond" w:cs="Times New Roman"/>
          <w:b/>
          <w:bCs/>
          <w:lang w:eastAsia="pl-PL"/>
        </w:rPr>
        <w:t>Pytanie 6</w:t>
      </w:r>
    </w:p>
    <w:p w:rsidR="00E27F52" w:rsidRPr="00AC0872" w:rsidRDefault="00F948D8" w:rsidP="00AC0872">
      <w:pPr>
        <w:spacing w:before="20" w:after="0" w:line="240" w:lineRule="auto"/>
        <w:jc w:val="both"/>
        <w:rPr>
          <w:rFonts w:ascii="Garamond" w:hAnsi="Garamond"/>
        </w:rPr>
      </w:pPr>
      <w:r w:rsidRPr="00AC0872">
        <w:rPr>
          <w:rFonts w:ascii="Garamond" w:hAnsi="Garamond"/>
        </w:rPr>
        <w:t xml:space="preserve">W par. 4 ust. 2 – Prosimy o usunięcie zapisu „w dwóch egzemplarzach” i zastąpienie „3 dni” zapisem „7 dni roboczych” oraz usunięcie fragmentu zaczynającego się od słów: „w standardzie” aż do końca akapitu. </w:t>
      </w:r>
      <w:r w:rsidRPr="00AC0872">
        <w:rPr>
          <w:rFonts w:ascii="Garamond" w:hAnsi="Garamond"/>
        </w:rPr>
        <w:br/>
      </w:r>
      <w:r w:rsidR="00E27F52" w:rsidRPr="00AC0872">
        <w:rPr>
          <w:rFonts w:ascii="Garamond" w:eastAsia="Times New Roman" w:hAnsi="Garamond" w:cs="Times New Roman"/>
          <w:b/>
          <w:szCs w:val="20"/>
          <w:lang w:eastAsia="pl-PL"/>
        </w:rPr>
        <w:t>Odpowiedź:</w:t>
      </w:r>
      <w:r w:rsidR="00E27F52" w:rsidRPr="00AC0872">
        <w:rPr>
          <w:rFonts w:ascii="Garamond" w:eastAsia="Times New Roman" w:hAnsi="Garamond" w:cs="Times New Roman"/>
          <w:szCs w:val="20"/>
          <w:lang w:eastAsia="pl-PL"/>
        </w:rPr>
        <w:t xml:space="preserve"> Zamawiający wyraża zgodę. Wzór umowy ulega modyfikacji w następujący sposób:</w:t>
      </w:r>
    </w:p>
    <w:p w:rsidR="00E27F52" w:rsidRPr="00AC0872" w:rsidRDefault="00E27F52" w:rsidP="00E27F52">
      <w:pPr>
        <w:spacing w:after="0" w:line="240" w:lineRule="auto"/>
        <w:jc w:val="both"/>
        <w:rPr>
          <w:rFonts w:ascii="Garamond" w:hAnsi="Garamond" w:cs="Times New Roman"/>
        </w:rPr>
      </w:pPr>
    </w:p>
    <w:p w:rsidR="00E27F52" w:rsidRPr="00AC0872" w:rsidRDefault="00E27F52" w:rsidP="00E27F52">
      <w:pPr>
        <w:spacing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  <w:r w:rsidRPr="00AC0872">
        <w:rPr>
          <w:rFonts w:ascii="Garamond" w:hAnsi="Garamond" w:cs="Times New Roman"/>
          <w:i/>
        </w:rPr>
        <w:t xml:space="preserve">„2. </w:t>
      </w:r>
      <w:r w:rsidRPr="00AC0872">
        <w:rPr>
          <w:rFonts w:ascii="Garamond" w:eastAsia="Times New Roman" w:hAnsi="Garamond" w:cs="Times New Roman"/>
          <w:i/>
          <w:lang w:eastAsia="pl-PL"/>
        </w:rPr>
        <w:t xml:space="preserve">Zapłata za produkty następować będzie na podstawie faktur zaakceptowanych pod względem ilościowym i jakościowym przez Kierownika Działu Zaopatrzenia, określających ilość dostarczonych produktów, którego ceny jednostkowe określone są w </w:t>
      </w:r>
      <w:r w:rsidRPr="00AC0872">
        <w:rPr>
          <w:rFonts w:ascii="Garamond" w:eastAsia="Times New Roman" w:hAnsi="Garamond" w:cs="Times New Roman"/>
          <w:i/>
          <w:u w:val="single"/>
          <w:lang w:eastAsia="pl-PL"/>
        </w:rPr>
        <w:t>załączniku nr 1</w:t>
      </w:r>
      <w:r w:rsidRPr="00AC0872">
        <w:rPr>
          <w:rFonts w:ascii="Garamond" w:eastAsia="Times New Roman" w:hAnsi="Garamond" w:cs="Times New Roman"/>
          <w:i/>
          <w:lang w:eastAsia="pl-PL"/>
        </w:rPr>
        <w:t xml:space="preserve">. Wykonawca zobowiązuje się dostarczyć Szpitalowi Uniwersyteckiemu fakturę za produkty oraz dodatkowo obraz faktury w wersji elektronicznej (poczta elektroniczna </w:t>
      </w:r>
      <w:hyperlink r:id="rId11" w:history="1">
        <w:r w:rsidRPr="00AC0872">
          <w:rPr>
            <w:rFonts w:ascii="Garamond" w:eastAsia="Times New Roman" w:hAnsi="Garamond" w:cs="Times New Roman"/>
            <w:i/>
            <w:u w:val="single"/>
            <w:lang w:eastAsia="pl-PL"/>
          </w:rPr>
          <w:t>sekcjazaopatrzenia@su.krakow.pl</w:t>
        </w:r>
      </w:hyperlink>
      <w:r w:rsidRPr="00AC0872">
        <w:rPr>
          <w:rFonts w:ascii="Garamond" w:eastAsia="Times New Roman" w:hAnsi="Garamond" w:cs="Times New Roman"/>
          <w:i/>
          <w:lang w:eastAsia="pl-PL"/>
        </w:rPr>
        <w:t>) nie później niż w terminie 7  dni roboczych od dnia dostawy.”</w:t>
      </w:r>
    </w:p>
    <w:p w:rsidR="00A715AF" w:rsidRDefault="00A715AF" w:rsidP="0098541B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:rsidR="0098541B" w:rsidRPr="00AC0872" w:rsidRDefault="0098541B" w:rsidP="0098541B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C0872">
        <w:rPr>
          <w:rFonts w:ascii="Garamond" w:eastAsia="Times New Roman" w:hAnsi="Garamond" w:cs="Times New Roman"/>
          <w:b/>
          <w:bCs/>
          <w:lang w:eastAsia="pl-PL"/>
        </w:rPr>
        <w:t>Pytanie 7</w:t>
      </w:r>
    </w:p>
    <w:p w:rsidR="0098541B" w:rsidRPr="00AC0872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AC0872">
        <w:rPr>
          <w:rFonts w:ascii="Garamond" w:hAnsi="Garamond"/>
        </w:rPr>
        <w:t>Par. 4 ust. 3 – prosimy o wykreślenie ustępu bo wszystkie dane, które zawierać ma dokument dostawy zawarte są w fakturze.</w:t>
      </w:r>
    </w:p>
    <w:p w:rsidR="000B3F47" w:rsidRPr="00AC0872" w:rsidRDefault="000B3F47" w:rsidP="00AC0872">
      <w:pPr>
        <w:jc w:val="both"/>
        <w:rPr>
          <w:rFonts w:ascii="Garamond" w:hAnsi="Garamond" w:cs="Times New Roman"/>
        </w:rPr>
      </w:pPr>
      <w:r w:rsidRPr="00AC0872">
        <w:rPr>
          <w:rFonts w:ascii="Garamond" w:eastAsia="Times New Roman" w:hAnsi="Garamond" w:cs="Times New Roman"/>
          <w:b/>
          <w:szCs w:val="20"/>
          <w:lang w:eastAsia="pl-PL"/>
        </w:rPr>
        <w:t>Odpowiedź:</w:t>
      </w:r>
      <w:r w:rsidRPr="00AC0872">
        <w:rPr>
          <w:rFonts w:ascii="Garamond" w:eastAsia="Times New Roman" w:hAnsi="Garamond" w:cs="Times New Roman"/>
          <w:szCs w:val="20"/>
          <w:lang w:eastAsia="pl-PL"/>
        </w:rPr>
        <w:t xml:space="preserve"> Zamawiający wyraża zgodę. Ustęp 3 paragrafu 4 wzoru umowy zostaje wykreślony.</w:t>
      </w:r>
    </w:p>
    <w:p w:rsidR="0098541B" w:rsidRPr="00AC0872" w:rsidRDefault="0098541B" w:rsidP="00F948D8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C0872">
        <w:rPr>
          <w:rFonts w:ascii="Garamond" w:eastAsia="Times New Roman" w:hAnsi="Garamond" w:cs="Times New Roman"/>
          <w:b/>
          <w:bCs/>
          <w:lang w:eastAsia="pl-PL"/>
        </w:rPr>
        <w:t>Pytanie 8</w:t>
      </w:r>
    </w:p>
    <w:p w:rsidR="0098541B" w:rsidRPr="00AC0872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AC0872">
        <w:rPr>
          <w:rFonts w:ascii="Garamond" w:hAnsi="Garamond"/>
        </w:rPr>
        <w:t>Par. 6 ust. 2 - prosimy o zastąpienie zapisu „w ciągu 5 dni roboczych od dnia otrzymania zawiadomienia” na zapis „w ciągu 5 tygodni od dnia uznania reklamacji za zasadną”.</w:t>
      </w:r>
    </w:p>
    <w:p w:rsidR="000B3F47" w:rsidRPr="00AC0872" w:rsidRDefault="000B3F47" w:rsidP="00AC0872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C0872">
        <w:rPr>
          <w:rFonts w:ascii="Garamond" w:eastAsia="Times New Roman" w:hAnsi="Garamond" w:cs="Times New Roman"/>
          <w:b/>
          <w:szCs w:val="20"/>
          <w:lang w:eastAsia="pl-PL"/>
        </w:rPr>
        <w:t>Odpowiedź:</w:t>
      </w:r>
      <w:r w:rsidRPr="00AC0872">
        <w:rPr>
          <w:rFonts w:ascii="Garamond" w:eastAsia="Times New Roman" w:hAnsi="Garamond" w:cs="Times New Roman"/>
          <w:szCs w:val="20"/>
          <w:lang w:eastAsia="pl-PL"/>
        </w:rPr>
        <w:t xml:space="preserve"> Zamawiający wyraża zgodę. Wzór umowy ulega modyfikacji w następujący sposób:</w:t>
      </w:r>
    </w:p>
    <w:p w:rsidR="000B3F47" w:rsidRPr="00AC0872" w:rsidRDefault="000B3F47" w:rsidP="000B3F47">
      <w:pPr>
        <w:spacing w:after="0" w:line="240" w:lineRule="auto"/>
        <w:jc w:val="both"/>
        <w:rPr>
          <w:rFonts w:ascii="Garamond" w:hAnsi="Garamond" w:cs="Times New Roman"/>
        </w:rPr>
      </w:pPr>
    </w:p>
    <w:p w:rsidR="000B3F47" w:rsidRPr="00AC0872" w:rsidRDefault="000B3F47" w:rsidP="000B3F47">
      <w:pPr>
        <w:jc w:val="both"/>
        <w:rPr>
          <w:rFonts w:ascii="Garamond" w:eastAsia="Calibri" w:hAnsi="Garamond" w:cs="Times New Roman"/>
          <w:i/>
          <w:iCs/>
          <w:lang w:eastAsia="pl-PL"/>
        </w:rPr>
      </w:pPr>
      <w:r w:rsidRPr="00AC0872">
        <w:rPr>
          <w:rFonts w:ascii="Garamond" w:eastAsia="Calibri" w:hAnsi="Garamond" w:cs="Times New Roman"/>
          <w:iCs/>
          <w:lang w:eastAsia="pl-PL"/>
        </w:rPr>
        <w:t>„</w:t>
      </w:r>
      <w:r w:rsidRPr="00AC0872">
        <w:rPr>
          <w:rFonts w:ascii="Garamond" w:eastAsia="Calibri" w:hAnsi="Garamond" w:cs="Times New Roman"/>
          <w:i/>
          <w:iCs/>
          <w:lang w:eastAsia="pl-PL"/>
        </w:rPr>
        <w:t xml:space="preserve">2. W przypadku stwierdzenia rozbieżności lub innych wad produktów, o których mowa w ust. 1, Wykonawca zobowiązany jest do uzupełnienia lub wymiany produktów na nowe, zgodne z zamówieniem i Umową, </w:t>
      </w:r>
      <w:r w:rsidRPr="00AC0872">
        <w:rPr>
          <w:rFonts w:ascii="Garamond" w:eastAsia="Times New Roman" w:hAnsi="Garamond" w:cs="Times New Roman"/>
          <w:b/>
          <w:i/>
          <w:lang w:eastAsia="pl-PL"/>
        </w:rPr>
        <w:t>w ciągu 5 tygodni od dnia uznania reklamacji za zasadną.</w:t>
      </w:r>
      <w:r w:rsidRPr="00AC0872">
        <w:rPr>
          <w:rFonts w:ascii="Garamond" w:eastAsia="Times New Roman" w:hAnsi="Garamond" w:cs="Times New Roman"/>
          <w:i/>
          <w:lang w:eastAsia="pl-PL"/>
        </w:rPr>
        <w:t>„</w:t>
      </w:r>
    </w:p>
    <w:p w:rsidR="0098541B" w:rsidRPr="00AC0872" w:rsidRDefault="0098541B" w:rsidP="00F948D8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C0872">
        <w:rPr>
          <w:rFonts w:ascii="Garamond" w:eastAsia="Times New Roman" w:hAnsi="Garamond" w:cs="Times New Roman"/>
          <w:b/>
          <w:bCs/>
          <w:lang w:eastAsia="pl-PL"/>
        </w:rPr>
        <w:t>Pytanie 9</w:t>
      </w:r>
    </w:p>
    <w:p w:rsidR="0098541B" w:rsidRPr="00AC0872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AC0872">
        <w:rPr>
          <w:rFonts w:ascii="Garamond" w:hAnsi="Garamond"/>
        </w:rPr>
        <w:t xml:space="preserve">Par. 7 ust. 2 – prosimy o zmianę cyfry „3%” na cyfrę „ 0,01%”; </w:t>
      </w:r>
    </w:p>
    <w:p w:rsidR="000B3F47" w:rsidRPr="00AC0872" w:rsidRDefault="000B3F47" w:rsidP="00F948D8">
      <w:pPr>
        <w:spacing w:before="20" w:after="0" w:line="240" w:lineRule="auto"/>
        <w:jc w:val="both"/>
        <w:rPr>
          <w:rFonts w:ascii="Garamond" w:hAnsi="Garamond"/>
        </w:rPr>
      </w:pPr>
    </w:p>
    <w:p w:rsidR="000B3F47" w:rsidRPr="00AC0872" w:rsidRDefault="000B3F47" w:rsidP="000B3F47">
      <w:pPr>
        <w:spacing w:after="0" w:line="240" w:lineRule="auto"/>
        <w:jc w:val="both"/>
        <w:rPr>
          <w:rFonts w:ascii="Garamond" w:hAnsi="Garamond" w:cs="Times New Roman"/>
        </w:rPr>
      </w:pPr>
      <w:r w:rsidRPr="00AC0872">
        <w:rPr>
          <w:rFonts w:ascii="Garamond" w:hAnsi="Garamond" w:cs="Times New Roman"/>
          <w:b/>
        </w:rPr>
        <w:t>Odpowiedź:</w:t>
      </w:r>
      <w:r w:rsidRPr="00AC0872">
        <w:rPr>
          <w:rFonts w:ascii="Garamond" w:hAnsi="Garamond" w:cs="Times New Roman"/>
        </w:rPr>
        <w:t xml:space="preserve"> Zamawiający wyraża zgodę na modyfikację wzoru umowy w następujący sposób:</w:t>
      </w:r>
    </w:p>
    <w:p w:rsidR="000B3F47" w:rsidRPr="00AC0872" w:rsidRDefault="000B3F47" w:rsidP="000B3F47">
      <w:pPr>
        <w:spacing w:after="0" w:line="240" w:lineRule="auto"/>
        <w:jc w:val="both"/>
        <w:rPr>
          <w:rFonts w:ascii="Garamond" w:hAnsi="Garamond" w:cs="Times New Roman"/>
        </w:rPr>
      </w:pPr>
    </w:p>
    <w:p w:rsidR="000B3F47" w:rsidRPr="00AC0872" w:rsidRDefault="000B3F47" w:rsidP="000B3F47">
      <w:pPr>
        <w:spacing w:after="0" w:line="240" w:lineRule="auto"/>
        <w:jc w:val="both"/>
        <w:rPr>
          <w:rFonts w:ascii="Garamond" w:hAnsi="Garamond" w:cs="Times New Roman"/>
          <w:lang w:eastAsia="pl-PL"/>
        </w:rPr>
      </w:pPr>
      <w:r w:rsidRPr="00AC0872">
        <w:rPr>
          <w:rFonts w:ascii="Garamond" w:hAnsi="Garamond" w:cs="Times New Roman"/>
          <w:i/>
          <w:lang w:eastAsia="pl-PL"/>
        </w:rPr>
        <w:t>„2. Wykonawca zobowiązuje się do zapłaty na rzecz Szpitala Uniwersyteckiego kary umownej za nieterminową dostawę produktów w wysokości 1 % wartości brutto niezrealizowanej dostawy (jednak nie mniej niż 20 zł) za każdy rozpoczęty dzień zwłoki ponad terminy dostaw</w:t>
      </w:r>
      <w:r w:rsidRPr="00AC0872">
        <w:rPr>
          <w:rFonts w:ascii="Garamond" w:hAnsi="Garamond" w:cs="Times New Roman"/>
          <w:i/>
          <w:vertAlign w:val="superscript"/>
          <w:lang w:eastAsia="pl-PL"/>
        </w:rPr>
        <w:t xml:space="preserve"> </w:t>
      </w:r>
      <w:r w:rsidRPr="00AC0872">
        <w:rPr>
          <w:rFonts w:ascii="Garamond" w:hAnsi="Garamond" w:cs="Times New Roman"/>
          <w:i/>
          <w:lang w:eastAsia="pl-PL"/>
        </w:rPr>
        <w:t> określone w par. 3.”</w:t>
      </w:r>
    </w:p>
    <w:p w:rsidR="000B3F47" w:rsidRPr="00AC0872" w:rsidRDefault="000B3F47" w:rsidP="000B3F47">
      <w:pPr>
        <w:spacing w:after="0" w:line="240" w:lineRule="auto"/>
        <w:jc w:val="both"/>
        <w:rPr>
          <w:rFonts w:ascii="Garamond" w:hAnsi="Garamond" w:cs="Times New Roman"/>
          <w:lang w:eastAsia="pl-PL"/>
        </w:rPr>
      </w:pPr>
    </w:p>
    <w:p w:rsidR="000B3F47" w:rsidRPr="00AC0872" w:rsidRDefault="000B3F47" w:rsidP="000B3F47">
      <w:pPr>
        <w:spacing w:after="0" w:line="240" w:lineRule="auto"/>
        <w:jc w:val="both"/>
        <w:rPr>
          <w:rFonts w:ascii="Garamond" w:hAnsi="Garamond" w:cs="Times New Roman"/>
          <w:lang w:eastAsia="pl-PL"/>
        </w:rPr>
      </w:pPr>
      <w:r w:rsidRPr="00AC0872">
        <w:rPr>
          <w:rFonts w:ascii="Garamond" w:hAnsi="Garamond" w:cs="Times New Roman"/>
          <w:lang w:eastAsia="pl-PL"/>
        </w:rPr>
        <w:t xml:space="preserve">Zamawiający informuje, że wyraził zgodę na wszystkie modyfikacje Wykonawcy w zakresie terminów dostaw. </w:t>
      </w:r>
      <w:r w:rsidR="00AC0872">
        <w:rPr>
          <w:rFonts w:ascii="Garamond" w:hAnsi="Garamond" w:cs="Times New Roman"/>
          <w:lang w:eastAsia="pl-PL"/>
        </w:rPr>
        <w:t>Ponadto Zamawiający nalicza karę</w:t>
      </w:r>
      <w:r w:rsidRPr="00AC0872">
        <w:rPr>
          <w:rFonts w:ascii="Garamond" w:hAnsi="Garamond" w:cs="Times New Roman"/>
          <w:lang w:eastAsia="pl-PL"/>
        </w:rPr>
        <w:t xml:space="preserve"> umowną za zwłokę co oznacza, że kara umowna za opóźnienie w terminie realizacji zostanie naliczona tylko w przypadku kiedy opóźnienie wynika </w:t>
      </w:r>
      <w:r w:rsidRPr="00AC0872">
        <w:rPr>
          <w:rFonts w:ascii="Garamond" w:hAnsi="Garamond" w:cs="Times New Roman"/>
          <w:lang w:eastAsia="pl-PL"/>
        </w:rPr>
        <w:br/>
        <w:t>z przyczyn, za które Wykonawca ponosi odpowiedzialność.</w:t>
      </w:r>
    </w:p>
    <w:p w:rsidR="0098541B" w:rsidRPr="00AC0872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AC0872">
        <w:rPr>
          <w:rFonts w:ascii="Garamond" w:hAnsi="Garamond"/>
        </w:rPr>
        <w:br/>
      </w:r>
      <w:r w:rsidR="0098541B" w:rsidRPr="00AC0872">
        <w:rPr>
          <w:rFonts w:ascii="Garamond" w:eastAsia="Times New Roman" w:hAnsi="Garamond" w:cs="Times New Roman"/>
          <w:b/>
          <w:bCs/>
          <w:lang w:eastAsia="pl-PL"/>
        </w:rPr>
        <w:t>Pytanie 10</w:t>
      </w:r>
    </w:p>
    <w:p w:rsidR="0098541B" w:rsidRPr="00AC0872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AC0872">
        <w:rPr>
          <w:rFonts w:ascii="Garamond" w:hAnsi="Garamond"/>
        </w:rPr>
        <w:t>Par. 7 ust. 3 – prosimy o zmniejszenie kary do „10%”;</w:t>
      </w:r>
    </w:p>
    <w:p w:rsidR="000B3F47" w:rsidRPr="00AC0872" w:rsidRDefault="000B3F47" w:rsidP="000B3F47">
      <w:pPr>
        <w:jc w:val="both"/>
        <w:rPr>
          <w:rFonts w:ascii="Garamond" w:hAnsi="Garamond" w:cs="Times New Roman"/>
        </w:rPr>
      </w:pPr>
      <w:r w:rsidRPr="00AC0872">
        <w:rPr>
          <w:rFonts w:ascii="Garamond" w:hAnsi="Garamond" w:cs="Times New Roman"/>
          <w:b/>
        </w:rPr>
        <w:t>Odpowiedź:</w:t>
      </w:r>
      <w:r w:rsidRPr="00AC0872">
        <w:rPr>
          <w:rFonts w:ascii="Garamond" w:hAnsi="Garamond" w:cs="Times New Roman"/>
        </w:rPr>
        <w:t xml:space="preserve"> Zamawiający nie wyraża zgody na zmianę wzoru umowy. Jednocześnie Zamawiający podkreśla, że kara umowna w przypadku odstąpienia od umowy nie jeśli liczona od całej wartości umowy ale w odniesieniu do niezrealizowanej części umowy.</w:t>
      </w:r>
    </w:p>
    <w:p w:rsidR="0098541B" w:rsidRPr="00AC0872" w:rsidRDefault="0098541B" w:rsidP="0098541B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C0872">
        <w:rPr>
          <w:rFonts w:ascii="Garamond" w:eastAsia="Times New Roman" w:hAnsi="Garamond" w:cs="Times New Roman"/>
          <w:b/>
          <w:bCs/>
          <w:lang w:eastAsia="pl-PL"/>
        </w:rPr>
        <w:t>Pytanie 11</w:t>
      </w:r>
    </w:p>
    <w:p w:rsidR="0098541B" w:rsidRPr="00AC0872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AC0872">
        <w:rPr>
          <w:rFonts w:ascii="Garamond" w:hAnsi="Garamond"/>
        </w:rPr>
        <w:t>Par. 7 ust. 4 – prosimy o zmianę z „30%” na „10%”;</w:t>
      </w:r>
    </w:p>
    <w:p w:rsidR="000B3F47" w:rsidRPr="00AC0872" w:rsidRDefault="000B3F47" w:rsidP="000B3F47">
      <w:pPr>
        <w:jc w:val="both"/>
        <w:rPr>
          <w:rFonts w:ascii="Garamond" w:hAnsi="Garamond" w:cs="Times New Roman"/>
          <w:lang w:eastAsia="pl-PL"/>
        </w:rPr>
      </w:pPr>
      <w:r w:rsidRPr="007D3309">
        <w:rPr>
          <w:rFonts w:ascii="Garamond" w:hAnsi="Garamond" w:cs="Times New Roman"/>
          <w:b/>
        </w:rPr>
        <w:t>Odpowiedź:</w:t>
      </w:r>
      <w:r w:rsidRPr="00AC0872">
        <w:rPr>
          <w:rFonts w:ascii="Garamond" w:hAnsi="Garamond" w:cs="Times New Roman"/>
        </w:rPr>
        <w:t xml:space="preserve"> Zamawiający nie wyraża zgody na zmianę wzoru umowy. </w:t>
      </w:r>
      <w:r w:rsidRPr="00AC0872">
        <w:rPr>
          <w:rFonts w:ascii="Garamond" w:hAnsi="Garamond" w:cs="Times New Roman"/>
          <w:lang w:eastAsia="pl-PL"/>
        </w:rPr>
        <w:t>Ponadto Zamawiający nalicza kare umowną za zwłokę co oznacza, że kara umowna za opóźnienie w terminie realizacji zostanie naliczona tylko w przypadku kiedy opóźnienie wynika z przyczyn, za które Wykonawca ponosi odpowiedzialność.</w:t>
      </w:r>
    </w:p>
    <w:p w:rsidR="0098541B" w:rsidRPr="00AC0872" w:rsidRDefault="0098541B" w:rsidP="00F948D8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C0872">
        <w:rPr>
          <w:rFonts w:ascii="Garamond" w:eastAsia="Times New Roman" w:hAnsi="Garamond" w:cs="Times New Roman"/>
          <w:b/>
          <w:bCs/>
          <w:lang w:eastAsia="pl-PL"/>
        </w:rPr>
        <w:t>Pytanie 12</w:t>
      </w:r>
    </w:p>
    <w:p w:rsidR="0098541B" w:rsidRPr="00AC0872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AC0872">
        <w:rPr>
          <w:rFonts w:ascii="Garamond" w:hAnsi="Garamond"/>
        </w:rPr>
        <w:t>Par. 9 ust. 1b) – prosimy o zmianę zapisu „dwukrotnego” na „trzykrotnego”.</w:t>
      </w:r>
    </w:p>
    <w:p w:rsidR="000B3F47" w:rsidRPr="00AC0872" w:rsidRDefault="000B3F47" w:rsidP="000B3F47">
      <w:pPr>
        <w:jc w:val="both"/>
        <w:rPr>
          <w:rFonts w:ascii="Garamond" w:hAnsi="Garamond" w:cs="Times New Roman"/>
        </w:rPr>
      </w:pPr>
      <w:r w:rsidRPr="00BF0D37">
        <w:rPr>
          <w:rFonts w:ascii="Garamond" w:hAnsi="Garamond" w:cs="Times New Roman"/>
          <w:b/>
        </w:rPr>
        <w:t>Odpowiedź:</w:t>
      </w:r>
      <w:r w:rsidRPr="00AC0872">
        <w:rPr>
          <w:rFonts w:ascii="Garamond" w:hAnsi="Garamond" w:cs="Times New Roman"/>
        </w:rPr>
        <w:t xml:space="preserve"> Zamawiający nie wyraża zgody na zmianę wzoru umowy. </w:t>
      </w:r>
    </w:p>
    <w:p w:rsidR="0098541B" w:rsidRPr="00AC0872" w:rsidRDefault="0098541B" w:rsidP="00F948D8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AC0872">
        <w:rPr>
          <w:rFonts w:ascii="Garamond" w:eastAsia="Times New Roman" w:hAnsi="Garamond" w:cs="Times New Roman"/>
          <w:b/>
          <w:bCs/>
          <w:lang w:eastAsia="pl-PL"/>
        </w:rPr>
        <w:t>Pytanie 13</w:t>
      </w:r>
    </w:p>
    <w:p w:rsidR="00F948D8" w:rsidRPr="00AC0872" w:rsidRDefault="00F948D8" w:rsidP="00F948D8">
      <w:pPr>
        <w:spacing w:before="20" w:after="0" w:line="240" w:lineRule="auto"/>
        <w:jc w:val="both"/>
        <w:rPr>
          <w:rFonts w:ascii="Garamond" w:hAnsi="Garamond"/>
        </w:rPr>
      </w:pPr>
      <w:r w:rsidRPr="00AC0872">
        <w:rPr>
          <w:rFonts w:ascii="Garamond" w:hAnsi="Garamond"/>
        </w:rPr>
        <w:t>Par. 9 ust. 3 – wnosimy o zmianę „5 dni” na „10 dni roboczych”.</w:t>
      </w:r>
    </w:p>
    <w:p w:rsidR="000B3F47" w:rsidRPr="00AC0872" w:rsidRDefault="000B3F47" w:rsidP="000B3F47">
      <w:pPr>
        <w:spacing w:after="240" w:line="240" w:lineRule="auto"/>
        <w:jc w:val="both"/>
        <w:rPr>
          <w:rFonts w:ascii="Garamond" w:eastAsia="Times New Roman" w:hAnsi="Garamond" w:cs="Times New Roman"/>
          <w:szCs w:val="20"/>
          <w:lang w:eastAsia="pl-PL"/>
        </w:rPr>
      </w:pPr>
      <w:r w:rsidRPr="00BF0D37">
        <w:rPr>
          <w:rFonts w:ascii="Garamond" w:eastAsia="Times New Roman" w:hAnsi="Garamond" w:cs="Times New Roman"/>
          <w:b/>
          <w:szCs w:val="20"/>
          <w:lang w:eastAsia="pl-PL"/>
        </w:rPr>
        <w:t>Odpowiedź:</w:t>
      </w:r>
      <w:r w:rsidRPr="00AC0872">
        <w:rPr>
          <w:rFonts w:ascii="Garamond" w:eastAsia="Times New Roman" w:hAnsi="Garamond" w:cs="Times New Roman"/>
          <w:szCs w:val="20"/>
          <w:lang w:eastAsia="pl-PL"/>
        </w:rPr>
        <w:t xml:space="preserve"> Zamawiający wyraża zgodę. Wzór umowy ulega modyfikacji w następujący sposób:</w:t>
      </w:r>
    </w:p>
    <w:p w:rsidR="007A0092" w:rsidRPr="00805DB2" w:rsidRDefault="000B3F47" w:rsidP="00805DB2">
      <w:pPr>
        <w:spacing w:after="240" w:line="240" w:lineRule="auto"/>
        <w:jc w:val="both"/>
        <w:rPr>
          <w:rFonts w:ascii="Garamond" w:hAnsi="Garamond" w:cs="Times New Roman"/>
          <w:color w:val="1F497D"/>
        </w:rPr>
      </w:pPr>
      <w:r w:rsidRPr="00AC0872">
        <w:rPr>
          <w:rFonts w:ascii="Garamond" w:eastAsia="Times New Roman" w:hAnsi="Garamond" w:cs="Times New Roman"/>
          <w:bCs/>
          <w:i/>
          <w:lang w:eastAsia="pl-PL"/>
        </w:rPr>
        <w:t>„3.</w:t>
      </w:r>
      <w:r w:rsidRPr="00AC0872">
        <w:rPr>
          <w:rFonts w:ascii="Garamond" w:eastAsia="Times New Roman" w:hAnsi="Garamond" w:cs="Times New Roman"/>
          <w:bCs/>
          <w:lang w:eastAsia="pl-PL"/>
        </w:rPr>
        <w:t xml:space="preserve"> </w:t>
      </w:r>
      <w:r w:rsidRPr="00AC0872">
        <w:rPr>
          <w:rFonts w:ascii="Garamond" w:eastAsia="Times New Roman" w:hAnsi="Garamond" w:cs="Times New Roman"/>
          <w:bCs/>
          <w:i/>
          <w:lang w:eastAsia="pl-PL"/>
        </w:rPr>
        <w:t xml:space="preserve">W przypadku gdy Wykonawca nie dostarczy produktów w terminach określonych </w:t>
      </w:r>
      <w:r w:rsidRPr="00AC0872">
        <w:rPr>
          <w:rFonts w:ascii="Garamond" w:eastAsia="Times New Roman" w:hAnsi="Garamond" w:cs="Times New Roman"/>
          <w:bCs/>
          <w:i/>
          <w:lang w:eastAsia="pl-PL"/>
        </w:rPr>
        <w:br/>
        <w:t>w Umowie, a opóźnienie w dostawie przekraczać będzie 10 dni roboczych Szpital Uniwersytecki ma prawo skorzystania z wykonania zastępczego umowy, informując o tym uprzednio Wykonawcę pocztą elektroniczną na adres e-mail osoby odpowiedzialnej za realizację umowy po stronie Wykonawcy.  W ramach wykonania zastępczego Szpital Uniwersytecki dokonuje zakupu niedostarczonego produktu u podmiotu trzeciego po aktualnych cenach rynkowych, na co Wykonawca wyraża zgodę. Wykonawca zobowiązuje się do pokrycia różnicy pomiędzy wartością dostawy (obliczonej na podstawie cen jednostkowych produktu określonych w załączniku nr 1 do Umowy), a kosztami wykonania zastępczego w terminie 14 dni od dnia wystawienia faktury przez Szpital Uniwersytecki. Powyższe nie uchybia możliwości naliczenia przez Szpital Uniwersytecki kary umownej na warunkach określonych w § 7 Umowy.”</w:t>
      </w:r>
    </w:p>
    <w:p w:rsidR="00AD55CA" w:rsidRPr="00AC0872" w:rsidRDefault="00AD55CA" w:rsidP="00AC30BE">
      <w:pPr>
        <w:spacing w:before="20" w:after="0" w:line="240" w:lineRule="auto"/>
        <w:ind w:firstLine="360"/>
        <w:jc w:val="both"/>
        <w:rPr>
          <w:rFonts w:ascii="Garamond" w:hAnsi="Garamond"/>
        </w:rPr>
      </w:pPr>
      <w:r w:rsidRPr="00AC0872">
        <w:rPr>
          <w:rFonts w:ascii="Garamond" w:eastAsia="Times New Roman" w:hAnsi="Garamond"/>
          <w:lang w:eastAsia="pl-PL"/>
        </w:rPr>
        <w:t xml:space="preserve">Działając na podstawie art. 286 ust. 1 ustawy Prawo zamówień publicznych modyfikuję specyfikację warunków zamówienia poprzez doprecyzowanie nazwy produktów w poz. 3 i 4 w Arkuszu cenowym stanowiącym załącznik nr 1a do SWZ. </w:t>
      </w:r>
    </w:p>
    <w:p w:rsidR="009D1B8A" w:rsidRPr="00AC0872" w:rsidRDefault="002A7B90" w:rsidP="009D1B8A">
      <w:pPr>
        <w:spacing w:before="20" w:after="0" w:line="240" w:lineRule="auto"/>
        <w:ind w:firstLine="360"/>
        <w:jc w:val="both"/>
        <w:rPr>
          <w:rFonts w:ascii="Garamond" w:eastAsia="Times New Roman" w:hAnsi="Garamond" w:cs="Times New Roman"/>
          <w:lang w:eastAsia="pl-PL"/>
        </w:rPr>
      </w:pPr>
      <w:r w:rsidRPr="00AC0872">
        <w:rPr>
          <w:rFonts w:ascii="Garamond" w:eastAsia="Times New Roman" w:hAnsi="Garamond" w:cs="Times New Roman"/>
          <w:lang w:eastAsia="pl-PL"/>
        </w:rPr>
        <w:t xml:space="preserve">W załączeniu przekazuję obowiązujący </w:t>
      </w:r>
      <w:r w:rsidR="009D1B8A" w:rsidRPr="00AC0872">
        <w:rPr>
          <w:rFonts w:ascii="Garamond" w:eastAsia="Times New Roman" w:hAnsi="Garamond" w:cs="Times New Roman"/>
          <w:lang w:eastAsia="pl-PL"/>
        </w:rPr>
        <w:t xml:space="preserve">Arkusz cenowy (załącznik nr 1a do SWZ) </w:t>
      </w:r>
      <w:r w:rsidRPr="00AC0872">
        <w:rPr>
          <w:rFonts w:ascii="Garamond" w:eastAsia="Times New Roman" w:hAnsi="Garamond" w:cs="Times New Roman"/>
          <w:lang w:eastAsia="pl-PL"/>
        </w:rPr>
        <w:t xml:space="preserve">i Wzór umowy (załącznik nr 3 do SWZ). </w:t>
      </w:r>
    </w:p>
    <w:p w:rsidR="009D1B8A" w:rsidRPr="00AC0872" w:rsidRDefault="009D1B8A" w:rsidP="00F948D8">
      <w:pPr>
        <w:spacing w:before="20" w:after="0" w:line="240" w:lineRule="auto"/>
        <w:jc w:val="both"/>
        <w:rPr>
          <w:rFonts w:ascii="Garamond" w:hAnsi="Garamond"/>
        </w:rPr>
      </w:pPr>
    </w:p>
    <w:p w:rsidR="009D1B8A" w:rsidRPr="00AC0872" w:rsidRDefault="009D1B8A" w:rsidP="00F948D8">
      <w:pPr>
        <w:spacing w:before="20" w:after="0" w:line="240" w:lineRule="auto"/>
        <w:jc w:val="both"/>
        <w:rPr>
          <w:rFonts w:ascii="Garamond" w:hAnsi="Garamond"/>
        </w:rPr>
      </w:pPr>
    </w:p>
    <w:p w:rsidR="009D1B8A" w:rsidRPr="00AC0872" w:rsidRDefault="009D1B8A" w:rsidP="00F948D8">
      <w:pPr>
        <w:spacing w:before="20" w:after="0" w:line="240" w:lineRule="auto"/>
        <w:jc w:val="both"/>
        <w:rPr>
          <w:rFonts w:ascii="Garamond" w:hAnsi="Garamond"/>
        </w:rPr>
      </w:pPr>
    </w:p>
    <w:p w:rsidR="007A0092" w:rsidRPr="00AC0872" w:rsidRDefault="007A0092" w:rsidP="00F948D8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AC0872" w:rsidSect="007A3D36">
      <w:headerReference w:type="default" r:id="rId12"/>
      <w:footerReference w:type="default" r:id="rId13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2A" w:rsidRDefault="0014492A" w:rsidP="00E22E7B">
      <w:pPr>
        <w:spacing w:after="0" w:line="240" w:lineRule="auto"/>
      </w:pPr>
      <w:r>
        <w:separator/>
      </w:r>
    </w:p>
  </w:endnote>
  <w:endnote w:type="continuationSeparator" w:id="0">
    <w:p w:rsidR="0014492A" w:rsidRDefault="0014492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2A" w:rsidRDefault="0014492A" w:rsidP="00E22E7B">
      <w:pPr>
        <w:spacing w:after="0" w:line="240" w:lineRule="auto"/>
      </w:pPr>
      <w:r>
        <w:separator/>
      </w:r>
    </w:p>
  </w:footnote>
  <w:footnote w:type="continuationSeparator" w:id="0">
    <w:p w:rsidR="0014492A" w:rsidRDefault="0014492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116188"/>
    <w:rsid w:val="001369B1"/>
    <w:rsid w:val="00137CF2"/>
    <w:rsid w:val="0014492A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1D09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A7B90"/>
    <w:rsid w:val="002B0B31"/>
    <w:rsid w:val="002B24C3"/>
    <w:rsid w:val="002B46A8"/>
    <w:rsid w:val="002C0431"/>
    <w:rsid w:val="002C1DF4"/>
    <w:rsid w:val="002C3192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6E51"/>
    <w:rsid w:val="00563624"/>
    <w:rsid w:val="005648AF"/>
    <w:rsid w:val="005716B9"/>
    <w:rsid w:val="00584087"/>
    <w:rsid w:val="00584A81"/>
    <w:rsid w:val="00587449"/>
    <w:rsid w:val="00596E26"/>
    <w:rsid w:val="00597B73"/>
    <w:rsid w:val="005B4BE3"/>
    <w:rsid w:val="005B5270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D3309"/>
    <w:rsid w:val="007D7FF2"/>
    <w:rsid w:val="007E2D75"/>
    <w:rsid w:val="00805DB2"/>
    <w:rsid w:val="008231DF"/>
    <w:rsid w:val="008271BF"/>
    <w:rsid w:val="008313C6"/>
    <w:rsid w:val="00837A59"/>
    <w:rsid w:val="00843E81"/>
    <w:rsid w:val="00847C65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6D40"/>
    <w:rsid w:val="00A941A3"/>
    <w:rsid w:val="00A96DB5"/>
    <w:rsid w:val="00AA2535"/>
    <w:rsid w:val="00AA6CEE"/>
    <w:rsid w:val="00AB3637"/>
    <w:rsid w:val="00AC0872"/>
    <w:rsid w:val="00AC224B"/>
    <w:rsid w:val="00AC30BE"/>
    <w:rsid w:val="00AC33A7"/>
    <w:rsid w:val="00AD1EDE"/>
    <w:rsid w:val="00AD3E4E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E01D0A"/>
    <w:rsid w:val="00E0782F"/>
    <w:rsid w:val="00E10E4A"/>
    <w:rsid w:val="00E22E7B"/>
    <w:rsid w:val="00E27F52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06BF1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4C605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cjazaopatrzenia@su.krakow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F95DCE-30F6-468E-B3AD-D77925D9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10</cp:revision>
  <cp:lastPrinted>2020-03-09T11:33:00Z</cp:lastPrinted>
  <dcterms:created xsi:type="dcterms:W3CDTF">2021-05-27T08:49:00Z</dcterms:created>
  <dcterms:modified xsi:type="dcterms:W3CDTF">2021-05-27T09:55:00Z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