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AF3" w:rsidRDefault="00791AF3" w:rsidP="00791AF3">
      <w:r>
        <w:t>Ogłoszenie nr 605104-N-2019 z dnia 2019-10-04 r.</w:t>
      </w:r>
    </w:p>
    <w:p w:rsidR="00791AF3" w:rsidRDefault="00791AF3" w:rsidP="00791AF3"/>
    <w:p w:rsidR="00791AF3" w:rsidRDefault="00791AF3" w:rsidP="00791AF3">
      <w:r>
        <w:t>Szpital Uniwersytecki w Krakowie: Wykonanie prac wykończeniowych w pomieszczeniach przeznaczonych na stołówkę oraz kawiarnie wraz z zapleczem i sanitariatami, zlokalizowanymi w budynku H, na poziomie +0, w Nowej Siedzibie Szpitala Uniwersyteckiego w Krakowie – Prokocimiu przy ul. Macieja Jakubowskiego 2 w Krakowie. (NSSU.DFP.271.82.2019.EP)</w:t>
      </w:r>
    </w:p>
    <w:p w:rsidR="00791AF3" w:rsidRDefault="00791AF3" w:rsidP="00791AF3">
      <w:r>
        <w:t>OGŁOSZENIE O ZAMÓWIENIU - Roboty budowlane</w:t>
      </w:r>
    </w:p>
    <w:p w:rsidR="00791AF3" w:rsidRDefault="00791AF3" w:rsidP="00791AF3">
      <w:r>
        <w:t>Zamieszczanie ogłoszenia: Zamieszczanie obowiązkowe</w:t>
      </w:r>
    </w:p>
    <w:p w:rsidR="00791AF3" w:rsidRDefault="00791AF3" w:rsidP="00791AF3">
      <w:r>
        <w:t>Ogłoszenie dotyczy: Zamówienia publicznego</w:t>
      </w:r>
    </w:p>
    <w:p w:rsidR="00791AF3" w:rsidRDefault="00791AF3" w:rsidP="00791AF3">
      <w:r>
        <w:t>Zamówienie dotyczy projektu lub programu współfinansowanego ze środków Unii Europejskiej</w:t>
      </w:r>
    </w:p>
    <w:p w:rsidR="00791AF3" w:rsidRDefault="00791AF3" w:rsidP="00791AF3">
      <w:r>
        <w:t>Nie</w:t>
      </w:r>
    </w:p>
    <w:p w:rsidR="00791AF3" w:rsidRDefault="00791AF3" w:rsidP="00791AF3"/>
    <w:p w:rsidR="00791AF3" w:rsidRDefault="00791AF3" w:rsidP="00791AF3">
      <w:r>
        <w:t>Nazwa projektu lub programu</w:t>
      </w:r>
    </w:p>
    <w:p w:rsidR="00791AF3" w:rsidRDefault="00791AF3" w:rsidP="00791AF3">
      <w: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791AF3" w:rsidRDefault="00791AF3" w:rsidP="00791AF3">
      <w:r>
        <w:t>Nie</w:t>
      </w:r>
    </w:p>
    <w:p w:rsidR="00791AF3" w:rsidRDefault="00791AF3" w:rsidP="00791AF3"/>
    <w:p w:rsidR="00791AF3" w:rsidRDefault="00791AF3" w:rsidP="00791AF3">
      <w:r>
        <w:t>Należy podać minimalny procentowy wskaźnik zatrudnienia osób należących do jednej lub więcej kategorii, o których mowa w art. 22 ust. 2 ustawy Pzp, nie mniejszy niż 30%, osób zatrudnionych przez zakłady pracy chronionej lub wykonawców albo ich jednostki (w %)</w:t>
      </w:r>
    </w:p>
    <w:p w:rsidR="00791AF3" w:rsidRDefault="00791AF3" w:rsidP="00791AF3">
      <w:r>
        <w:t>SEKCJA I: ZAMAWIAJĄCY</w:t>
      </w:r>
    </w:p>
    <w:p w:rsidR="00791AF3" w:rsidRDefault="00791AF3" w:rsidP="00791AF3">
      <w:r>
        <w:t>Postępowanie przeprowadza centralny zamawiający</w:t>
      </w:r>
    </w:p>
    <w:p w:rsidR="00791AF3" w:rsidRDefault="00791AF3" w:rsidP="00791AF3">
      <w:r>
        <w:t>Nie</w:t>
      </w:r>
    </w:p>
    <w:p w:rsidR="00791AF3" w:rsidRDefault="00791AF3" w:rsidP="00791AF3">
      <w:r>
        <w:t>Postępowanie przeprowadza podmiot, któremu zamawiający powierzył/powierzyli przeprowadzenie postępowania</w:t>
      </w:r>
    </w:p>
    <w:p w:rsidR="00791AF3" w:rsidRDefault="00791AF3" w:rsidP="00791AF3">
      <w:r>
        <w:t>Nie</w:t>
      </w:r>
    </w:p>
    <w:p w:rsidR="00791AF3" w:rsidRDefault="00791AF3" w:rsidP="00791AF3">
      <w:r>
        <w:t>Informacje na temat podmiotu któremu zamawiający powierzył/powierzyli prowadzenie postępowania:</w:t>
      </w:r>
    </w:p>
    <w:p w:rsidR="00791AF3" w:rsidRDefault="00791AF3" w:rsidP="00791AF3">
      <w:r>
        <w:t>Postępowanie jest przeprowadzane wspólnie przez zamawiających</w:t>
      </w:r>
    </w:p>
    <w:p w:rsidR="00791AF3" w:rsidRDefault="00791AF3" w:rsidP="00791AF3">
      <w:r>
        <w:t>Nie</w:t>
      </w:r>
    </w:p>
    <w:p w:rsidR="00791AF3" w:rsidRDefault="00791AF3" w:rsidP="00791AF3"/>
    <w:p w:rsidR="00791AF3" w:rsidRDefault="00791AF3" w:rsidP="00791AF3">
      <w:r>
        <w:t>Jeżeli tak, należy wymienić zamawiających, którzy wspólnie przeprowadzają postępowanie oraz podać adresy ich siedzib, krajowe numery identyfikacyjne oraz osoby do kontaktów wraz z danymi do kontaktów:</w:t>
      </w:r>
    </w:p>
    <w:p w:rsidR="00791AF3" w:rsidRDefault="00791AF3" w:rsidP="00791AF3"/>
    <w:p w:rsidR="00791AF3" w:rsidRDefault="00791AF3" w:rsidP="00791AF3">
      <w:r>
        <w:lastRenderedPageBreak/>
        <w:t>Postępowanie jest przeprowadzane wspólnie z zamawiającymi z innych państw członkowskich Unii Europejskiej</w:t>
      </w:r>
    </w:p>
    <w:p w:rsidR="00791AF3" w:rsidRDefault="00791AF3" w:rsidP="00791AF3">
      <w:r>
        <w:t>Nie</w:t>
      </w:r>
    </w:p>
    <w:p w:rsidR="00791AF3" w:rsidRDefault="00791AF3" w:rsidP="00791AF3">
      <w:r>
        <w:t>W przypadku przeprowadzania postępowania wspólnie z zamawiającymi z innych państw członkowskich Unii Europejskiej – mające zastosowanie krajowe prawo zamówień publicznych:</w:t>
      </w:r>
    </w:p>
    <w:p w:rsidR="00791AF3" w:rsidRDefault="00791AF3" w:rsidP="00791AF3">
      <w:r>
        <w:t>Informacje dodatkowe:</w:t>
      </w:r>
    </w:p>
    <w:p w:rsidR="00791AF3" w:rsidRDefault="00791AF3" w:rsidP="00791AF3">
      <w:r>
        <w:t>I. 1) NAZWA I ADRES: Szpital Uniwersytecki w Krakowie, krajowy numer identyfikacyjny 28868500000000, ul. Kopernika  36 , 31-501  Kraków, woj. małopolskie, państwo Polska, tel. 012 424 71 21,012 424 70 46, e-mail info@su.krakow.pl, faks 012 424 71 22, 012 424 71 20.</w:t>
      </w:r>
    </w:p>
    <w:p w:rsidR="00791AF3" w:rsidRDefault="00791AF3" w:rsidP="00791AF3">
      <w:r>
        <w:t>Adres strony internetowej (URL): www.su.krakow.pl</w:t>
      </w:r>
    </w:p>
    <w:p w:rsidR="00791AF3" w:rsidRDefault="00791AF3" w:rsidP="00791AF3">
      <w:r>
        <w:t>Adres profilu nabywcy:</w:t>
      </w:r>
    </w:p>
    <w:p w:rsidR="00791AF3" w:rsidRDefault="00791AF3" w:rsidP="00791AF3">
      <w:r>
        <w:t>Adres strony internetowej pod którym można uzyskać dostęp do narzędzi i urządzeń lub formatów plików, które nie są ogólnie dostępne</w:t>
      </w:r>
    </w:p>
    <w:p w:rsidR="00791AF3" w:rsidRDefault="00791AF3" w:rsidP="00791AF3">
      <w:r>
        <w:t>I. 2) RODZAJ ZAMAWIAJĄCEGO: Podmiot prawa publicznego</w:t>
      </w:r>
    </w:p>
    <w:p w:rsidR="00791AF3" w:rsidRDefault="00791AF3" w:rsidP="00791AF3">
      <w:r>
        <w:t>I.3) WSPÓLNE UDZIELANIE ZAMÓWIENIA (jeżeli dotyczy):</w:t>
      </w:r>
    </w:p>
    <w:p w:rsidR="00791AF3" w:rsidRDefault="00791AF3" w:rsidP="00791AF3">
      <w: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791AF3" w:rsidRDefault="00791AF3" w:rsidP="00791AF3">
      <w:r>
        <w:t>I.4) KOMUNIKACJA:</w:t>
      </w:r>
    </w:p>
    <w:p w:rsidR="00791AF3" w:rsidRDefault="00791AF3" w:rsidP="00791AF3">
      <w:r>
        <w:t>Nieograniczony, pełny i bezpośredni dostęp do dokumentów z postępowania można uzyskać pod adresem (URL)</w:t>
      </w:r>
    </w:p>
    <w:p w:rsidR="00791AF3" w:rsidRDefault="00791AF3" w:rsidP="00791AF3">
      <w:r>
        <w:t>Tak</w:t>
      </w:r>
    </w:p>
    <w:p w:rsidR="00791AF3" w:rsidRDefault="00791AF3" w:rsidP="00791AF3">
      <w:r>
        <w:t>http://www.su.krakow.pl/dzial-zamowien-publicznych</w:t>
      </w:r>
    </w:p>
    <w:p w:rsidR="00791AF3" w:rsidRDefault="00791AF3" w:rsidP="00791AF3"/>
    <w:p w:rsidR="00791AF3" w:rsidRDefault="00791AF3" w:rsidP="00791AF3">
      <w:r>
        <w:t>Adres strony internetowej, na której zamieszczona będzie specyfikacja istotnych warunków zamówienia</w:t>
      </w:r>
    </w:p>
    <w:p w:rsidR="00791AF3" w:rsidRDefault="00791AF3" w:rsidP="00791AF3">
      <w:r>
        <w:t>Tak</w:t>
      </w:r>
    </w:p>
    <w:p w:rsidR="00791AF3" w:rsidRDefault="00791AF3" w:rsidP="00791AF3">
      <w:r>
        <w:t>http://www.su.krakow.pl/dzial-zamowien-publicznych</w:t>
      </w:r>
    </w:p>
    <w:p w:rsidR="00791AF3" w:rsidRDefault="00791AF3" w:rsidP="00791AF3"/>
    <w:p w:rsidR="00791AF3" w:rsidRDefault="00791AF3" w:rsidP="00791AF3">
      <w:r>
        <w:t>Dostęp do dokumentów z postępowania jest ograniczony - więcej informacji można uzyskać pod adresem</w:t>
      </w:r>
    </w:p>
    <w:p w:rsidR="00791AF3" w:rsidRDefault="00791AF3" w:rsidP="00791AF3">
      <w:r>
        <w:t>Nie</w:t>
      </w:r>
    </w:p>
    <w:p w:rsidR="00791AF3" w:rsidRDefault="00791AF3" w:rsidP="00791AF3"/>
    <w:p w:rsidR="00791AF3" w:rsidRDefault="00791AF3" w:rsidP="00791AF3">
      <w:r>
        <w:t>Oferty lub wnioski o dopuszczenie do udziału w postępowaniu należy przesyłać:</w:t>
      </w:r>
    </w:p>
    <w:p w:rsidR="00791AF3" w:rsidRDefault="00791AF3" w:rsidP="00791AF3">
      <w:r>
        <w:lastRenderedPageBreak/>
        <w:t>Elektronicznie</w:t>
      </w:r>
    </w:p>
    <w:p w:rsidR="00791AF3" w:rsidRDefault="00791AF3" w:rsidP="00791AF3">
      <w:r>
        <w:t>Nie</w:t>
      </w:r>
    </w:p>
    <w:p w:rsidR="00791AF3" w:rsidRDefault="00791AF3" w:rsidP="00791AF3">
      <w:r>
        <w:t>adres</w:t>
      </w:r>
    </w:p>
    <w:p w:rsidR="00791AF3" w:rsidRDefault="00791AF3" w:rsidP="00791AF3"/>
    <w:p w:rsidR="00791AF3" w:rsidRDefault="00791AF3" w:rsidP="00791AF3">
      <w:r>
        <w:t>Dopuszczone jest przesłanie ofert lub wniosków o dopuszczenie do udziału w postępowaniu w inny sposób:</w:t>
      </w:r>
    </w:p>
    <w:p w:rsidR="00791AF3" w:rsidRDefault="00791AF3" w:rsidP="00791AF3">
      <w:r>
        <w:t>Nie</w:t>
      </w:r>
    </w:p>
    <w:p w:rsidR="00791AF3" w:rsidRDefault="00791AF3" w:rsidP="00791AF3">
      <w:r>
        <w:t>Inny sposób:</w:t>
      </w:r>
    </w:p>
    <w:p w:rsidR="00791AF3" w:rsidRDefault="00791AF3" w:rsidP="00791AF3"/>
    <w:p w:rsidR="00791AF3" w:rsidRDefault="00791AF3" w:rsidP="00791AF3">
      <w:r>
        <w:t>Wymagane jest przesłanie ofert lub wniosków o dopuszczenie do udziału w postępowaniu w inny sposób:</w:t>
      </w:r>
    </w:p>
    <w:p w:rsidR="00791AF3" w:rsidRDefault="00791AF3" w:rsidP="00791AF3">
      <w:r>
        <w:t>Nie</w:t>
      </w:r>
    </w:p>
    <w:p w:rsidR="00791AF3" w:rsidRDefault="00791AF3" w:rsidP="00791AF3">
      <w:r>
        <w:t>Inny sposób:</w:t>
      </w:r>
    </w:p>
    <w:p w:rsidR="00791AF3" w:rsidRDefault="00791AF3" w:rsidP="00791AF3"/>
    <w:p w:rsidR="00791AF3" w:rsidRDefault="00791AF3" w:rsidP="00791AF3">
      <w:r>
        <w:t>Adres:</w:t>
      </w:r>
    </w:p>
    <w:p w:rsidR="00791AF3" w:rsidRDefault="00791AF3" w:rsidP="00791AF3">
      <w:r>
        <w:t>Szpital Uniwersytecki w Krakowie, Sekcja Zamówień Publicznych, ul. Kopernika 19, 31-501 Kraków, I piętro, pok 18E</w:t>
      </w:r>
    </w:p>
    <w:p w:rsidR="00791AF3" w:rsidRDefault="00791AF3" w:rsidP="00791AF3"/>
    <w:p w:rsidR="00791AF3" w:rsidRDefault="00791AF3" w:rsidP="00791AF3">
      <w:r>
        <w:t>Komunikacja elektroniczna wymaga korzystania z narzędzi i urządzeń lub formatów plików, które nie są ogólnie dostępne</w:t>
      </w:r>
    </w:p>
    <w:p w:rsidR="00791AF3" w:rsidRDefault="00791AF3" w:rsidP="00791AF3">
      <w:r>
        <w:t>Nie</w:t>
      </w:r>
    </w:p>
    <w:p w:rsidR="00791AF3" w:rsidRDefault="00791AF3" w:rsidP="00791AF3">
      <w:r>
        <w:t>Nieograniczony, pełny, bezpośredni i bezpłatny dostęp do tych narzędzi można uzyskać pod adresem: (URL)</w:t>
      </w:r>
    </w:p>
    <w:p w:rsidR="00791AF3" w:rsidRDefault="00791AF3" w:rsidP="00791AF3">
      <w:r>
        <w:t>SEKCJA II: PRZEDMIOT ZAMÓWIENIA</w:t>
      </w:r>
    </w:p>
    <w:p w:rsidR="00791AF3" w:rsidRDefault="00791AF3" w:rsidP="00791AF3"/>
    <w:p w:rsidR="00791AF3" w:rsidRDefault="00791AF3" w:rsidP="00791AF3">
      <w:r>
        <w:t>II.1) Nazwa nadana zamówieniu przez zamawiającego: Wykonanie prac wykończeniowych w pomieszczeniach przeznaczonych na stołówkę oraz kawiarnie wraz z zapleczem i sanitariatami, zlokalizowanymi w budynku H, na poziomie +0, w Nowej Siedzibie Szpitala Uniwersyteckiego w Krakowie – Prokocimiu przy ul. Macieja Jakubowskiego 2 w Krakowie. (NSSU.DFP.271.82.2019.EP)</w:t>
      </w:r>
    </w:p>
    <w:p w:rsidR="00791AF3" w:rsidRDefault="00791AF3" w:rsidP="00791AF3">
      <w:r>
        <w:t>Numer referencyjny: NSSU.DFP.271.82.2019.EP</w:t>
      </w:r>
    </w:p>
    <w:p w:rsidR="00791AF3" w:rsidRDefault="00791AF3" w:rsidP="00791AF3">
      <w:r>
        <w:t>Przed wszczęciem postępowania o udzielenie zamówienia przeprowadzono dialog techniczny</w:t>
      </w:r>
    </w:p>
    <w:p w:rsidR="00791AF3" w:rsidRDefault="00791AF3" w:rsidP="00791AF3">
      <w:r>
        <w:t>Nie</w:t>
      </w:r>
    </w:p>
    <w:p w:rsidR="00791AF3" w:rsidRDefault="00791AF3" w:rsidP="00791AF3"/>
    <w:p w:rsidR="00791AF3" w:rsidRDefault="00791AF3" w:rsidP="00791AF3">
      <w:r>
        <w:t>II.2) Rodzaj zamówienia: Roboty budowlane</w:t>
      </w:r>
    </w:p>
    <w:p w:rsidR="00791AF3" w:rsidRDefault="00791AF3" w:rsidP="00791AF3">
      <w:r>
        <w:t>II.3) Informacja o możliwości składania ofert częściowych</w:t>
      </w:r>
    </w:p>
    <w:p w:rsidR="00791AF3" w:rsidRDefault="00791AF3" w:rsidP="00791AF3">
      <w:r>
        <w:t>Zamówienie podzielone jest na części:</w:t>
      </w:r>
    </w:p>
    <w:p w:rsidR="00791AF3" w:rsidRDefault="00791AF3" w:rsidP="00791AF3">
      <w:r>
        <w:lastRenderedPageBreak/>
        <w:t>Nie</w:t>
      </w:r>
    </w:p>
    <w:p w:rsidR="00791AF3" w:rsidRDefault="00791AF3" w:rsidP="00791AF3">
      <w:r>
        <w:t>Oferty lub wnioski o dopuszczenie do udziału w postępowaniu można składać w odniesieniu do:</w:t>
      </w:r>
    </w:p>
    <w:p w:rsidR="00791AF3" w:rsidRDefault="00791AF3" w:rsidP="00791AF3"/>
    <w:p w:rsidR="00791AF3" w:rsidRDefault="00791AF3" w:rsidP="00791AF3">
      <w:r>
        <w:t>Zamawiający zastrzega sobie prawo do udzielenia łącznie następujących części lub grup części:</w:t>
      </w:r>
    </w:p>
    <w:p w:rsidR="00791AF3" w:rsidRDefault="00791AF3" w:rsidP="00791AF3"/>
    <w:p w:rsidR="00791AF3" w:rsidRDefault="00791AF3" w:rsidP="00791AF3">
      <w:r>
        <w:t>Maksymalna liczba części zamówienia, na które może zostać udzielone zamówienie jednemu wykonawcy:</w:t>
      </w:r>
    </w:p>
    <w:p w:rsidR="00791AF3" w:rsidRDefault="00791AF3" w:rsidP="00791AF3"/>
    <w:p w:rsidR="00791AF3" w:rsidRDefault="00791AF3" w:rsidP="00791AF3"/>
    <w:p w:rsidR="00791AF3" w:rsidRDefault="00791AF3" w:rsidP="00791AF3"/>
    <w:p w:rsidR="00791AF3" w:rsidRDefault="00791AF3" w:rsidP="00791AF3">
      <w:r>
        <w:t>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,,Wykonanie prac wykończeniowych w pomieszczeniach przeznaczonych na stołówkę oraz kawiarnie wraz z zapleczem i sanitariatami, zlokalizowanymi w budynku H, na poziomie +0, w Nowej Siedzibie Szpitala Uniwersyteckiego w Krakowie – Prokocimiu przy ul. Macieja Jakubowskiego 2 w Krakowie”</w:t>
      </w:r>
    </w:p>
    <w:p w:rsidR="00791AF3" w:rsidRDefault="00791AF3" w:rsidP="00791AF3"/>
    <w:p w:rsidR="00791AF3" w:rsidRDefault="00791AF3" w:rsidP="00791AF3">
      <w:r>
        <w:t>II.5) Główny kod CPV: 45111300-1</w:t>
      </w:r>
    </w:p>
    <w:p w:rsidR="00791AF3" w:rsidRDefault="00791AF3" w:rsidP="00791AF3">
      <w:r>
        <w:t>Dodatkowe kody CPV:</w:t>
      </w:r>
    </w:p>
    <w:p w:rsidR="00791AF3" w:rsidRDefault="00791AF3" w:rsidP="00791AF3">
      <w:r>
        <w:t>Kod CPV</w:t>
      </w:r>
    </w:p>
    <w:p w:rsidR="00791AF3" w:rsidRDefault="00791AF3" w:rsidP="00791AF3">
      <w:r>
        <w:t>45432111-5</w:t>
      </w:r>
    </w:p>
    <w:p w:rsidR="00791AF3" w:rsidRDefault="00791AF3" w:rsidP="00791AF3">
      <w:r>
        <w:t>45421146-9</w:t>
      </w:r>
    </w:p>
    <w:p w:rsidR="00791AF3" w:rsidRDefault="00791AF3" w:rsidP="00791AF3">
      <w:r>
        <w:t>45421152-4</w:t>
      </w:r>
    </w:p>
    <w:p w:rsidR="00791AF3" w:rsidRDefault="00791AF3" w:rsidP="00791AF3">
      <w:r>
        <w:t>45400000-1</w:t>
      </w:r>
    </w:p>
    <w:p w:rsidR="00791AF3" w:rsidRDefault="00791AF3" w:rsidP="00791AF3">
      <w:r>
        <w:t>45421000-4</w:t>
      </w:r>
    </w:p>
    <w:p w:rsidR="00791AF3" w:rsidRDefault="00791AF3" w:rsidP="00791AF3">
      <w:r>
        <w:t>39290000-1</w:t>
      </w:r>
    </w:p>
    <w:p w:rsidR="00791AF3" w:rsidRDefault="00791AF3" w:rsidP="00791AF3">
      <w:r>
        <w:t>45300000-0</w:t>
      </w:r>
    </w:p>
    <w:p w:rsidR="00791AF3" w:rsidRDefault="00791AF3" w:rsidP="00791AF3">
      <w:r>
        <w:t>45331000-6</w:t>
      </w:r>
    </w:p>
    <w:p w:rsidR="00791AF3" w:rsidRDefault="00791AF3" w:rsidP="00791AF3">
      <w:r>
        <w:t>45321000-3</w:t>
      </w:r>
    </w:p>
    <w:p w:rsidR="00791AF3" w:rsidRDefault="00791AF3" w:rsidP="00791AF3">
      <w:r>
        <w:t>45330000-9</w:t>
      </w:r>
    </w:p>
    <w:p w:rsidR="00791AF3" w:rsidRDefault="00791AF3" w:rsidP="00791AF3">
      <w:r>
        <w:t>45331100-7</w:t>
      </w:r>
    </w:p>
    <w:p w:rsidR="00791AF3" w:rsidRDefault="00791AF3" w:rsidP="00791AF3">
      <w:r>
        <w:t>45310000-3</w:t>
      </w:r>
    </w:p>
    <w:p w:rsidR="00791AF3" w:rsidRDefault="00791AF3" w:rsidP="00791AF3">
      <w:r>
        <w:t>31524000-5</w:t>
      </w:r>
    </w:p>
    <w:p w:rsidR="00791AF3" w:rsidRDefault="00791AF3" w:rsidP="00791AF3">
      <w:r>
        <w:t>45312310-3</w:t>
      </w:r>
    </w:p>
    <w:p w:rsidR="00791AF3" w:rsidRDefault="00791AF3" w:rsidP="00791AF3">
      <w:r>
        <w:t>45314300-4</w:t>
      </w:r>
    </w:p>
    <w:p w:rsidR="00791AF3" w:rsidRDefault="00791AF3" w:rsidP="00791AF3">
      <w:r>
        <w:lastRenderedPageBreak/>
        <w:t>32424000-1</w:t>
      </w:r>
    </w:p>
    <w:p w:rsidR="00791AF3" w:rsidRDefault="00791AF3" w:rsidP="00791AF3">
      <w:r>
        <w:t>45312100-8</w:t>
      </w:r>
    </w:p>
    <w:p w:rsidR="00791AF3" w:rsidRDefault="00791AF3" w:rsidP="00791AF3">
      <w:r>
        <w:t>45312200-9</w:t>
      </w:r>
    </w:p>
    <w:p w:rsidR="00791AF3" w:rsidRDefault="00791AF3" w:rsidP="00791AF3"/>
    <w:p w:rsidR="00791AF3" w:rsidRDefault="00791AF3" w:rsidP="00791AF3"/>
    <w:p w:rsidR="00791AF3" w:rsidRDefault="00791AF3" w:rsidP="00791AF3">
      <w:r>
        <w:t>II.6) Całkowita wartość zamówienia (jeżeli zamawiający podaje informacje o wartości zamówienia):</w:t>
      </w:r>
    </w:p>
    <w:p w:rsidR="00791AF3" w:rsidRDefault="00791AF3" w:rsidP="00791AF3">
      <w:r>
        <w:t>Wartość bez VAT: 2823548,96</w:t>
      </w:r>
    </w:p>
    <w:p w:rsidR="00791AF3" w:rsidRDefault="00791AF3" w:rsidP="00791AF3">
      <w:r>
        <w:t>Waluta:</w:t>
      </w:r>
    </w:p>
    <w:p w:rsidR="00791AF3" w:rsidRDefault="00791AF3" w:rsidP="00791AF3">
      <w:r>
        <w:t>PLN</w:t>
      </w:r>
    </w:p>
    <w:p w:rsidR="00791AF3" w:rsidRDefault="00791AF3" w:rsidP="00791AF3">
      <w:r>
        <w:t>(w przypadku umów ramowych lub dynamicznego systemu zakupów – szacunkowa całkowita maksymalna wartość w całym okresie obowiązywania umowy ramowej lub dynamicznego systemu zakupów)</w:t>
      </w:r>
    </w:p>
    <w:p w:rsidR="00791AF3" w:rsidRDefault="00791AF3" w:rsidP="00791AF3"/>
    <w:p w:rsidR="00791AF3" w:rsidRDefault="00791AF3" w:rsidP="00791AF3">
      <w:r>
        <w:t>II.7) Czy przewiduje się udzielenie zamówień, o których mowa w art. 67 ust. 1 pkt 6 i 7 lub w art. 134 ust. 6 pkt 3 ustawy Pzp: Nie</w:t>
      </w:r>
    </w:p>
    <w:p w:rsidR="00791AF3" w:rsidRDefault="00791AF3" w:rsidP="00791AF3">
      <w:r>
        <w:t>Określenie przedmiotu, wielkości lub zakresu oraz warunków na jakich zostaną udzielone zamówienia, o których mowa w art. 67 ust. 1 pkt 6 lub w art. 134 ust. 6 pkt 3 ustawy Pzp:</w:t>
      </w:r>
    </w:p>
    <w:p w:rsidR="00791AF3" w:rsidRDefault="00791AF3" w:rsidP="00791AF3">
      <w:r>
        <w:t>II.8) Okres, w którym realizowane będzie zamówienie lub okres, na który została zawarta umowa ramowa lub okres, na który został ustanowiony dynamiczny system zakupów:</w:t>
      </w:r>
    </w:p>
    <w:p w:rsidR="00791AF3" w:rsidRDefault="00791AF3" w:rsidP="00791AF3">
      <w:r>
        <w:t>miesiącach:    lub dniach:</w:t>
      </w:r>
    </w:p>
    <w:p w:rsidR="00791AF3" w:rsidRDefault="00791AF3" w:rsidP="00791AF3">
      <w:r>
        <w:t>lub</w:t>
      </w:r>
    </w:p>
    <w:p w:rsidR="00791AF3" w:rsidRDefault="00791AF3" w:rsidP="00791AF3">
      <w:r>
        <w:t>data rozpoczęcia:   lub zakończenia:</w:t>
      </w:r>
    </w:p>
    <w:p w:rsidR="00791AF3" w:rsidRDefault="00791AF3" w:rsidP="00791AF3">
      <w:r>
        <w:t>Okres w miesiącach</w:t>
      </w:r>
      <w:r>
        <w:tab/>
        <w:t>Okres w dniach</w:t>
      </w:r>
      <w:r>
        <w:tab/>
        <w:t>Data rozpoczęcia</w:t>
      </w:r>
      <w:r>
        <w:tab/>
        <w:t>Data zakończenia</w:t>
      </w:r>
    </w:p>
    <w:p w:rsidR="00791AF3" w:rsidRDefault="00791AF3" w:rsidP="00791AF3">
      <w:r>
        <w:t>5</w:t>
      </w:r>
      <w:r>
        <w:tab/>
      </w:r>
      <w:r>
        <w:tab/>
      </w:r>
      <w:r>
        <w:tab/>
      </w:r>
    </w:p>
    <w:p w:rsidR="00791AF3" w:rsidRDefault="00791AF3" w:rsidP="00791AF3"/>
    <w:p w:rsidR="00791AF3" w:rsidRDefault="00791AF3" w:rsidP="00791AF3">
      <w:r>
        <w:t>II.9) Informacje dodatkowe: Wadium wynosi: 70 000,00 zł</w:t>
      </w:r>
    </w:p>
    <w:p w:rsidR="00791AF3" w:rsidRDefault="00791AF3" w:rsidP="00791AF3">
      <w:r>
        <w:t>SEKCJA III: INFORMACJE O CHARAKTERZE PRAWNYM, EKONOMICZNYM, FINANSOWYM I TECHNICZNYM</w:t>
      </w:r>
    </w:p>
    <w:p w:rsidR="00791AF3" w:rsidRDefault="00791AF3" w:rsidP="00791AF3">
      <w:r>
        <w:t>III.1) WARUNKI UDZIAŁU W POSTĘPOWANIU</w:t>
      </w:r>
    </w:p>
    <w:p w:rsidR="00791AF3" w:rsidRDefault="00791AF3" w:rsidP="00791AF3">
      <w:r>
        <w:t>III.1.1) Kompetencje lub uprawnienia do prowadzenia określonej działalności zawodowej, o ile wynika to z odrębnych przepisów</w:t>
      </w:r>
    </w:p>
    <w:p w:rsidR="00791AF3" w:rsidRDefault="00791AF3" w:rsidP="00791AF3">
      <w:r>
        <w:t>Określenie warunków:</w:t>
      </w:r>
    </w:p>
    <w:p w:rsidR="00791AF3" w:rsidRDefault="00791AF3" w:rsidP="00791AF3">
      <w:r>
        <w:t>Informacje dodatkowe</w:t>
      </w:r>
    </w:p>
    <w:p w:rsidR="00791AF3" w:rsidRDefault="00791AF3" w:rsidP="00791AF3">
      <w:r>
        <w:t>III.1.2) Sytuacja finansowa lub ekonomiczna</w:t>
      </w:r>
    </w:p>
    <w:p w:rsidR="00791AF3" w:rsidRDefault="00791AF3" w:rsidP="00791AF3">
      <w:r>
        <w:lastRenderedPageBreak/>
        <w:t>Określenie warunków: Warunek będzie spełniony, jeżeli wykonawca jest ubezpieczony od odpowiedzialności cywilnej w zakresie prowadzonej działalności związanej z przedmiotem zamówienia, na sumę ubezpieczenia (sumę gwarancyjną) nie mniejszą niż 1 000 000,00 zł</w:t>
      </w:r>
    </w:p>
    <w:p w:rsidR="00791AF3" w:rsidRDefault="00791AF3" w:rsidP="00791AF3">
      <w:r>
        <w:t>Informacje dodatkowe</w:t>
      </w:r>
    </w:p>
    <w:p w:rsidR="00791AF3" w:rsidRDefault="00791AF3" w:rsidP="00791AF3">
      <w:r>
        <w:t>III.1.3) Zdolność techniczna lub zawodowa</w:t>
      </w:r>
    </w:p>
    <w:p w:rsidR="00791AF3" w:rsidRDefault="00791AF3" w:rsidP="00791AF3">
      <w:r>
        <w:t xml:space="preserve">Określenie warunków: Warunek będzie spełniony, jeżeli wykonawca w okresie ostatnich 5 lat przed upływem terminu składania ofert, a jeżeli okres prowadzenie działalności jest krótszy - w tym okresie wykonał: a) co najmniej 2 zamówienia polegające na budowie przebudowie lub remoncie budynku, obejmujące swoim zakresem roboty budowlane, instalacje sanitarne i instalacje elektryczne o łącznej wartości nie mniejszej niż 1 500 000,00 zł. Przez 1 zamówienie Zamawiający rozumie wykonanie zamówienia w ramach 1 umowy. Przez zamówienia wykonane należy rozumieć: a) zamówienia rozpoczęte i zakończone w w/w okresie; b)zamówienia zakończone w w/w okresie, których rozpoczęcie mogło nastąpić wcześniej niż w w/w okresie. Warunek będzie spełniony, jeżeli dysponuje podanymi poniżej osobami, które będą realizować zamówienie: a) Co najmniej jedną osobą, która będzie pełnić funkcję kierownika budowy która posiada: </w:t>
      </w:r>
      <w:r>
        <w:t xml:space="preserve"> uprawnienia budowlane do pełnienia samodzielnych funkcji technicznych w budownictwie w specjalności konstrukcyjno-budowlanej bez ograniczeń określone przepisami Prawa budowlanego, </w:t>
      </w:r>
      <w:r>
        <w:t xml:space="preserve"> minimum dwuletnie udokumentowane doświadczenie na stanowiskach kierowniczych przy budowie lub remoncie obiektów, </w:t>
      </w:r>
      <w:r>
        <w:t xml:space="preserve"> dokumenty potwierdzające pełnienie funkcji kierownika budowy przy budowie, przebudowie lub remoncie co najmniej dwóch obiektów polegające na wykonaniu robót budowlanych, sanitarnych i elektrycznych o łącznej wartości co najmniej 500.000,00 zł. </w:t>
      </w:r>
      <w:r>
        <w:t xml:space="preserve"> dokument potwierdzający, że kierownik budowy jest wpisany do rejestru właściwej izby samorządu zawodowego oraz posiada aktualne wymagane ubezpieczenie od odpowiedzialności cywilnej ze wskazaniem jego okresu ważności. b) Co najmniej jedną osobą, która będzie pełnić funkcję kierownika robót w zakresie branży sanitarnej która posiada: </w:t>
      </w:r>
      <w:r>
        <w:t xml:space="preserve"> uprawnienia budowlane do kierowania robotami w branży instalacyjnej w zakresie sieci, instalacji i urządzeń cieplnych, wentylacyjnych, gazowych wodociągowych i kanalizacyjnych, </w:t>
      </w:r>
      <w:r>
        <w:t xml:space="preserve"> minimum dwuletnie udokumentowane doświadczenie na stanowiskach kierowniczych przy budowie lub remoncie obiektów, </w:t>
      </w:r>
      <w:r>
        <w:t xml:space="preserve"> dokumenty potwierdzające pełnienie funkcji kierownika robót przy budowie, przebudowie lub remoncie co najmniej dwóch obiektów, obejmujące swoim zakresem wykonanie instalacji sanitarnych w tym instalacji klimatyzacji o łącznej wartości co najmniej 300.000,00 zł, </w:t>
      </w:r>
      <w:r>
        <w:t xml:space="preserve"> dokument potwierdzający, że kierownik robót jest wpisany do rejestru właściwej izby samorządu zawodowego oraz posiada aktualne wymagane ubezpieczenie od odpowiedzialności cywilnej ze wskazaniem jego okresu ważności. c) Co najmniej jedną osobą, która będzie pełnić funkcję kierownika robót w zakresie branży elektrycznej która posiada: </w:t>
      </w:r>
      <w:r>
        <w:t xml:space="preserve"> uprawnienia budowlane do kierowania robotami w branży instalacyjnej w zakresie instalacji i urządzeń elektrycznych i elektroenergetycznych, </w:t>
      </w:r>
      <w:r>
        <w:t xml:space="preserve"> minimum dwuletnie udokumentowane doświadczenie na stanowiskach kierowniczych przy budowie lub remoncie obiektów, </w:t>
      </w:r>
      <w:r>
        <w:t xml:space="preserve"> dokumenty potwierdzające pełnienie funkcji kierownika robót przy budowie, przebudowie lub remoncie co najmniej dwóch obiektów obejmujące swoim zakresem remont lub wymianę instalacji elektrycznych, odgromowych i niskoprądowych o łącznej wartości co najmniej 300.000,00 zł, </w:t>
      </w:r>
      <w:r>
        <w:t> dokument potwierdzający, że kierownik robót jest wpisany do rejestru właściwej izby samorządu zawodowego oraz posiada aktualne wymagane ubezpieczenie od odpowiedzialności cywilnej ze wskazaniem jego okresu ważności.</w:t>
      </w:r>
    </w:p>
    <w:p w:rsidR="00791AF3" w:rsidRDefault="00791AF3" w:rsidP="00791AF3">
      <w:r>
        <w:t>Zamawiający wymaga od wykonawców wskazania w ofercie lub we wniosku o dopuszczenie do udziału w postępowaniu imion i nazwisk osób wykonujących czynności przy realizacji zamówienia wraz z informacją o kwalifikacjach zawodowych lub doświadczeniu tych osób:</w:t>
      </w:r>
    </w:p>
    <w:p w:rsidR="00791AF3" w:rsidRDefault="00791AF3" w:rsidP="00791AF3">
      <w:r>
        <w:t>Informacje dodatkowe:</w:t>
      </w:r>
    </w:p>
    <w:p w:rsidR="00791AF3" w:rsidRDefault="00791AF3" w:rsidP="00791AF3">
      <w:r>
        <w:t>III.2) PODSTAWY WYKLUCZENIA</w:t>
      </w:r>
    </w:p>
    <w:p w:rsidR="00791AF3" w:rsidRDefault="00791AF3" w:rsidP="00791AF3">
      <w:r>
        <w:lastRenderedPageBreak/>
        <w:t>III.2.1) Podstawy wykluczenia określone w art. 24 ust. 1 ustawy Pzp</w:t>
      </w:r>
    </w:p>
    <w:p w:rsidR="00791AF3" w:rsidRDefault="00791AF3" w:rsidP="00791AF3">
      <w:r>
        <w:t>III.2.2) Zamawiający przewiduje wykluczenie wykonawcy na podstawie art. 24 ust. 5 ustawy Pzp Tak Zamawiający przewiduje następujące fakultatywne podstawy wykluczenia: Tak (podstawa wykluczenia określona w art. 24 ust. 5 pkt 1 ustawy Pzp)</w:t>
      </w:r>
    </w:p>
    <w:p w:rsidR="00791AF3" w:rsidRDefault="00791AF3" w:rsidP="00791AF3"/>
    <w:p w:rsidR="00791AF3" w:rsidRDefault="00791AF3" w:rsidP="00791AF3"/>
    <w:p w:rsidR="00791AF3" w:rsidRDefault="00791AF3" w:rsidP="00791AF3"/>
    <w:p w:rsidR="00791AF3" w:rsidRDefault="00791AF3" w:rsidP="00791AF3"/>
    <w:p w:rsidR="00791AF3" w:rsidRDefault="00791AF3" w:rsidP="00791AF3"/>
    <w:p w:rsidR="00791AF3" w:rsidRDefault="00791AF3" w:rsidP="00791AF3"/>
    <w:p w:rsidR="00791AF3" w:rsidRDefault="00791AF3" w:rsidP="00791AF3"/>
    <w:p w:rsidR="00791AF3" w:rsidRDefault="00791AF3" w:rsidP="00791AF3">
      <w:r>
        <w:t>III.3) WYKAZ OŚWIADCZEŃ SKŁADANYCH PRZEZ WYKONAWCĘ W CELU WSTĘPNEGO POTWIERDZENIA, ŻE NIE PODLEGA ON WYKLUCZENIU ORAZ SPEŁNIA WARUNKI UDZIAŁU W POSTĘPOWANIU ORAZ SPEŁNIA KRYTERIA SELEKCJI</w:t>
      </w:r>
    </w:p>
    <w:p w:rsidR="00791AF3" w:rsidRDefault="00791AF3" w:rsidP="00791AF3">
      <w:r>
        <w:t>Oświadczenie o niepodleganiu wykluczeniu oraz spełnianiu warunków udziału w postępowaniu</w:t>
      </w:r>
    </w:p>
    <w:p w:rsidR="00791AF3" w:rsidRDefault="00791AF3" w:rsidP="00791AF3">
      <w:r>
        <w:t>Tak</w:t>
      </w:r>
    </w:p>
    <w:p w:rsidR="00791AF3" w:rsidRDefault="00791AF3" w:rsidP="00791AF3">
      <w:r>
        <w:t>Oświadczenie o spełnianiu kryteriów selekcji</w:t>
      </w:r>
    </w:p>
    <w:p w:rsidR="00791AF3" w:rsidRDefault="00791AF3" w:rsidP="00791AF3">
      <w:r>
        <w:t>Nie</w:t>
      </w:r>
    </w:p>
    <w:p w:rsidR="00791AF3" w:rsidRDefault="00791AF3" w:rsidP="00791AF3">
      <w:r>
        <w:t>III.4) WYKAZ OŚWIADCZEŃ LUB DOKUMENTÓW , SKŁADANYCH PRZEZ WYKONAWCĘ W POSTĘPOWANIU NA WEZWANIE ZAMAWIAJACEGO W CELU POTWIERDZENIA OKOLICZNOŚCI, O KTÓRYCH MOWA W ART. 25 UST. 1 PKT 3 USTAWY PZP:</w:t>
      </w:r>
    </w:p>
    <w:p w:rsidR="00791AF3" w:rsidRDefault="00791AF3" w:rsidP="00791AF3">
      <w:r>
        <w:t>W celu wykazania braku podstaw do wykluczenia z postępowania oraz w celu potwierdzenia że spełnia warunki udziału w postępowaniu, Zamawiający w wyznaczonym terminie, nie krótszym niż 5 dni wezwie Wykonawcę którego oferta została oceniona najwyżej do złożenia, aktualnych na dzień złożenia następujących oświadczeń lub dokumentów: a) odpisu z właściwego rejestru lub z centralnej ewidencji i informacji o działalności gospodarczej, jeżeli odrębne przepisy wymagają wpisu do rejestru lub ewidencji, w celu potwierdzenia braku podstaw wykluczenia na podstawie art. 24 ust. 5 pkt 1 ustawy; b) Jeżeli wykonawca ma siedzibę lub miejsce zamieszkania poza terytorium Rzeczypospolitej Polskiej, zamiast dokumentów, o których mowa w punkcie a ) składa dokument lub dokumenty wystawione w kraju, w którym wykonawca ma siedzibę lub miejsce zamieszkania, potwierdzające odpowiednio, że nie otwarto jego likwidacji ani nie ogłoszono upadłości.</w:t>
      </w:r>
    </w:p>
    <w:p w:rsidR="00791AF3" w:rsidRDefault="00791AF3" w:rsidP="00791AF3">
      <w:r>
        <w:t>III.5) WYKAZ OŚWIADCZEŃ LUB DOKUMENTÓW SKŁADANYCH PRZEZ WYKONAWCĘ W POSTĘPOWANIU NA WEZWANIE ZAMAWIAJACEGO W CELU POTWIERDZENIA OKOLICZNOŚCI, O KTÓRYCH MOWA W ART. 25 UST. 1 PKT 1 USTAWY PZP</w:t>
      </w:r>
    </w:p>
    <w:p w:rsidR="00791AF3" w:rsidRDefault="00791AF3" w:rsidP="00791AF3">
      <w:r>
        <w:t>III.5.1) W ZAKRESIE SPEŁNIANIA WARUNKÓW UDZIAŁU W POSTĘPOWANIU:</w:t>
      </w:r>
    </w:p>
    <w:p w:rsidR="00791AF3" w:rsidRDefault="00791AF3" w:rsidP="00791AF3">
      <w:r>
        <w:t xml:space="preserve">W celu wykazania braku podstaw do wykluczenia z postepowania oraz w celu potwierdzenia że spełnia warunki udziału w postępowaniu, Zamawiający w wyznaczonym terminie, nie krótszym niż 5 dni wezwie Wykonawcę którego oferta została oceniona najwyżej do złożenia, aktualnych na dzień złożenia następujących oświadczeń lub dokumentów: a) wykaz robót budowlanych wykonanych w okresie ostatnich 5 lat przed upływem terminu składania ofert, a jeżeli okres prowadzenia działalności jest krótszy - w tym okresie, wraz z podaniem ich rodzaju, wartości, daty, miejsca </w:t>
      </w:r>
      <w:r>
        <w:lastRenderedPageBreak/>
        <w:t>wykonania i podmiotów, na rzecz których roboty te zostały wykonane, sporządzonego wg wzoru stanowiącego załącznik nr 6a do specyfikacji, oraz dowodów określających, czy te roboty budowlane zostały wykonane należycie, w szczególności informacji o tym, czy roboty zostały wykonane zgodnie z przepisami prawa budowlanego i prawidłowo ukończone; b) dokumentów potwierdzających, że wykonawca jest ubezpieczony od odpowiedzialności cywilnej w zakresie prowadzonej działalności związanej z przedmiotem zamówienia na sumę gwarancyjną określoną przez Zamawiającego. c) wykazu osób, skierowanych przez wykonawcę do realizacji zamówienia publicznego, w szczególności odpowiedzialnych za kierowanie robotami budowlanymi, wraz z informacjami na temat ich kwalifikacji zawodowych, uprawnień, doświadczenia i wykształcenia, niezbędnych dla wykonania zamówienia publicznego, a także zakresu wykonywanych przez nich czynności oraz informacji o podstawie do dysponowania tymi osobami, sporządzonego wg wzoru stanowiącego załącznik nr 6b do specyfikacji. d) Oświadczenie wykonawcy potwierdzające, że oferowany zakres robót budowlanych i materiały są zgodne z opisem przedmiotu zamówienia oraz potwierdzające spełnienie wymagań określonych w opisie przedmiotu zamówienia.</w:t>
      </w:r>
    </w:p>
    <w:p w:rsidR="00791AF3" w:rsidRDefault="00791AF3" w:rsidP="00791AF3">
      <w:r>
        <w:t>III.5.2) W ZAKRESIE KRYTERIÓW SELEKCJI:</w:t>
      </w:r>
    </w:p>
    <w:p w:rsidR="00791AF3" w:rsidRDefault="00791AF3" w:rsidP="00791AF3">
      <w:r>
        <w:t>III.6) WYKAZ OŚWIADCZEŃ LUB DOKUMENTÓW SKŁADANYCH PRZEZ WYKONAWCĘ W POSTĘPOWANIU NA WEZWANIE ZAMAWIAJACEGO W CELU POTWIERDZENIA OKOLICZNOŚCI, O KTÓRYCH MOWA W ART. 25 UST. 1 PKT 2 USTAWY PZP</w:t>
      </w:r>
    </w:p>
    <w:p w:rsidR="00791AF3" w:rsidRDefault="00791AF3" w:rsidP="00791AF3">
      <w:r>
        <w:t>III.7) INNE DOKUMENTY NIE WYMIENIONE W pkt III.3) - III.6)</w:t>
      </w:r>
    </w:p>
    <w:p w:rsidR="00791AF3" w:rsidRDefault="00791AF3" w:rsidP="00791AF3">
      <w:r>
        <w:t>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2) Oświadczenia i dokumenty wymienione w punkcie 6.1, 6.2 i 6.4) SIWZ 3) Pełnomocnictwo w formie oryginału lub notarialnie poświadczonej kopii 4) Dokumenty, z których wynika prawo do podpisania oferty: a)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5) Dowodu wniesienia wadium w przypadku wpłaty przelewem.</w:t>
      </w:r>
    </w:p>
    <w:p w:rsidR="00791AF3" w:rsidRDefault="00791AF3" w:rsidP="00791AF3">
      <w:r>
        <w:t>SEKCJA IV: PROCEDURA</w:t>
      </w:r>
    </w:p>
    <w:p w:rsidR="00791AF3" w:rsidRDefault="00791AF3" w:rsidP="00791AF3">
      <w:r>
        <w:t>IV.1) OPIS</w:t>
      </w:r>
    </w:p>
    <w:p w:rsidR="00791AF3" w:rsidRDefault="00791AF3" w:rsidP="00791AF3">
      <w:r>
        <w:t>IV.1.1) Tryb udzielenia zamówienia: Przetarg nieograniczony</w:t>
      </w:r>
    </w:p>
    <w:p w:rsidR="00791AF3" w:rsidRDefault="00791AF3" w:rsidP="00791AF3">
      <w:r>
        <w:t>IV.1.2) Zamawiający żąda wniesienia wadium:</w:t>
      </w:r>
    </w:p>
    <w:p w:rsidR="00791AF3" w:rsidRDefault="00791AF3" w:rsidP="00791AF3">
      <w:r>
        <w:t>Tak</w:t>
      </w:r>
    </w:p>
    <w:p w:rsidR="00791AF3" w:rsidRDefault="00791AF3" w:rsidP="00791AF3">
      <w:r>
        <w:t>Informacja na temat wadium</w:t>
      </w:r>
    </w:p>
    <w:p w:rsidR="00791AF3" w:rsidRDefault="00791AF3" w:rsidP="00791AF3">
      <w:r>
        <w:t>Wykonawca zobowiązany jest wnieść wadium przed upływem terminu składania ofert. Wysokość wadium wynosi: 70 000,00 zł. Szczegóły dotyczące sposobu i formy wpłaty wadium zawarte zostały w pkt. 8) SIWZ.</w:t>
      </w:r>
    </w:p>
    <w:p w:rsidR="00791AF3" w:rsidRDefault="00791AF3" w:rsidP="00791AF3"/>
    <w:p w:rsidR="00791AF3" w:rsidRDefault="00791AF3" w:rsidP="00791AF3">
      <w:r>
        <w:t>IV.1.3) Przewiduje się udzielenie zaliczek na poczet wykonania zamówienia:</w:t>
      </w:r>
    </w:p>
    <w:p w:rsidR="00791AF3" w:rsidRDefault="00791AF3" w:rsidP="00791AF3">
      <w:r>
        <w:t>Nie</w:t>
      </w:r>
    </w:p>
    <w:p w:rsidR="00791AF3" w:rsidRDefault="00791AF3" w:rsidP="00791AF3">
      <w:r>
        <w:t>Należy podać informacje na temat udzielania zaliczek:</w:t>
      </w:r>
    </w:p>
    <w:p w:rsidR="00791AF3" w:rsidRDefault="00791AF3" w:rsidP="00791AF3"/>
    <w:p w:rsidR="00791AF3" w:rsidRDefault="00791AF3" w:rsidP="00791AF3">
      <w:r>
        <w:t>IV.1.4) Wymaga się złożenia ofert w postaci katalogów elektronicznych lub dołączenia do ofert katalogów elektronicznych:</w:t>
      </w:r>
    </w:p>
    <w:p w:rsidR="00791AF3" w:rsidRDefault="00791AF3" w:rsidP="00791AF3">
      <w:r>
        <w:t>Nie</w:t>
      </w:r>
    </w:p>
    <w:p w:rsidR="00791AF3" w:rsidRDefault="00791AF3" w:rsidP="00791AF3">
      <w:r>
        <w:t>Dopuszcza się złożenie ofert w postaci katalogów elektronicznych lub dołączenia do ofert katalogów elektronicznych:</w:t>
      </w:r>
    </w:p>
    <w:p w:rsidR="00791AF3" w:rsidRDefault="00791AF3" w:rsidP="00791AF3">
      <w:r>
        <w:t>Nie</w:t>
      </w:r>
    </w:p>
    <w:p w:rsidR="00791AF3" w:rsidRDefault="00791AF3" w:rsidP="00791AF3">
      <w:r>
        <w:t>Informacje dodatkowe:</w:t>
      </w:r>
    </w:p>
    <w:p w:rsidR="00791AF3" w:rsidRDefault="00791AF3" w:rsidP="00791AF3"/>
    <w:p w:rsidR="00791AF3" w:rsidRDefault="00791AF3" w:rsidP="00791AF3">
      <w:r>
        <w:t>IV.1.5.) Wymaga się złożenia oferty wariantowej:</w:t>
      </w:r>
    </w:p>
    <w:p w:rsidR="00791AF3" w:rsidRDefault="00791AF3" w:rsidP="00791AF3"/>
    <w:p w:rsidR="00791AF3" w:rsidRDefault="00791AF3" w:rsidP="00791AF3">
      <w:r>
        <w:t>Dopuszcza się złożenie oferty wariantowej</w:t>
      </w:r>
    </w:p>
    <w:p w:rsidR="00791AF3" w:rsidRDefault="00791AF3" w:rsidP="00791AF3"/>
    <w:p w:rsidR="00791AF3" w:rsidRDefault="00791AF3" w:rsidP="00791AF3">
      <w:r>
        <w:t>Złożenie oferty wariantowej dopuszcza się tylko z jednoczesnym złożeniem oferty zasadniczej:</w:t>
      </w:r>
    </w:p>
    <w:p w:rsidR="00791AF3" w:rsidRDefault="00791AF3" w:rsidP="00791AF3"/>
    <w:p w:rsidR="00791AF3" w:rsidRDefault="00791AF3" w:rsidP="00791AF3">
      <w:r>
        <w:t>IV.1.6) Przewidywana liczba wykonawców, którzy zostaną zaproszeni do udziału w postępowaniu</w:t>
      </w:r>
    </w:p>
    <w:p w:rsidR="00791AF3" w:rsidRDefault="00791AF3" w:rsidP="00791AF3">
      <w:r>
        <w:t>(przetarg ograniczony, negocjacje z ogłoszeniem, dialog konkurencyjny, partnerstwo innowacyjne)</w:t>
      </w:r>
    </w:p>
    <w:p w:rsidR="00791AF3" w:rsidRDefault="00791AF3" w:rsidP="00791AF3">
      <w:r>
        <w:t xml:space="preserve">Liczba wykonawców  </w:t>
      </w:r>
    </w:p>
    <w:p w:rsidR="00791AF3" w:rsidRDefault="00791AF3" w:rsidP="00791AF3">
      <w:r>
        <w:t>Przewidywana minimalna liczba wykonawców</w:t>
      </w:r>
    </w:p>
    <w:p w:rsidR="00791AF3" w:rsidRDefault="00791AF3" w:rsidP="00791AF3">
      <w:r>
        <w:t xml:space="preserve">Maksymalna liczba wykonawców  </w:t>
      </w:r>
    </w:p>
    <w:p w:rsidR="00791AF3" w:rsidRDefault="00791AF3" w:rsidP="00791AF3">
      <w:r>
        <w:t>Kryteria selekcji wykonawców:</w:t>
      </w:r>
    </w:p>
    <w:p w:rsidR="00791AF3" w:rsidRDefault="00791AF3" w:rsidP="00791AF3"/>
    <w:p w:rsidR="00791AF3" w:rsidRDefault="00791AF3" w:rsidP="00791AF3">
      <w:r>
        <w:t>IV.1.7) Informacje na temat umowy ramowej lub dynamicznego systemu zakupów:</w:t>
      </w:r>
    </w:p>
    <w:p w:rsidR="00791AF3" w:rsidRDefault="00791AF3" w:rsidP="00791AF3">
      <w:r>
        <w:t>Umowa ramowa będzie zawarta:</w:t>
      </w:r>
    </w:p>
    <w:p w:rsidR="00791AF3" w:rsidRDefault="00791AF3" w:rsidP="00791AF3"/>
    <w:p w:rsidR="00791AF3" w:rsidRDefault="00791AF3" w:rsidP="00791AF3">
      <w:r>
        <w:t>Czy przewiduje się ograniczenie liczby uczestników umowy ramowej:</w:t>
      </w:r>
    </w:p>
    <w:p w:rsidR="00791AF3" w:rsidRDefault="00791AF3" w:rsidP="00791AF3"/>
    <w:p w:rsidR="00791AF3" w:rsidRDefault="00791AF3" w:rsidP="00791AF3">
      <w:r>
        <w:t>Przewidziana maksymalna liczba uczestników umowy ramowej:</w:t>
      </w:r>
    </w:p>
    <w:p w:rsidR="00791AF3" w:rsidRDefault="00791AF3" w:rsidP="00791AF3"/>
    <w:p w:rsidR="00791AF3" w:rsidRDefault="00791AF3" w:rsidP="00791AF3">
      <w:r>
        <w:t>Informacje dodatkowe:</w:t>
      </w:r>
    </w:p>
    <w:p w:rsidR="00791AF3" w:rsidRDefault="00791AF3" w:rsidP="00791AF3"/>
    <w:p w:rsidR="00791AF3" w:rsidRDefault="00791AF3" w:rsidP="00791AF3">
      <w:r>
        <w:t>Zamówienie obejmuje ustanowienie dynamicznego systemu zakupów:</w:t>
      </w:r>
    </w:p>
    <w:p w:rsidR="00791AF3" w:rsidRDefault="00791AF3" w:rsidP="00791AF3"/>
    <w:p w:rsidR="00791AF3" w:rsidRDefault="00791AF3" w:rsidP="00791AF3">
      <w:r>
        <w:lastRenderedPageBreak/>
        <w:t>Adres strony internetowej, na której będą zamieszczone dodatkowe informacje dotyczące dynamicznego systemu zakupów:</w:t>
      </w:r>
    </w:p>
    <w:p w:rsidR="00791AF3" w:rsidRDefault="00791AF3" w:rsidP="00791AF3"/>
    <w:p w:rsidR="00791AF3" w:rsidRDefault="00791AF3" w:rsidP="00791AF3">
      <w:r>
        <w:t>Informacje dodatkowe:</w:t>
      </w:r>
    </w:p>
    <w:p w:rsidR="00791AF3" w:rsidRDefault="00791AF3" w:rsidP="00791AF3"/>
    <w:p w:rsidR="00791AF3" w:rsidRDefault="00791AF3" w:rsidP="00791AF3">
      <w:r>
        <w:t>W ramach umowy ramowej/dynamicznego systemu zakupów dopuszcza się złożenie ofert w formie katalogów elektronicznych:</w:t>
      </w:r>
    </w:p>
    <w:p w:rsidR="00791AF3" w:rsidRDefault="00791AF3" w:rsidP="00791AF3"/>
    <w:p w:rsidR="00791AF3" w:rsidRDefault="00791AF3" w:rsidP="00791AF3">
      <w:r>
        <w:t>Przewiduje się pobranie ze złożonych katalogów elektronicznych informacji potrzebnych do sporządzenia ofert w ramach umowy ramowej/dynamicznego systemu zakupów:</w:t>
      </w:r>
    </w:p>
    <w:p w:rsidR="00791AF3" w:rsidRDefault="00791AF3" w:rsidP="00791AF3"/>
    <w:p w:rsidR="00791AF3" w:rsidRDefault="00791AF3" w:rsidP="00791AF3">
      <w:r>
        <w:t>IV.1.8) Aukcja elektroniczna</w:t>
      </w:r>
    </w:p>
    <w:p w:rsidR="00791AF3" w:rsidRDefault="00791AF3" w:rsidP="00791AF3">
      <w:r>
        <w:t>Przewidziane jest przeprowadzenie aukcji elektronicznej (przetarg nieograniczony, przetarg ograniczony, negocjacje z ogłoszeniem) Nie</w:t>
      </w:r>
    </w:p>
    <w:p w:rsidR="00791AF3" w:rsidRDefault="00791AF3" w:rsidP="00791AF3">
      <w:r>
        <w:t>Należy podać adres strony internetowej, na której aukcja będzie prowadzona:</w:t>
      </w:r>
    </w:p>
    <w:p w:rsidR="00791AF3" w:rsidRDefault="00791AF3" w:rsidP="00791AF3"/>
    <w:p w:rsidR="00791AF3" w:rsidRDefault="00791AF3" w:rsidP="00791AF3">
      <w:r>
        <w:t>Należy wskazać elementy, których wartości będą przedmiotem aukcji elektronicznej:</w:t>
      </w:r>
    </w:p>
    <w:p w:rsidR="00791AF3" w:rsidRDefault="00791AF3" w:rsidP="00791AF3">
      <w:r>
        <w:t>Przewiduje się ograniczenia co do przedstawionych wartości, wynikające z opisu przedmiotu zamówienia:</w:t>
      </w:r>
    </w:p>
    <w:p w:rsidR="00791AF3" w:rsidRDefault="00791AF3" w:rsidP="00791AF3"/>
    <w:p w:rsidR="00791AF3" w:rsidRDefault="00791AF3" w:rsidP="00791AF3">
      <w:r>
        <w:t>Należy podać, które informacje zostaną udostępnione wykonawcom w trakcie aukcji elektronicznej oraz jaki będzie termin ich udostępnienia:</w:t>
      </w:r>
    </w:p>
    <w:p w:rsidR="00791AF3" w:rsidRDefault="00791AF3" w:rsidP="00791AF3">
      <w:r>
        <w:t>Informacje dotyczące przebiegu aukcji elektronicznej:</w:t>
      </w:r>
    </w:p>
    <w:p w:rsidR="00791AF3" w:rsidRDefault="00791AF3" w:rsidP="00791AF3">
      <w:r>
        <w:t>Jaki jest przewidziany sposób postępowania w toku aukcji elektronicznej i jakie będą warunki, na jakich wykonawcy będą mogli licytować (minimalne wysokości postąpień):</w:t>
      </w:r>
    </w:p>
    <w:p w:rsidR="00791AF3" w:rsidRDefault="00791AF3" w:rsidP="00791AF3">
      <w:r>
        <w:t>Informacje dotyczące wykorzystywanego sprzętu elektronicznego, rozwiązań i specyfikacji technicznych w zakresie połączeń:</w:t>
      </w:r>
    </w:p>
    <w:p w:rsidR="00791AF3" w:rsidRDefault="00791AF3" w:rsidP="00791AF3">
      <w:r>
        <w:t>Wymagania dotyczące rejestracji i identyfikacji wykonawców w aukcji elektronicznej:</w:t>
      </w:r>
    </w:p>
    <w:p w:rsidR="00791AF3" w:rsidRDefault="00791AF3" w:rsidP="00791AF3">
      <w:r>
        <w:t>Informacje o liczbie etapów aukcji elektronicznej i czasie ich trwania:</w:t>
      </w:r>
    </w:p>
    <w:p w:rsidR="00791AF3" w:rsidRDefault="00791AF3" w:rsidP="00791AF3"/>
    <w:p w:rsidR="00791AF3" w:rsidRDefault="00791AF3" w:rsidP="00791AF3">
      <w:r>
        <w:t>Czas trwania:</w:t>
      </w:r>
    </w:p>
    <w:p w:rsidR="00791AF3" w:rsidRDefault="00791AF3" w:rsidP="00791AF3"/>
    <w:p w:rsidR="00791AF3" w:rsidRDefault="00791AF3" w:rsidP="00791AF3">
      <w:r>
        <w:t>Czy wykonawcy, którzy nie złożyli nowych postąpień, zostaną zakwalifikowani do następnego etapu:</w:t>
      </w:r>
    </w:p>
    <w:p w:rsidR="00791AF3" w:rsidRDefault="00791AF3" w:rsidP="00791AF3">
      <w:r>
        <w:t>Warunki zamknięcia aukcji elektronicznej:</w:t>
      </w:r>
    </w:p>
    <w:p w:rsidR="00791AF3" w:rsidRDefault="00791AF3" w:rsidP="00791AF3"/>
    <w:p w:rsidR="00791AF3" w:rsidRDefault="00791AF3" w:rsidP="00791AF3">
      <w:r>
        <w:t>IV.2) KRYTERIA OCENY OFERT</w:t>
      </w:r>
    </w:p>
    <w:p w:rsidR="00791AF3" w:rsidRDefault="00791AF3" w:rsidP="00791AF3">
      <w:r>
        <w:lastRenderedPageBreak/>
        <w:t>IV.2.1) Kryteria oceny ofert:</w:t>
      </w:r>
    </w:p>
    <w:p w:rsidR="00791AF3" w:rsidRDefault="00791AF3" w:rsidP="00791AF3">
      <w:r>
        <w:t>IV.2.2) Kryteria</w:t>
      </w:r>
    </w:p>
    <w:p w:rsidR="00791AF3" w:rsidRDefault="00791AF3" w:rsidP="00791AF3">
      <w:r>
        <w:t>Kryteria</w:t>
      </w:r>
      <w:r>
        <w:tab/>
        <w:t>Znaczenie</w:t>
      </w:r>
    </w:p>
    <w:p w:rsidR="00791AF3" w:rsidRDefault="00791AF3" w:rsidP="00791AF3">
      <w:r>
        <w:t>Cena</w:t>
      </w:r>
      <w:r>
        <w:tab/>
        <w:t>60,00</w:t>
      </w:r>
    </w:p>
    <w:p w:rsidR="00791AF3" w:rsidRDefault="00791AF3" w:rsidP="00791AF3">
      <w:r>
        <w:t>Okres gwarancji na roboty budowlane wraz z zamontowanymi materiałami i urządzeniami</w:t>
      </w:r>
      <w:r>
        <w:tab/>
        <w:t>20,00</w:t>
      </w:r>
    </w:p>
    <w:p w:rsidR="00791AF3" w:rsidRDefault="00791AF3" w:rsidP="00791AF3">
      <w:r>
        <w:t>Okres gwarancji na centralę klimatyzacyjną nawiewno-wywiewna</w:t>
      </w:r>
      <w:r>
        <w:tab/>
        <w:t>20,00</w:t>
      </w:r>
    </w:p>
    <w:p w:rsidR="00791AF3" w:rsidRDefault="00791AF3" w:rsidP="00791AF3"/>
    <w:p w:rsidR="00791AF3" w:rsidRDefault="00791AF3" w:rsidP="00791AF3">
      <w:r>
        <w:t>IV.2.3) Zastosowanie procedury, o której mowa w art. 24aa ust. 1 ustawy Pzp (przetarg nieograniczony)</w:t>
      </w:r>
    </w:p>
    <w:p w:rsidR="00791AF3" w:rsidRDefault="00791AF3" w:rsidP="00791AF3">
      <w:r>
        <w:t>Tak</w:t>
      </w:r>
    </w:p>
    <w:p w:rsidR="00791AF3" w:rsidRDefault="00791AF3" w:rsidP="00791AF3">
      <w:r>
        <w:t>IV.3) Negocjacje z ogłoszeniem, dialog konkurencyjny, partnerstwo innowacyjne</w:t>
      </w:r>
    </w:p>
    <w:p w:rsidR="00791AF3" w:rsidRDefault="00791AF3" w:rsidP="00791AF3">
      <w:r>
        <w:t>IV.3.1) Informacje na temat negocjacji z ogłoszeniem</w:t>
      </w:r>
    </w:p>
    <w:p w:rsidR="00791AF3" w:rsidRDefault="00791AF3" w:rsidP="00791AF3">
      <w:r>
        <w:t>Minimalne wymagania, które muszą spełniać wszystkie oferty:</w:t>
      </w:r>
    </w:p>
    <w:p w:rsidR="00791AF3" w:rsidRDefault="00791AF3" w:rsidP="00791AF3"/>
    <w:p w:rsidR="00791AF3" w:rsidRDefault="00791AF3" w:rsidP="00791AF3">
      <w:r>
        <w:t>Przewidziane jest zastrzeżenie prawa do udzielenia zamówienia na podstawie ofert wstępnych bez przeprowadzenia negocjacji</w:t>
      </w:r>
    </w:p>
    <w:p w:rsidR="00791AF3" w:rsidRDefault="00791AF3" w:rsidP="00791AF3">
      <w:r>
        <w:t>Przewidziany jest podział negocjacji na etapy w celu ograniczenia liczby ofert:</w:t>
      </w:r>
    </w:p>
    <w:p w:rsidR="00791AF3" w:rsidRDefault="00791AF3" w:rsidP="00791AF3">
      <w:r>
        <w:t>Należy podać informacje na temat etapów negocjacji (w tym liczbę etapów):</w:t>
      </w:r>
    </w:p>
    <w:p w:rsidR="00791AF3" w:rsidRDefault="00791AF3" w:rsidP="00791AF3"/>
    <w:p w:rsidR="00791AF3" w:rsidRDefault="00791AF3" w:rsidP="00791AF3">
      <w:r>
        <w:t>Informacje dodatkowe</w:t>
      </w:r>
    </w:p>
    <w:p w:rsidR="00791AF3" w:rsidRDefault="00791AF3" w:rsidP="00791AF3"/>
    <w:p w:rsidR="00791AF3" w:rsidRDefault="00791AF3" w:rsidP="00791AF3"/>
    <w:p w:rsidR="00791AF3" w:rsidRDefault="00791AF3" w:rsidP="00791AF3">
      <w:r>
        <w:t>IV.3.2) Informacje na temat dialogu konkurencyjnego</w:t>
      </w:r>
    </w:p>
    <w:p w:rsidR="00791AF3" w:rsidRDefault="00791AF3" w:rsidP="00791AF3">
      <w:r>
        <w:t>Opis potrzeb i wymagań zamawiającego lub informacja o sposobie uzyskania tego opisu:</w:t>
      </w:r>
    </w:p>
    <w:p w:rsidR="00791AF3" w:rsidRDefault="00791AF3" w:rsidP="00791AF3"/>
    <w:p w:rsidR="00791AF3" w:rsidRDefault="00791AF3" w:rsidP="00791AF3">
      <w:r>
        <w:t>Informacja o wysokości nagród dla wykonawców, którzy podczas dialogu konkurencyjnego przedstawili rozwiązania stanowiące podstawę do składania ofert, jeżeli zamawiający przewiduje nagrody:</w:t>
      </w:r>
    </w:p>
    <w:p w:rsidR="00791AF3" w:rsidRDefault="00791AF3" w:rsidP="00791AF3"/>
    <w:p w:rsidR="00791AF3" w:rsidRDefault="00791AF3" w:rsidP="00791AF3">
      <w:r>
        <w:t>Wstępny harmonogram postępowania:</w:t>
      </w:r>
    </w:p>
    <w:p w:rsidR="00791AF3" w:rsidRDefault="00791AF3" w:rsidP="00791AF3"/>
    <w:p w:rsidR="00791AF3" w:rsidRDefault="00791AF3" w:rsidP="00791AF3">
      <w:r>
        <w:t>Podział dialogu na etapy w celu ograniczenia liczby rozwiązań:</w:t>
      </w:r>
    </w:p>
    <w:p w:rsidR="00791AF3" w:rsidRDefault="00791AF3" w:rsidP="00791AF3">
      <w:r>
        <w:t>Należy podać informacje na temat etapów dialogu:</w:t>
      </w:r>
    </w:p>
    <w:p w:rsidR="00791AF3" w:rsidRDefault="00791AF3" w:rsidP="00791AF3"/>
    <w:p w:rsidR="00791AF3" w:rsidRDefault="00791AF3" w:rsidP="00791AF3"/>
    <w:p w:rsidR="00791AF3" w:rsidRDefault="00791AF3" w:rsidP="00791AF3">
      <w:r>
        <w:lastRenderedPageBreak/>
        <w:t>Informacje dodatkowe:</w:t>
      </w:r>
    </w:p>
    <w:p w:rsidR="00791AF3" w:rsidRDefault="00791AF3" w:rsidP="00791AF3"/>
    <w:p w:rsidR="00791AF3" w:rsidRDefault="00791AF3" w:rsidP="00791AF3">
      <w:r>
        <w:t>IV.3.3) Informacje na temat partnerstwa innowacyjnego</w:t>
      </w:r>
    </w:p>
    <w:p w:rsidR="00791AF3" w:rsidRDefault="00791AF3" w:rsidP="00791AF3">
      <w:r>
        <w:t>Elementy opisu przedmiotu zamówienia definiujące minimalne wymagania, którym muszą odpowiadać wszystkie oferty:</w:t>
      </w:r>
    </w:p>
    <w:p w:rsidR="00791AF3" w:rsidRDefault="00791AF3" w:rsidP="00791AF3"/>
    <w:p w:rsidR="00791AF3" w:rsidRDefault="00791AF3" w:rsidP="00791AF3">
      <w:r>
        <w:t>Podział negocjacji na etapy w celu ograniczeniu liczby ofert podlegających negocjacjom poprzez zastosowanie kryteriów oceny ofert wskazanych w specyfikacji istotnych warunków zamówienia:</w:t>
      </w:r>
    </w:p>
    <w:p w:rsidR="00791AF3" w:rsidRDefault="00791AF3" w:rsidP="00791AF3"/>
    <w:p w:rsidR="00791AF3" w:rsidRDefault="00791AF3" w:rsidP="00791AF3">
      <w:r>
        <w:t>Informacje dodatkowe:</w:t>
      </w:r>
    </w:p>
    <w:p w:rsidR="00791AF3" w:rsidRDefault="00791AF3" w:rsidP="00791AF3"/>
    <w:p w:rsidR="00791AF3" w:rsidRDefault="00791AF3" w:rsidP="00791AF3">
      <w:r>
        <w:t>IV.4) Licytacja elektroniczna</w:t>
      </w:r>
    </w:p>
    <w:p w:rsidR="00791AF3" w:rsidRDefault="00791AF3" w:rsidP="00791AF3">
      <w:r>
        <w:t>Adres strony internetowej, na której będzie prowadzona licytacja elektroniczna:</w:t>
      </w:r>
    </w:p>
    <w:p w:rsidR="00791AF3" w:rsidRDefault="00791AF3" w:rsidP="00791AF3">
      <w:r>
        <w:t>Adres strony internetowej, na której jest dostępny opis przedmiotu zamówienia w licytacji elektronicznej:</w:t>
      </w:r>
    </w:p>
    <w:p w:rsidR="00791AF3" w:rsidRDefault="00791AF3" w:rsidP="00791AF3">
      <w:r>
        <w:t>Wymagania dotyczące rejestracji i identyfikacji wykonawców w licytacji elektronicznej, w tym wymagania techniczne urządzeń informatycznych:</w:t>
      </w:r>
    </w:p>
    <w:p w:rsidR="00791AF3" w:rsidRDefault="00791AF3" w:rsidP="00791AF3">
      <w:r>
        <w:t>Sposób postępowania w toku licytacji elektronicznej, w tym określenie minimalnych wysokości postąpień:</w:t>
      </w:r>
    </w:p>
    <w:p w:rsidR="00791AF3" w:rsidRDefault="00791AF3" w:rsidP="00791AF3">
      <w:r>
        <w:t>Informacje o liczbie etapów licytacji elektronicznej i czasie ich trwania:</w:t>
      </w:r>
    </w:p>
    <w:p w:rsidR="00791AF3" w:rsidRDefault="00791AF3" w:rsidP="00791AF3">
      <w:r>
        <w:t>Czas trwania:</w:t>
      </w:r>
    </w:p>
    <w:p w:rsidR="00791AF3" w:rsidRDefault="00791AF3" w:rsidP="00791AF3"/>
    <w:p w:rsidR="00791AF3" w:rsidRDefault="00791AF3" w:rsidP="00791AF3">
      <w:r>
        <w:t>Wykonawcy, którzy nie złożyli nowych postąpień, zostaną zakwalifikowani do następnego etapu:</w:t>
      </w:r>
    </w:p>
    <w:p w:rsidR="00791AF3" w:rsidRDefault="00791AF3" w:rsidP="00791AF3">
      <w:r>
        <w:t>Termin składania wniosków o dopuszczenie do udziału w licytacji elektronicznej:</w:t>
      </w:r>
    </w:p>
    <w:p w:rsidR="00791AF3" w:rsidRDefault="00791AF3" w:rsidP="00791AF3">
      <w:r>
        <w:t>Data: godzina:</w:t>
      </w:r>
    </w:p>
    <w:p w:rsidR="00791AF3" w:rsidRDefault="00791AF3" w:rsidP="00791AF3">
      <w:r>
        <w:t>Termin otwarcia licytacji elektronicznej:</w:t>
      </w:r>
    </w:p>
    <w:p w:rsidR="00791AF3" w:rsidRDefault="00791AF3" w:rsidP="00791AF3">
      <w:r>
        <w:t>Termin i warunki zamknięcia licytacji elektronicznej:</w:t>
      </w:r>
    </w:p>
    <w:p w:rsidR="00791AF3" w:rsidRDefault="00791AF3" w:rsidP="00791AF3"/>
    <w:p w:rsidR="00791AF3" w:rsidRDefault="00791AF3" w:rsidP="00791AF3">
      <w:r>
        <w:t>Istotne dla stron postanowienia, które zostaną wprowadzone do treści zawieranej umowy w sprawie zamówienia publicznego, albo ogólne warunki umowy, albo wzór umowy:</w:t>
      </w:r>
    </w:p>
    <w:p w:rsidR="00791AF3" w:rsidRDefault="00791AF3" w:rsidP="00791AF3"/>
    <w:p w:rsidR="00791AF3" w:rsidRDefault="00791AF3" w:rsidP="00791AF3">
      <w:r>
        <w:t>Wymagania dotyczące zabezpieczenia należytego wykonania umowy:</w:t>
      </w:r>
    </w:p>
    <w:p w:rsidR="00791AF3" w:rsidRDefault="00791AF3" w:rsidP="00791AF3"/>
    <w:p w:rsidR="00791AF3" w:rsidRDefault="00791AF3" w:rsidP="00791AF3">
      <w:r>
        <w:t>Informacje dodatkowe:</w:t>
      </w:r>
    </w:p>
    <w:p w:rsidR="00791AF3" w:rsidRDefault="00791AF3" w:rsidP="00791AF3">
      <w:r>
        <w:t>IV.5) ZMIANA UMOWY</w:t>
      </w:r>
    </w:p>
    <w:p w:rsidR="00791AF3" w:rsidRDefault="00791AF3" w:rsidP="00791AF3">
      <w:r>
        <w:lastRenderedPageBreak/>
        <w:t>Przewiduje się istotne zmiany postanowień zawartej umowy w stosunku do treści oferty, na podstawie której dokonano wyboru wykonawcy: Tak</w:t>
      </w:r>
    </w:p>
    <w:p w:rsidR="00791AF3" w:rsidRDefault="00791AF3" w:rsidP="00791AF3">
      <w:r>
        <w:t>Należy wskazać zakres, charakter zmian oraz warunki wprowadzenia zmian:</w:t>
      </w:r>
    </w:p>
    <w:p w:rsidR="00791AF3" w:rsidRDefault="00791AF3" w:rsidP="00791AF3">
      <w:r>
        <w:t>Szczegółowe informacje dotyczące realizacji umowy oraz jej zmian zwarte zostały we wzorze umowy stanowiącym załącznik nr 3 do SIWZ.</w:t>
      </w:r>
    </w:p>
    <w:p w:rsidR="00791AF3" w:rsidRDefault="00791AF3" w:rsidP="00791AF3">
      <w:r>
        <w:t>IV.6) INFORMACJE ADMINISTRACYJNE</w:t>
      </w:r>
    </w:p>
    <w:p w:rsidR="00791AF3" w:rsidRDefault="00791AF3" w:rsidP="00791AF3"/>
    <w:p w:rsidR="00791AF3" w:rsidRDefault="00791AF3" w:rsidP="00791AF3">
      <w:r>
        <w:t>IV.6.1) Sposób udostępniania informacji o charakterze poufnym (jeżeli dotyczy):</w:t>
      </w:r>
    </w:p>
    <w:p w:rsidR="00791AF3" w:rsidRDefault="00791AF3" w:rsidP="00791AF3"/>
    <w:p w:rsidR="00791AF3" w:rsidRDefault="00791AF3" w:rsidP="00791AF3">
      <w:r>
        <w:t>Środki służące ochronie informacji o charakterze poufnym</w:t>
      </w:r>
    </w:p>
    <w:p w:rsidR="00791AF3" w:rsidRDefault="00791AF3" w:rsidP="00791AF3"/>
    <w:p w:rsidR="00791AF3" w:rsidRDefault="00791AF3" w:rsidP="00791AF3">
      <w:r>
        <w:t>IV.6.2) Termin składania ofert lub wniosków o dopuszczenie do udziału w postępowaniu:</w:t>
      </w:r>
    </w:p>
    <w:p w:rsidR="00791AF3" w:rsidRDefault="00791AF3" w:rsidP="00791AF3">
      <w:r>
        <w:t>Data: 2019-10-21, godzina: 12:00,</w:t>
      </w:r>
    </w:p>
    <w:p w:rsidR="00791AF3" w:rsidRDefault="00791AF3" w:rsidP="00791AF3">
      <w:r>
        <w:t>Skrócenie terminu składania wniosków, ze względu na pilną potrzebę udzielenia zamówienia (przetarg nieograniczony, przetarg ograniczony, negocjacje z ogłoszeniem):</w:t>
      </w:r>
    </w:p>
    <w:p w:rsidR="00791AF3" w:rsidRDefault="00791AF3" w:rsidP="00791AF3">
      <w:r>
        <w:t>Nie</w:t>
      </w:r>
    </w:p>
    <w:p w:rsidR="00791AF3" w:rsidRDefault="00791AF3" w:rsidP="00791AF3">
      <w:r>
        <w:t>Wskazać powody:</w:t>
      </w:r>
    </w:p>
    <w:p w:rsidR="00791AF3" w:rsidRDefault="00791AF3" w:rsidP="00791AF3"/>
    <w:p w:rsidR="00791AF3" w:rsidRDefault="00791AF3" w:rsidP="00791AF3">
      <w:r>
        <w:t>Język lub języki, w jakich mogą być sporządzane oferty lub wnioski o dopuszczenie do udziału w postępowaniu</w:t>
      </w:r>
    </w:p>
    <w:p w:rsidR="00791AF3" w:rsidRDefault="00791AF3" w:rsidP="00791AF3">
      <w:r>
        <w:t>&gt; POLSKI</w:t>
      </w:r>
    </w:p>
    <w:p w:rsidR="00791AF3" w:rsidRDefault="00791AF3" w:rsidP="00791AF3">
      <w:r>
        <w:t>IV.6.3) Termin związania ofertą: do: okres w dniach: 30 (od ostatecznego terminu składania ofert)</w:t>
      </w:r>
    </w:p>
    <w:p w:rsidR="00791AF3" w:rsidRDefault="00791AF3" w:rsidP="00791AF3">
      <w: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
    <w:p w:rsidR="00791AF3" w:rsidRDefault="00791AF3" w:rsidP="00791AF3">
      <w: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p>
    <w:p w:rsidR="00791AF3" w:rsidRDefault="00791AF3" w:rsidP="00791AF3">
      <w:r>
        <w:t>IV.6.6) Informacje dodatkowe:</w:t>
      </w:r>
    </w:p>
    <w:p w:rsidR="00791AF3" w:rsidRDefault="00791AF3" w:rsidP="00791AF3">
      <w:r>
        <w:t>ZAŁĄCZNIK I - INFORMACJE DOTYCZĄCE OFERT CZĘŚCIOWYCH</w:t>
      </w:r>
    </w:p>
    <w:p w:rsidR="00791AF3" w:rsidRDefault="00791AF3" w:rsidP="00791AF3"/>
    <w:p w:rsidR="00791AF3" w:rsidRDefault="00791AF3" w:rsidP="00791AF3"/>
    <w:p w:rsidR="00791AF3" w:rsidRDefault="00791AF3" w:rsidP="00791AF3"/>
    <w:p w:rsidR="00791AF3" w:rsidRDefault="00791AF3" w:rsidP="00791AF3"/>
    <w:p w:rsidR="00287ABD" w:rsidRDefault="00287ABD">
      <w:bookmarkStart w:id="0" w:name="_GoBack"/>
      <w:bookmarkEnd w:id="0"/>
    </w:p>
    <w:sectPr w:rsidR="00287ABD" w:rsidSect="00791AF3">
      <w:footerReference w:type="default" r:id="rId6"/>
      <w:pgSz w:w="11906" w:h="16838"/>
      <w:pgMar w:top="426" w:right="1417" w:bottom="1417" w:left="1417" w:header="284"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67" w:rsidRDefault="005B0B67" w:rsidP="00791AF3">
      <w:pPr>
        <w:spacing w:after="0" w:line="240" w:lineRule="auto"/>
      </w:pPr>
      <w:r>
        <w:separator/>
      </w:r>
    </w:p>
  </w:endnote>
  <w:endnote w:type="continuationSeparator" w:id="0">
    <w:p w:rsidR="005B0B67" w:rsidRDefault="005B0B67" w:rsidP="0079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821178"/>
      <w:docPartObj>
        <w:docPartGallery w:val="Page Numbers (Bottom of Page)"/>
        <w:docPartUnique/>
      </w:docPartObj>
    </w:sdtPr>
    <w:sdtContent>
      <w:p w:rsidR="00791AF3" w:rsidRDefault="00791AF3">
        <w:pPr>
          <w:pStyle w:val="Stopka"/>
          <w:jc w:val="right"/>
        </w:pPr>
        <w:r>
          <w:fldChar w:fldCharType="begin"/>
        </w:r>
        <w:r>
          <w:instrText>PAGE   \* MERGEFORMAT</w:instrText>
        </w:r>
        <w:r>
          <w:fldChar w:fldCharType="separate"/>
        </w:r>
        <w:r>
          <w:rPr>
            <w:noProof/>
          </w:rPr>
          <w:t>13</w:t>
        </w:r>
        <w:r>
          <w:fldChar w:fldCharType="end"/>
        </w:r>
      </w:p>
    </w:sdtContent>
  </w:sdt>
  <w:p w:rsidR="00791AF3" w:rsidRDefault="00791A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67" w:rsidRDefault="005B0B67" w:rsidP="00791AF3">
      <w:pPr>
        <w:spacing w:after="0" w:line="240" w:lineRule="auto"/>
      </w:pPr>
      <w:r>
        <w:separator/>
      </w:r>
    </w:p>
  </w:footnote>
  <w:footnote w:type="continuationSeparator" w:id="0">
    <w:p w:rsidR="005B0B67" w:rsidRDefault="005B0B67" w:rsidP="00791A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F3"/>
    <w:rsid w:val="00287ABD"/>
    <w:rsid w:val="005B0B67"/>
    <w:rsid w:val="00791A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656C"/>
  <w15:chartTrackingRefBased/>
  <w15:docId w15:val="{55F7130F-951F-488B-8E87-63E023B8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1A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1AF3"/>
  </w:style>
  <w:style w:type="paragraph" w:styleId="Stopka">
    <w:name w:val="footer"/>
    <w:basedOn w:val="Normalny"/>
    <w:link w:val="StopkaZnak"/>
    <w:uiPriority w:val="99"/>
    <w:unhideWhenUsed/>
    <w:rsid w:val="00791A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1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3481</Words>
  <Characters>20886</Characters>
  <Application>Microsoft Office Word</Application>
  <DocSecurity>0</DocSecurity>
  <Lines>174</Lines>
  <Paragraphs>48</Paragraphs>
  <ScaleCrop>false</ScaleCrop>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1</cp:revision>
  <dcterms:created xsi:type="dcterms:W3CDTF">2019-10-04T10:01:00Z</dcterms:created>
  <dcterms:modified xsi:type="dcterms:W3CDTF">2019-10-04T10:02:00Z</dcterms:modified>
</cp:coreProperties>
</file>