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3E" w:rsidRDefault="00F3343E" w:rsidP="00CF1896">
      <w:pPr>
        <w:spacing w:after="240" w:line="240" w:lineRule="auto"/>
        <w:rPr>
          <w:rFonts w:ascii="Times New Roman" w:eastAsia="Times New Roman" w:hAnsi="Times New Roman" w:cs="Times New Roman"/>
          <w:sz w:val="24"/>
          <w:szCs w:val="24"/>
          <w:lang w:eastAsia="pl-PL"/>
        </w:rPr>
      </w:pPr>
    </w:p>
    <w:p w:rsidR="00CF1896" w:rsidRPr="00CF1896" w:rsidRDefault="00CF1896" w:rsidP="00CF1896">
      <w:pPr>
        <w:spacing w:after="24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Ogłoszenie nr 514079-N-2018 z dnia 2018-02-20 r. </w:t>
      </w:r>
      <w:bookmarkStart w:id="0" w:name="_GoBack"/>
      <w:bookmarkEnd w:id="0"/>
    </w:p>
    <w:p w:rsidR="00CF1896" w:rsidRPr="00CF1896" w:rsidRDefault="00CF1896" w:rsidP="00CF1896">
      <w:pPr>
        <w:spacing w:after="0" w:line="240" w:lineRule="auto"/>
        <w:jc w:val="center"/>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Szpital Uniwersytecki w Krakowie: Budowa instalacji wentylacji mechanicznej i klimatyzacji w pomieszczeniach: dyżurki pielęgniarek, salach chorych nr 1, 2, 3, 4, 5 i 6, gabinecie USG oraz gabinecie lekarskim poradni na trzecim piętrze skrzydła zachodniego Oddziału Klinicznego Endokrynologii Ginekologicznej wraz z wydzieleniem pomieszczenia </w:t>
      </w:r>
      <w:proofErr w:type="spellStart"/>
      <w:r w:rsidRPr="00CF1896">
        <w:rPr>
          <w:rFonts w:ascii="Times New Roman" w:eastAsia="Times New Roman" w:hAnsi="Times New Roman" w:cs="Times New Roman"/>
          <w:sz w:val="24"/>
          <w:szCs w:val="24"/>
          <w:lang w:eastAsia="pl-PL"/>
        </w:rPr>
        <w:t>wentylatorni</w:t>
      </w:r>
      <w:proofErr w:type="spellEnd"/>
      <w:r w:rsidRPr="00CF1896">
        <w:rPr>
          <w:rFonts w:ascii="Times New Roman" w:eastAsia="Times New Roman" w:hAnsi="Times New Roman" w:cs="Times New Roman"/>
          <w:sz w:val="24"/>
          <w:szCs w:val="24"/>
          <w:lang w:eastAsia="pl-PL"/>
        </w:rPr>
        <w:t xml:space="preserve"> na poddaszu budynku przy ul. Kopernika 23 w Krakowie, na działce nr 3/8 obręb 63 Śródmieście - DFP.271.21.2018.BM</w:t>
      </w:r>
      <w:r w:rsidRPr="00CF1896">
        <w:rPr>
          <w:rFonts w:ascii="Times New Roman" w:eastAsia="Times New Roman" w:hAnsi="Times New Roman" w:cs="Times New Roman"/>
          <w:sz w:val="24"/>
          <w:szCs w:val="24"/>
          <w:lang w:eastAsia="pl-PL"/>
        </w:rPr>
        <w:br/>
        <w:t xml:space="preserve">OGŁOSZENIE O ZAMÓWIENIU - Roboty budowlane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Zamieszczanie ogłoszenia:</w:t>
      </w:r>
      <w:r w:rsidRPr="00CF1896">
        <w:rPr>
          <w:rFonts w:ascii="Times New Roman" w:eastAsia="Times New Roman" w:hAnsi="Times New Roman" w:cs="Times New Roman"/>
          <w:sz w:val="24"/>
          <w:szCs w:val="24"/>
          <w:lang w:eastAsia="pl-PL"/>
        </w:rPr>
        <w:t xml:space="preserve"> Zamieszczanie obowiązkowe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Ogłoszenie dotyczy:</w:t>
      </w:r>
      <w:r w:rsidRPr="00CF1896">
        <w:rPr>
          <w:rFonts w:ascii="Times New Roman" w:eastAsia="Times New Roman" w:hAnsi="Times New Roman" w:cs="Times New Roman"/>
          <w:sz w:val="24"/>
          <w:szCs w:val="24"/>
          <w:lang w:eastAsia="pl-PL"/>
        </w:rPr>
        <w:t xml:space="preserve"> Zamówienia publicznego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Tak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Nazwa projektu lub programu</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t xml:space="preserve">Zamówienie realizowane jest w ramach Programu Operacyjnego Infrastruktura i Środowisko - Projekt pn.: „Zwiększenie dostępności do wysokiej jakości świadczeń w obszarze diagnostyki, leczenia i przeciwdziałania niepłodności w Szpitalu Uniwersyteckim w Krakowie”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Nie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F1896">
        <w:rPr>
          <w:rFonts w:ascii="Times New Roman" w:eastAsia="Times New Roman" w:hAnsi="Times New Roman" w:cs="Times New Roman"/>
          <w:sz w:val="24"/>
          <w:szCs w:val="24"/>
          <w:lang w:eastAsia="pl-PL"/>
        </w:rPr>
        <w:t>Pzp</w:t>
      </w:r>
      <w:proofErr w:type="spellEnd"/>
      <w:r w:rsidRPr="00CF189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u w:val="single"/>
          <w:lang w:eastAsia="pl-PL"/>
        </w:rPr>
        <w:t>SEKCJA I: ZAMAWIAJĄCY</w:t>
      </w:r>
      <w:r w:rsidRPr="00CF1896">
        <w:rPr>
          <w:rFonts w:ascii="Times New Roman" w:eastAsia="Times New Roman" w:hAnsi="Times New Roman" w:cs="Times New Roman"/>
          <w:sz w:val="24"/>
          <w:szCs w:val="24"/>
          <w:lang w:eastAsia="pl-PL"/>
        </w:rPr>
        <w:t xml:space="preserv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Postępowanie przeprowadza centralny zamawiający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Nie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Nie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Informacje na temat podmiotu któremu zamawiający powierzył/powierzyli prowadzenie postępowania:</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Postępowanie jest przeprowadzane wspólnie przez zamawiających</w:t>
      </w:r>
      <w:r w:rsidRPr="00CF1896">
        <w:rPr>
          <w:rFonts w:ascii="Times New Roman" w:eastAsia="Times New Roman" w:hAnsi="Times New Roman" w:cs="Times New Roman"/>
          <w:sz w:val="24"/>
          <w:szCs w:val="24"/>
          <w:lang w:eastAsia="pl-PL"/>
        </w:rPr>
        <w:t xml:space="preserv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Nie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lastRenderedPageBreak/>
        <w:t xml:space="preserve">Nie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Informacje dodatkowe:</w:t>
      </w:r>
      <w:r w:rsidRPr="00CF1896">
        <w:rPr>
          <w:rFonts w:ascii="Times New Roman" w:eastAsia="Times New Roman" w:hAnsi="Times New Roman" w:cs="Times New Roman"/>
          <w:sz w:val="24"/>
          <w:szCs w:val="24"/>
          <w:lang w:eastAsia="pl-PL"/>
        </w:rPr>
        <w:t xml:space="preserv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 1) NAZWA I ADRES: </w:t>
      </w:r>
      <w:r w:rsidRPr="00CF1896">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CF1896">
        <w:rPr>
          <w:rFonts w:ascii="Times New Roman" w:eastAsia="Times New Roman" w:hAnsi="Times New Roman" w:cs="Times New Roman"/>
          <w:sz w:val="24"/>
          <w:szCs w:val="24"/>
          <w:lang w:eastAsia="pl-PL"/>
        </w:rPr>
        <w:br/>
        <w:t xml:space="preserve">Adres strony internetowej (URL): www.su.krakow.pl </w:t>
      </w:r>
      <w:r w:rsidRPr="00CF1896">
        <w:rPr>
          <w:rFonts w:ascii="Times New Roman" w:eastAsia="Times New Roman" w:hAnsi="Times New Roman" w:cs="Times New Roman"/>
          <w:sz w:val="24"/>
          <w:szCs w:val="24"/>
          <w:lang w:eastAsia="pl-PL"/>
        </w:rPr>
        <w:br/>
        <w:t xml:space="preserve">Adres profilu nabywcy: </w:t>
      </w:r>
      <w:r w:rsidRPr="00CF189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 2) RODZAJ ZAMAWIAJĄCEGO: </w:t>
      </w:r>
      <w:r w:rsidRPr="00CF1896">
        <w:rPr>
          <w:rFonts w:ascii="Times New Roman" w:eastAsia="Times New Roman" w:hAnsi="Times New Roman" w:cs="Times New Roman"/>
          <w:sz w:val="24"/>
          <w:szCs w:val="24"/>
          <w:lang w:eastAsia="pl-PL"/>
        </w:rPr>
        <w:t xml:space="preserve">Podmiot prawa publicznego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I.3) WSPÓLNE UDZIELANIE ZAMÓWIENIA </w:t>
      </w:r>
      <w:r w:rsidRPr="00CF1896">
        <w:rPr>
          <w:rFonts w:ascii="Times New Roman" w:eastAsia="Times New Roman" w:hAnsi="Times New Roman" w:cs="Times New Roman"/>
          <w:b/>
          <w:bCs/>
          <w:i/>
          <w:iCs/>
          <w:sz w:val="24"/>
          <w:szCs w:val="24"/>
          <w:lang w:eastAsia="pl-PL"/>
        </w:rPr>
        <w:t>(jeżeli dotyczy)</w:t>
      </w:r>
      <w:r w:rsidRPr="00CF1896">
        <w:rPr>
          <w:rFonts w:ascii="Times New Roman" w:eastAsia="Times New Roman" w:hAnsi="Times New Roman" w:cs="Times New Roman"/>
          <w:b/>
          <w:bCs/>
          <w:sz w:val="24"/>
          <w:szCs w:val="24"/>
          <w:lang w:eastAsia="pl-PL"/>
        </w:rPr>
        <w:t xml:space="preserv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I.4) KOMUNIKACJA: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F1896">
        <w:rPr>
          <w:rFonts w:ascii="Times New Roman" w:eastAsia="Times New Roman" w:hAnsi="Times New Roman" w:cs="Times New Roman"/>
          <w:sz w:val="24"/>
          <w:szCs w:val="24"/>
          <w:lang w:eastAsia="pl-PL"/>
        </w:rPr>
        <w:t xml:space="preserv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Tak </w:t>
      </w:r>
      <w:r w:rsidRPr="00CF1896">
        <w:rPr>
          <w:rFonts w:ascii="Times New Roman" w:eastAsia="Times New Roman" w:hAnsi="Times New Roman" w:cs="Times New Roman"/>
          <w:sz w:val="24"/>
          <w:szCs w:val="24"/>
          <w:lang w:eastAsia="pl-PL"/>
        </w:rPr>
        <w:br/>
        <w:t xml:space="preserve">http://www.su.krakow.pl/dzial-zamowien-publicznych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Tak </w:t>
      </w:r>
      <w:r w:rsidRPr="00CF1896">
        <w:rPr>
          <w:rFonts w:ascii="Times New Roman" w:eastAsia="Times New Roman" w:hAnsi="Times New Roman" w:cs="Times New Roman"/>
          <w:sz w:val="24"/>
          <w:szCs w:val="24"/>
          <w:lang w:eastAsia="pl-PL"/>
        </w:rPr>
        <w:br/>
        <w:t xml:space="preserve">http://www.su.krakow.pl/dzial-zamowien-publicznych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Nie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Oferty lub wnioski o dopuszczenie do udziału w postępowaniu należy przesyłać:</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Elektronicznie</w:t>
      </w:r>
      <w:r w:rsidRPr="00CF1896">
        <w:rPr>
          <w:rFonts w:ascii="Times New Roman" w:eastAsia="Times New Roman" w:hAnsi="Times New Roman" w:cs="Times New Roman"/>
          <w:sz w:val="24"/>
          <w:szCs w:val="24"/>
          <w:lang w:eastAsia="pl-PL"/>
        </w:rPr>
        <w:t xml:space="preserv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Nie </w:t>
      </w:r>
      <w:r w:rsidRPr="00CF1896">
        <w:rPr>
          <w:rFonts w:ascii="Times New Roman" w:eastAsia="Times New Roman" w:hAnsi="Times New Roman" w:cs="Times New Roman"/>
          <w:sz w:val="24"/>
          <w:szCs w:val="24"/>
          <w:lang w:eastAsia="pl-PL"/>
        </w:rPr>
        <w:br/>
        <w:t xml:space="preserve">adres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t xml:space="preserve">Nie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lastRenderedPageBreak/>
        <w:t xml:space="preserve">Inny sposób: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t xml:space="preserve">Tak </w:t>
      </w:r>
      <w:r w:rsidRPr="00CF1896">
        <w:rPr>
          <w:rFonts w:ascii="Times New Roman" w:eastAsia="Times New Roman" w:hAnsi="Times New Roman" w:cs="Times New Roman"/>
          <w:sz w:val="24"/>
          <w:szCs w:val="24"/>
          <w:lang w:eastAsia="pl-PL"/>
        </w:rPr>
        <w:br/>
        <w:t xml:space="preserve">Inny sposób: </w:t>
      </w:r>
      <w:r w:rsidRPr="00CF1896">
        <w:rPr>
          <w:rFonts w:ascii="Times New Roman" w:eastAsia="Times New Roman" w:hAnsi="Times New Roman" w:cs="Times New Roman"/>
          <w:sz w:val="24"/>
          <w:szCs w:val="24"/>
          <w:lang w:eastAsia="pl-PL"/>
        </w:rPr>
        <w:br/>
        <w:t xml:space="preserve">Oferty należy złożyć w formie pisemnej. </w:t>
      </w:r>
      <w:r w:rsidRPr="00CF1896">
        <w:rPr>
          <w:rFonts w:ascii="Times New Roman" w:eastAsia="Times New Roman" w:hAnsi="Times New Roman" w:cs="Times New Roman"/>
          <w:sz w:val="24"/>
          <w:szCs w:val="24"/>
          <w:lang w:eastAsia="pl-PL"/>
        </w:rPr>
        <w:br/>
        <w:t xml:space="preserve">Adres: </w:t>
      </w:r>
      <w:r w:rsidRPr="00CF1896">
        <w:rPr>
          <w:rFonts w:ascii="Times New Roman" w:eastAsia="Times New Roman" w:hAnsi="Times New Roman" w:cs="Times New Roman"/>
          <w:sz w:val="24"/>
          <w:szCs w:val="24"/>
          <w:lang w:eastAsia="pl-PL"/>
        </w:rPr>
        <w:br/>
        <w:t xml:space="preserve">Szpital Uniwersytecki w Krakowie, Sekcja Zamówień Publicznych, ul. Kopernika 19, pok. 20A, 31-501 Kraków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F1896">
        <w:rPr>
          <w:rFonts w:ascii="Times New Roman" w:eastAsia="Times New Roman" w:hAnsi="Times New Roman" w:cs="Times New Roman"/>
          <w:sz w:val="24"/>
          <w:szCs w:val="24"/>
          <w:lang w:eastAsia="pl-PL"/>
        </w:rPr>
        <w:t xml:space="preserv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Nie </w:t>
      </w:r>
      <w:r w:rsidRPr="00CF189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u w:val="single"/>
          <w:lang w:eastAsia="pl-PL"/>
        </w:rPr>
        <w:t xml:space="preserve">SEKCJA II: PRZEDMIOT ZAMÓWIENIA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II.1) Nazwa nadana zamówieniu przez zamawiającego: </w:t>
      </w:r>
      <w:r w:rsidRPr="00CF1896">
        <w:rPr>
          <w:rFonts w:ascii="Times New Roman" w:eastAsia="Times New Roman" w:hAnsi="Times New Roman" w:cs="Times New Roman"/>
          <w:sz w:val="24"/>
          <w:szCs w:val="24"/>
          <w:lang w:eastAsia="pl-PL"/>
        </w:rPr>
        <w:t xml:space="preserve">Budowa instalacji wentylacji mechanicznej i klimatyzacji w pomieszczeniach: dyżurki pielęgniarek, salach chorych nr 1, 2, 3, 4, 5 i 6, gabinecie USG oraz gabinecie lekarskim poradni na trzecim piętrze skrzydła zachodniego Oddziału Klinicznego Endokrynologii Ginekologicznej wraz z wydzieleniem pomieszczenia </w:t>
      </w:r>
      <w:proofErr w:type="spellStart"/>
      <w:r w:rsidRPr="00CF1896">
        <w:rPr>
          <w:rFonts w:ascii="Times New Roman" w:eastAsia="Times New Roman" w:hAnsi="Times New Roman" w:cs="Times New Roman"/>
          <w:sz w:val="24"/>
          <w:szCs w:val="24"/>
          <w:lang w:eastAsia="pl-PL"/>
        </w:rPr>
        <w:t>wentylatorni</w:t>
      </w:r>
      <w:proofErr w:type="spellEnd"/>
      <w:r w:rsidRPr="00CF1896">
        <w:rPr>
          <w:rFonts w:ascii="Times New Roman" w:eastAsia="Times New Roman" w:hAnsi="Times New Roman" w:cs="Times New Roman"/>
          <w:sz w:val="24"/>
          <w:szCs w:val="24"/>
          <w:lang w:eastAsia="pl-PL"/>
        </w:rPr>
        <w:t xml:space="preserve"> na poddaszu budynku przy ul. Kopernika 23 w Krakowie, na działce nr 3/8 obręb 63 Śródmieście - DFP.271.21.2018.BM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Numer referencyjny: </w:t>
      </w:r>
      <w:r w:rsidRPr="00CF1896">
        <w:rPr>
          <w:rFonts w:ascii="Times New Roman" w:eastAsia="Times New Roman" w:hAnsi="Times New Roman" w:cs="Times New Roman"/>
          <w:sz w:val="24"/>
          <w:szCs w:val="24"/>
          <w:lang w:eastAsia="pl-PL"/>
        </w:rPr>
        <w:t xml:space="preserve">DFP.271.21.2018.BM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F1896" w:rsidRPr="00CF1896" w:rsidRDefault="00CF1896" w:rsidP="00CF1896">
      <w:pPr>
        <w:spacing w:after="0" w:line="240" w:lineRule="auto"/>
        <w:jc w:val="both"/>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Nie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II.2) Rodzaj zamówienia: </w:t>
      </w:r>
      <w:r w:rsidRPr="00CF1896">
        <w:rPr>
          <w:rFonts w:ascii="Times New Roman" w:eastAsia="Times New Roman" w:hAnsi="Times New Roman" w:cs="Times New Roman"/>
          <w:sz w:val="24"/>
          <w:szCs w:val="24"/>
          <w:lang w:eastAsia="pl-PL"/>
        </w:rPr>
        <w:t xml:space="preserve">Roboty budowlane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II.3) Informacja o możliwości składania ofert częściowych</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t xml:space="preserve">Zamówienie podzielone jest na części: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Nie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Oferty lub wnioski o dopuszczenie do udziału w postępowaniu można składać w odniesieniu do:</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II.4) Krótki opis przedmiotu zamówienia </w:t>
      </w:r>
      <w:r w:rsidRPr="00CF189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F1896">
        <w:rPr>
          <w:rFonts w:ascii="Times New Roman" w:eastAsia="Times New Roman" w:hAnsi="Times New Roman" w:cs="Times New Roman"/>
          <w:b/>
          <w:bCs/>
          <w:sz w:val="24"/>
          <w:szCs w:val="24"/>
          <w:lang w:eastAsia="pl-PL"/>
        </w:rPr>
        <w:t xml:space="preserve"> a w przypadku partnerstwa innowacyjnego - określenie zapotrzebowania na innowacyjny produkt, </w:t>
      </w:r>
      <w:r w:rsidRPr="00CF1896">
        <w:rPr>
          <w:rFonts w:ascii="Times New Roman" w:eastAsia="Times New Roman" w:hAnsi="Times New Roman" w:cs="Times New Roman"/>
          <w:b/>
          <w:bCs/>
          <w:sz w:val="24"/>
          <w:szCs w:val="24"/>
          <w:lang w:eastAsia="pl-PL"/>
        </w:rPr>
        <w:lastRenderedPageBreak/>
        <w:t xml:space="preserve">usługę lub roboty budowlane: </w:t>
      </w:r>
      <w:r w:rsidRPr="00CF1896">
        <w:rPr>
          <w:rFonts w:ascii="Times New Roman" w:eastAsia="Times New Roman" w:hAnsi="Times New Roman" w:cs="Times New Roman"/>
          <w:sz w:val="24"/>
          <w:szCs w:val="24"/>
          <w:lang w:eastAsia="pl-PL"/>
        </w:rPr>
        <w:t xml:space="preserve">Przedmiotem zamówienia jest budowa instalacji wentylacji mechanicznej i klimatyzacji w pomieszczeniach: dyżurki pielęgniarek, salach chorych nr 1, 2, 3, 4, 5 i 6, gabinecie USG oraz gabinecie lekarskim poradni na trzecim piętrze skrzydła zachodniego Oddziału Klinicznego Endokrynologii Ginekologicznej wraz z wydzieleniem pomieszczenia </w:t>
      </w:r>
      <w:proofErr w:type="spellStart"/>
      <w:r w:rsidRPr="00CF1896">
        <w:rPr>
          <w:rFonts w:ascii="Times New Roman" w:eastAsia="Times New Roman" w:hAnsi="Times New Roman" w:cs="Times New Roman"/>
          <w:sz w:val="24"/>
          <w:szCs w:val="24"/>
          <w:lang w:eastAsia="pl-PL"/>
        </w:rPr>
        <w:t>wentylatorni</w:t>
      </w:r>
      <w:proofErr w:type="spellEnd"/>
      <w:r w:rsidRPr="00CF1896">
        <w:rPr>
          <w:rFonts w:ascii="Times New Roman" w:eastAsia="Times New Roman" w:hAnsi="Times New Roman" w:cs="Times New Roman"/>
          <w:sz w:val="24"/>
          <w:szCs w:val="24"/>
          <w:lang w:eastAsia="pl-PL"/>
        </w:rPr>
        <w:t xml:space="preserve"> na poddaszu budynku przy ul. Kopernika 23 w Krakowie, na działce nr 3/8 obręb 63 Śródmieście. Zamówienie realizowane jest w ramach Programu Operacyjnego Infrastruktura i Środowisko - Projekt pn.: „Zwiększenie dostępności do wysokiej jakości świadczeń w obszarze diagnostyki, leczenia i przeciwdziałania niepłodności w Szpitalu Uniwersyteckim w Krakowie”. Zakres robót obejmuje w szczególności: a) demontaż wskazanych istniejących instalacji elektrycznych (demontaż opraw) w pomieszczeniach objętych opracowaniem na trzecim piętrze; b) wykonanie konstrukcji stropu </w:t>
      </w:r>
      <w:proofErr w:type="spellStart"/>
      <w:r w:rsidRPr="00CF1896">
        <w:rPr>
          <w:rFonts w:ascii="Times New Roman" w:eastAsia="Times New Roman" w:hAnsi="Times New Roman" w:cs="Times New Roman"/>
          <w:sz w:val="24"/>
          <w:szCs w:val="24"/>
          <w:lang w:eastAsia="pl-PL"/>
        </w:rPr>
        <w:t>wentylatorni</w:t>
      </w:r>
      <w:proofErr w:type="spellEnd"/>
      <w:r w:rsidRPr="00CF1896">
        <w:rPr>
          <w:rFonts w:ascii="Times New Roman" w:eastAsia="Times New Roman" w:hAnsi="Times New Roman" w:cs="Times New Roman"/>
          <w:sz w:val="24"/>
          <w:szCs w:val="24"/>
          <w:lang w:eastAsia="pl-PL"/>
        </w:rPr>
        <w:t xml:space="preserve"> wraz z zabezpieczeniem do odporności ogniowej REI60; c) wykonanie ścianek działowych w systemie suchej zabudowy z płyt gipsowo-kartonowych; d) montaż sufitu podwieszonego w </w:t>
      </w:r>
      <w:proofErr w:type="spellStart"/>
      <w:r w:rsidRPr="00CF1896">
        <w:rPr>
          <w:rFonts w:ascii="Times New Roman" w:eastAsia="Times New Roman" w:hAnsi="Times New Roman" w:cs="Times New Roman"/>
          <w:sz w:val="24"/>
          <w:szCs w:val="24"/>
          <w:lang w:eastAsia="pl-PL"/>
        </w:rPr>
        <w:t>wentylatorni</w:t>
      </w:r>
      <w:proofErr w:type="spellEnd"/>
      <w:r w:rsidRPr="00CF1896">
        <w:rPr>
          <w:rFonts w:ascii="Times New Roman" w:eastAsia="Times New Roman" w:hAnsi="Times New Roman" w:cs="Times New Roman"/>
          <w:sz w:val="24"/>
          <w:szCs w:val="24"/>
          <w:lang w:eastAsia="pl-PL"/>
        </w:rPr>
        <w:t xml:space="preserve">; e) montaż drzwi w pomieszczeniu </w:t>
      </w:r>
      <w:proofErr w:type="spellStart"/>
      <w:r w:rsidRPr="00CF1896">
        <w:rPr>
          <w:rFonts w:ascii="Times New Roman" w:eastAsia="Times New Roman" w:hAnsi="Times New Roman" w:cs="Times New Roman"/>
          <w:sz w:val="24"/>
          <w:szCs w:val="24"/>
          <w:lang w:eastAsia="pl-PL"/>
        </w:rPr>
        <w:t>wentylatorni</w:t>
      </w:r>
      <w:proofErr w:type="spellEnd"/>
      <w:r w:rsidRPr="00CF1896">
        <w:rPr>
          <w:rFonts w:ascii="Times New Roman" w:eastAsia="Times New Roman" w:hAnsi="Times New Roman" w:cs="Times New Roman"/>
          <w:sz w:val="24"/>
          <w:szCs w:val="24"/>
          <w:lang w:eastAsia="pl-PL"/>
        </w:rPr>
        <w:t xml:space="preserve">; f) wykonanie instalacji elektrycznej (ułożenie przewodów, montaż gniazd wtykowych, oświetlenia, oznaczanie obwodów) w pomieszczeniu </w:t>
      </w:r>
      <w:proofErr w:type="spellStart"/>
      <w:r w:rsidRPr="00CF1896">
        <w:rPr>
          <w:rFonts w:ascii="Times New Roman" w:eastAsia="Times New Roman" w:hAnsi="Times New Roman" w:cs="Times New Roman"/>
          <w:sz w:val="24"/>
          <w:szCs w:val="24"/>
          <w:lang w:eastAsia="pl-PL"/>
        </w:rPr>
        <w:t>wentylatorni</w:t>
      </w:r>
      <w:proofErr w:type="spellEnd"/>
      <w:r w:rsidRPr="00CF1896">
        <w:rPr>
          <w:rFonts w:ascii="Times New Roman" w:eastAsia="Times New Roman" w:hAnsi="Times New Roman" w:cs="Times New Roman"/>
          <w:sz w:val="24"/>
          <w:szCs w:val="24"/>
          <w:lang w:eastAsia="pl-PL"/>
        </w:rPr>
        <w:t xml:space="preserve">; g) malowanie wykończonych powierzchni ścian i sufitu w </w:t>
      </w:r>
      <w:proofErr w:type="spellStart"/>
      <w:r w:rsidRPr="00CF1896">
        <w:rPr>
          <w:rFonts w:ascii="Times New Roman" w:eastAsia="Times New Roman" w:hAnsi="Times New Roman" w:cs="Times New Roman"/>
          <w:sz w:val="24"/>
          <w:szCs w:val="24"/>
          <w:lang w:eastAsia="pl-PL"/>
        </w:rPr>
        <w:t>wentylatorni</w:t>
      </w:r>
      <w:proofErr w:type="spellEnd"/>
      <w:r w:rsidRPr="00CF1896">
        <w:rPr>
          <w:rFonts w:ascii="Times New Roman" w:eastAsia="Times New Roman" w:hAnsi="Times New Roman" w:cs="Times New Roman"/>
          <w:sz w:val="24"/>
          <w:szCs w:val="24"/>
          <w:lang w:eastAsia="pl-PL"/>
        </w:rPr>
        <w:t xml:space="preserve">; h) ułożenie w </w:t>
      </w:r>
      <w:proofErr w:type="spellStart"/>
      <w:r w:rsidRPr="00CF1896">
        <w:rPr>
          <w:rFonts w:ascii="Times New Roman" w:eastAsia="Times New Roman" w:hAnsi="Times New Roman" w:cs="Times New Roman"/>
          <w:sz w:val="24"/>
          <w:szCs w:val="24"/>
          <w:lang w:eastAsia="pl-PL"/>
        </w:rPr>
        <w:t>wentylatorni</w:t>
      </w:r>
      <w:proofErr w:type="spellEnd"/>
      <w:r w:rsidRPr="00CF1896">
        <w:rPr>
          <w:rFonts w:ascii="Times New Roman" w:eastAsia="Times New Roman" w:hAnsi="Times New Roman" w:cs="Times New Roman"/>
          <w:sz w:val="24"/>
          <w:szCs w:val="24"/>
          <w:lang w:eastAsia="pl-PL"/>
        </w:rPr>
        <w:t xml:space="preserve"> winylowej lub kauczukowej wykładziny zgodnie z wytycznymi producenta; i) wykonanie koryta z blachy pod centralą wentylacyjną; j) Montaż central wentylacyjnych oraz wykonanie instalacji ciepła technologicznego do </w:t>
      </w:r>
      <w:proofErr w:type="spellStart"/>
      <w:r w:rsidRPr="00CF1896">
        <w:rPr>
          <w:rFonts w:ascii="Times New Roman" w:eastAsia="Times New Roman" w:hAnsi="Times New Roman" w:cs="Times New Roman"/>
          <w:sz w:val="24"/>
          <w:szCs w:val="24"/>
          <w:lang w:eastAsia="pl-PL"/>
        </w:rPr>
        <w:t>wentylatorni</w:t>
      </w:r>
      <w:proofErr w:type="spellEnd"/>
      <w:r w:rsidRPr="00CF1896">
        <w:rPr>
          <w:rFonts w:ascii="Times New Roman" w:eastAsia="Times New Roman" w:hAnsi="Times New Roman" w:cs="Times New Roman"/>
          <w:sz w:val="24"/>
          <w:szCs w:val="24"/>
          <w:lang w:eastAsia="pl-PL"/>
        </w:rPr>
        <w:t xml:space="preserve"> z poziomu piwnic (węzła cieplnego), przy czynnych Oddziałach Klinicznych; k) montaż czerpni ściennej i wyrzutni na dachu, obudowa podstawy płytami OSB i otynkowanie w kolorze istniejących kominów; l) montaż sufitów podwieszanych w pomieszczeniach na trzecim piętrze; m) montaż oświetlenia w pomieszczeniach na trzecim piętrze; n) malowanie pomieszczeń farbą bakteriobójczą. o) Wywóz gruzu oraz zdemontowanych urządzeń i materiałów do utylizacji; p) Wykonywanie, w ramach wynagrodzenia, przeglądów gwarancyjnych zamontowanych urządzeń przez cały okres obowiązywania gwarancji, zgodnie z przekazaną instrukcją użytkowania i DTR oraz obowiązującymi normami i przepisami. q) Wykonanie planu BIOZ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II.5) Główny kod CPV: </w:t>
      </w:r>
      <w:r w:rsidRPr="00CF1896">
        <w:rPr>
          <w:rFonts w:ascii="Times New Roman" w:eastAsia="Times New Roman" w:hAnsi="Times New Roman" w:cs="Times New Roman"/>
          <w:sz w:val="24"/>
          <w:szCs w:val="24"/>
          <w:lang w:eastAsia="pl-PL"/>
        </w:rPr>
        <w:t xml:space="preserve">45000000-7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Dodatkowe kody CPV:</w:t>
      </w:r>
      <w:r w:rsidRPr="00CF189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Kod CPV</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45262410-8</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45442120-4</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45450000-6</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45430000-0</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45442110-1</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45421100-5</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45321000-3</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45331000-6</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45310000-3</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45312100-8</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45315700-5</w:t>
            </w:r>
          </w:p>
        </w:tc>
      </w:tr>
    </w:tbl>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II.6) Całkowita wartość zamówienia </w:t>
      </w:r>
      <w:r w:rsidRPr="00CF1896">
        <w:rPr>
          <w:rFonts w:ascii="Times New Roman" w:eastAsia="Times New Roman" w:hAnsi="Times New Roman" w:cs="Times New Roman"/>
          <w:i/>
          <w:iCs/>
          <w:sz w:val="24"/>
          <w:szCs w:val="24"/>
          <w:lang w:eastAsia="pl-PL"/>
        </w:rPr>
        <w:t xml:space="preserve">(jeżeli zamawiający podaje informacje o wartości </w:t>
      </w:r>
      <w:r w:rsidRPr="00CF1896">
        <w:rPr>
          <w:rFonts w:ascii="Times New Roman" w:eastAsia="Times New Roman" w:hAnsi="Times New Roman" w:cs="Times New Roman"/>
          <w:i/>
          <w:iCs/>
          <w:sz w:val="24"/>
          <w:szCs w:val="24"/>
          <w:lang w:eastAsia="pl-PL"/>
        </w:rPr>
        <w:lastRenderedPageBreak/>
        <w:t>zamówienia)</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t xml:space="preserve">Wartość bez VAT: 572215,43 </w:t>
      </w:r>
      <w:r w:rsidRPr="00CF1896">
        <w:rPr>
          <w:rFonts w:ascii="Times New Roman" w:eastAsia="Times New Roman" w:hAnsi="Times New Roman" w:cs="Times New Roman"/>
          <w:sz w:val="24"/>
          <w:szCs w:val="24"/>
          <w:lang w:eastAsia="pl-PL"/>
        </w:rPr>
        <w:br/>
        <w:t xml:space="preserve">Waluta: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PLN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F1896">
        <w:rPr>
          <w:rFonts w:ascii="Times New Roman" w:eastAsia="Times New Roman" w:hAnsi="Times New Roman" w:cs="Times New Roman"/>
          <w:sz w:val="24"/>
          <w:szCs w:val="24"/>
          <w:lang w:eastAsia="pl-PL"/>
        </w:rPr>
        <w:t xml:space="preserv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F1896">
        <w:rPr>
          <w:rFonts w:ascii="Times New Roman" w:eastAsia="Times New Roman" w:hAnsi="Times New Roman" w:cs="Times New Roman"/>
          <w:b/>
          <w:bCs/>
          <w:sz w:val="24"/>
          <w:szCs w:val="24"/>
          <w:lang w:eastAsia="pl-PL"/>
        </w:rPr>
        <w:t>Pzp</w:t>
      </w:r>
      <w:proofErr w:type="spellEnd"/>
      <w:r w:rsidRPr="00CF1896">
        <w:rPr>
          <w:rFonts w:ascii="Times New Roman" w:eastAsia="Times New Roman" w:hAnsi="Times New Roman" w:cs="Times New Roman"/>
          <w:b/>
          <w:bCs/>
          <w:sz w:val="24"/>
          <w:szCs w:val="24"/>
          <w:lang w:eastAsia="pl-PL"/>
        </w:rPr>
        <w:t xml:space="preserve">: </w:t>
      </w:r>
      <w:r w:rsidRPr="00CF1896">
        <w:rPr>
          <w:rFonts w:ascii="Times New Roman" w:eastAsia="Times New Roman" w:hAnsi="Times New Roman" w:cs="Times New Roman"/>
          <w:sz w:val="24"/>
          <w:szCs w:val="24"/>
          <w:lang w:eastAsia="pl-PL"/>
        </w:rPr>
        <w:t xml:space="preserve">Nie </w:t>
      </w:r>
      <w:r w:rsidRPr="00CF189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F1896">
        <w:rPr>
          <w:rFonts w:ascii="Times New Roman" w:eastAsia="Times New Roman" w:hAnsi="Times New Roman" w:cs="Times New Roman"/>
          <w:sz w:val="24"/>
          <w:szCs w:val="24"/>
          <w:lang w:eastAsia="pl-PL"/>
        </w:rPr>
        <w:t>Pzp</w:t>
      </w:r>
      <w:proofErr w:type="spellEnd"/>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t>miesiącach:   </w:t>
      </w:r>
      <w:r w:rsidRPr="00CF1896">
        <w:rPr>
          <w:rFonts w:ascii="Times New Roman" w:eastAsia="Times New Roman" w:hAnsi="Times New Roman" w:cs="Times New Roman"/>
          <w:i/>
          <w:iCs/>
          <w:sz w:val="24"/>
          <w:szCs w:val="24"/>
          <w:lang w:eastAsia="pl-PL"/>
        </w:rPr>
        <w:t xml:space="preserve"> lub </w:t>
      </w:r>
      <w:r w:rsidRPr="00CF1896">
        <w:rPr>
          <w:rFonts w:ascii="Times New Roman" w:eastAsia="Times New Roman" w:hAnsi="Times New Roman" w:cs="Times New Roman"/>
          <w:b/>
          <w:bCs/>
          <w:sz w:val="24"/>
          <w:szCs w:val="24"/>
          <w:lang w:eastAsia="pl-PL"/>
        </w:rPr>
        <w:t>dniach:</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i/>
          <w:iCs/>
          <w:sz w:val="24"/>
          <w:szCs w:val="24"/>
          <w:lang w:eastAsia="pl-PL"/>
        </w:rPr>
        <w:t>lub</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data rozpoczęcia: </w:t>
      </w:r>
      <w:r w:rsidRPr="00CF1896">
        <w:rPr>
          <w:rFonts w:ascii="Times New Roman" w:eastAsia="Times New Roman" w:hAnsi="Times New Roman" w:cs="Times New Roman"/>
          <w:sz w:val="24"/>
          <w:szCs w:val="24"/>
          <w:lang w:eastAsia="pl-PL"/>
        </w:rPr>
        <w:t> </w:t>
      </w:r>
      <w:r w:rsidRPr="00CF1896">
        <w:rPr>
          <w:rFonts w:ascii="Times New Roman" w:eastAsia="Times New Roman" w:hAnsi="Times New Roman" w:cs="Times New Roman"/>
          <w:i/>
          <w:iCs/>
          <w:sz w:val="24"/>
          <w:szCs w:val="24"/>
          <w:lang w:eastAsia="pl-PL"/>
        </w:rPr>
        <w:t xml:space="preserve"> lub </w:t>
      </w:r>
      <w:r w:rsidRPr="00CF1896">
        <w:rPr>
          <w:rFonts w:ascii="Times New Roman" w:eastAsia="Times New Roman" w:hAnsi="Times New Roman" w:cs="Times New Roman"/>
          <w:b/>
          <w:bCs/>
          <w:sz w:val="24"/>
          <w:szCs w:val="24"/>
          <w:lang w:eastAsia="pl-PL"/>
        </w:rPr>
        <w:t xml:space="preserve">zakończenia: </w:t>
      </w:r>
      <w:r w:rsidRPr="00CF1896">
        <w:rPr>
          <w:rFonts w:ascii="Times New Roman" w:eastAsia="Times New Roman" w:hAnsi="Times New Roman" w:cs="Times New Roman"/>
          <w:sz w:val="24"/>
          <w:szCs w:val="24"/>
          <w:lang w:eastAsia="pl-PL"/>
        </w:rPr>
        <w:t xml:space="preserve">2018-06-15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II.9) Informacje dodatkowe: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III.1) WARUNKI UDZIAŁU W POSTĘPOWANIU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t xml:space="preserve">Określenie warunków: </w:t>
      </w:r>
      <w:r w:rsidRPr="00CF1896">
        <w:rPr>
          <w:rFonts w:ascii="Times New Roman" w:eastAsia="Times New Roman" w:hAnsi="Times New Roman" w:cs="Times New Roman"/>
          <w:sz w:val="24"/>
          <w:szCs w:val="24"/>
          <w:lang w:eastAsia="pl-PL"/>
        </w:rPr>
        <w:br/>
        <w:t xml:space="preserve">Informacje dodatkowe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III.1.2) Sytuacja finansowa lub ekonomiczna </w:t>
      </w:r>
      <w:r w:rsidRPr="00CF1896">
        <w:rPr>
          <w:rFonts w:ascii="Times New Roman" w:eastAsia="Times New Roman" w:hAnsi="Times New Roman" w:cs="Times New Roman"/>
          <w:sz w:val="24"/>
          <w:szCs w:val="24"/>
          <w:lang w:eastAsia="pl-PL"/>
        </w:rPr>
        <w:br/>
        <w:t xml:space="preserve">Określenie warunków: Warunek będzie spełniony, jeżeli wykonawca jest ubezpieczony od odpowiedzialności cywilnej w zakresie prowadzonej działalności związanej z przedmiotem zamówienia, na sumę ubezpieczenia (sumę gwarancyjną) nie mniejszą niż 800.000,00 zł. </w:t>
      </w:r>
      <w:r w:rsidRPr="00CF1896">
        <w:rPr>
          <w:rFonts w:ascii="Times New Roman" w:eastAsia="Times New Roman" w:hAnsi="Times New Roman" w:cs="Times New Roman"/>
          <w:sz w:val="24"/>
          <w:szCs w:val="24"/>
          <w:lang w:eastAsia="pl-PL"/>
        </w:rPr>
        <w:br/>
        <w:t xml:space="preserve">Informacje dodatkowe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III.1.3) Zdolność techniczna lub zawodowa </w:t>
      </w:r>
      <w:r w:rsidRPr="00CF1896">
        <w:rPr>
          <w:rFonts w:ascii="Times New Roman" w:eastAsia="Times New Roman" w:hAnsi="Times New Roman" w:cs="Times New Roman"/>
          <w:sz w:val="24"/>
          <w:szCs w:val="24"/>
          <w:lang w:eastAsia="pl-PL"/>
        </w:rPr>
        <w:br/>
        <w:t xml:space="preserve">Określenie warunków: 1. Warunek będzie spełniony, jeżeli wykonawca w okresie ostatnich 5 lat przed upływem terminu składania ofert, a jeżeli okres prowadzenie działalności jest krótszy - w tym okresie wykonał: a) co najmniej 1 zadanie polegające na budowie, przebudowie lub rozbudowie obiektu służby zdrowia, obejmujące swoim zakresem wykonanie robót ogólnobudowlanych, instalacji elektrycznych oraz instalacji wentylacji i klimatyzacji. b) oraz co najmniej 1 zadanie polegające na przebudowie lub rozbudowie obiektu wpisanego do rejestru zabytków nieruchomych obejmujące swoim zakresem wykonanie robót budowlanych, instalacji elektrycznych oraz instalacji wentylacji i klimatyzacji o łącznej wartości nie mniejszej niż 500 000,00 zł brutto. Zamawiający rozumie wykonanie robót w ramach 1 umowy. Przez zamówienia wykonane należy rozumieć: a) zamówienia rozpoczęte i zakończone w w/w okresie; b) zamówienia zakończone w w/w okresie, których rozpoczęcie mogło nastąpić wcześniej niż w w/w okresie. 2. Warunek będzie spełniony, jeżeli wykonawca dysponuje podanymi poniżej osobami, które będą realizować zamówienie: a) Co najmniej jedną osobą, która będzie pełnić funkcję kierownika budowy posiadającą: - uprawnienia budowlane do pełnienia samodzielnych funkcji technicznych w </w:t>
      </w:r>
      <w:r w:rsidRPr="00CF1896">
        <w:rPr>
          <w:rFonts w:ascii="Times New Roman" w:eastAsia="Times New Roman" w:hAnsi="Times New Roman" w:cs="Times New Roman"/>
          <w:sz w:val="24"/>
          <w:szCs w:val="24"/>
          <w:lang w:eastAsia="pl-PL"/>
        </w:rPr>
        <w:lastRenderedPageBreak/>
        <w:t xml:space="preserve">budownictwie w specjalności konstrukcyjno-budowlanej bez ograniczeń określone przepisami Prawa budowlanego, - co najmniej 18 miesięczną praktykę przy robotach budowlanych prowadzonych przy zabytkach nieruchomych wpisanych do rejestru lub inwentarza muzeum będącego instytucją kultury zgodnie Art. 37c. ustawy z dnia 23 lipca 2003 roku o ochronie zabytków i opiece nad zabytkami (tekst jednolity, Dz. U. 2014 poz.1446 z </w:t>
      </w:r>
      <w:proofErr w:type="spellStart"/>
      <w:r w:rsidRPr="00CF1896">
        <w:rPr>
          <w:rFonts w:ascii="Times New Roman" w:eastAsia="Times New Roman" w:hAnsi="Times New Roman" w:cs="Times New Roman"/>
          <w:sz w:val="24"/>
          <w:szCs w:val="24"/>
          <w:lang w:eastAsia="pl-PL"/>
        </w:rPr>
        <w:t>późn</w:t>
      </w:r>
      <w:proofErr w:type="spellEnd"/>
      <w:r w:rsidRPr="00CF1896">
        <w:rPr>
          <w:rFonts w:ascii="Times New Roman" w:eastAsia="Times New Roman" w:hAnsi="Times New Roman" w:cs="Times New Roman"/>
          <w:sz w:val="24"/>
          <w:szCs w:val="24"/>
          <w:lang w:eastAsia="pl-PL"/>
        </w:rPr>
        <w:t xml:space="preserve">. zm.) lub uprawnienia do kierowania robotami budowlanymi przy zabytkach nieruchomych, - minimum dwuletnie udokumentowane doświadczenie na stanowiskach kierowniczych przy budowie lub remoncie obiektów, - dokumenty potwierdzające pełnienie funkcji kierownika budowy przy budowie lub remoncie co najmniej jednego obiektu zabytkowego i obiektu służby zdrowia (wykonanie robót budowlanych, instalacji klimatyzacji i wentylacji oraz instalacji elektrycznych) i wartości co najmniej 300.000,00 zł, - dokument potwierdzający, że kierownik budowy jest wpisany do rejestru właściwej izby samorządu zawodowego oraz posiada aktualne wymagane ubezpieczenie od odpowiedzialności cywilnej ze wskazaniem jego okresu ważności. b) Co najmniej jedną osobą, która będzie pełnić funkcję kierownika robót posiadającą: - uprawnienia budowlane do kierowania robotami w branży instalacyjnej w zakresie sieci, instalacji i urządzeń cieplnych, wentylacyjnych, gazowych wodociągowych i kanalizacyjnych; - minimum dwuletnie udokumentowane doświadczenie na stanowiskach kierowniczych przy budowie lub remoncie obiektów - dokumenty potwierdzające pełnienie funkcji kierownika robót przy budowie lub remoncie co najmniej jednego obiektu zabytkowego lub obiektu służby zdrowia (wykonanie instalacji sanitarnych ) i wartości co najmniej 200.000,00 zł - dokument potwierdzający, że kierownik robót jest wpisany do rejestru właściwej izby samorządu zawodowego oraz posiada aktualne wymagane ubezpieczenie od odpowiedzialności cywilnej ze wskazaniem jego okresu ważności c) Co najmniej jedną osobą, która będzie pełnić funkcję kierownika robót posiadającą: - uprawnienia budowlane do kierowania robotami w branży instalacyjnej w zakresie instalacji i urządzeń elektrycznych i elektroenergetycznych - minimum dwuletnie udokumentowane doświadczenie na stanowiskach kierowniczych przy budowie lub remoncie obiektów - dokumenty potwierdzające pełnienie funkcji kierownika robót przy budowie lub remoncie co najmniej jednego obiektu zabytkowego lub obiektu służby zdrowia (wykonanie instalacji elektrycznych) i wartości co najmniej 100.000,00 zł - dokument potwierdzający, że kierownik robót jest wpisany do rejestru właściwej izby samorządu zawodowego oraz posiada aktualne wymagane ubezpieczenie od odpowiedzialności cywilnej ze wskazaniem jego okresu ważności </w:t>
      </w:r>
      <w:r w:rsidRPr="00CF189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F1896">
        <w:rPr>
          <w:rFonts w:ascii="Times New Roman" w:eastAsia="Times New Roman" w:hAnsi="Times New Roman" w:cs="Times New Roman"/>
          <w:sz w:val="24"/>
          <w:szCs w:val="24"/>
          <w:lang w:eastAsia="pl-PL"/>
        </w:rPr>
        <w:br/>
        <w:t xml:space="preserve">Informacje dodatkowe: 1. Zamawiający, określając wymogi dla każdej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z dnia 7 lipca 1994 r. Prawo budowlane (Dz.U.2013.1409) oraz ustawy z dnia 22 grudnia 2015 r. o zasadach uznawania kwalifikacji zawodowych nabytych w państwach członkowskich Unii Europejskiej (Dz.U.2016.65). Zamawiający dopuszcza łączenie kilku funkcji przez jedną osobę w przypadku posiadania przez nią kilku rodzajów wymaganych powyżej uprawnień budowlanych oraz wymaganych kwalifikacji i doświadczenia. 2. W celu oceny, czy wykonawca polegając na zdolnościach lub sytuacji innych podmiotów na zasadach </w:t>
      </w:r>
      <w:r w:rsidRPr="00CF1896">
        <w:rPr>
          <w:rFonts w:ascii="Times New Roman" w:eastAsia="Times New Roman" w:hAnsi="Times New Roman" w:cs="Times New Roman"/>
          <w:sz w:val="24"/>
          <w:szCs w:val="24"/>
          <w:lang w:eastAsia="pl-PL"/>
        </w:rPr>
        <w:lastRenderedPageBreak/>
        <w:t xml:space="preserve">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lub usługi, których wskazane zdolności dotyczą. 3. Zamawiający wymaga od wykonawcy, który polega na zdolnościach lub sytuacji innych podmiotów na zasadach określonych w art. 22a </w:t>
      </w:r>
      <w:proofErr w:type="spellStart"/>
      <w:r w:rsidRPr="00CF1896">
        <w:rPr>
          <w:rFonts w:ascii="Times New Roman" w:eastAsia="Times New Roman" w:hAnsi="Times New Roman" w:cs="Times New Roman"/>
          <w:sz w:val="24"/>
          <w:szCs w:val="24"/>
          <w:lang w:eastAsia="pl-PL"/>
        </w:rPr>
        <w:t>ustawy,przedstawienia</w:t>
      </w:r>
      <w:proofErr w:type="spellEnd"/>
      <w:r w:rsidRPr="00CF1896">
        <w:rPr>
          <w:rFonts w:ascii="Times New Roman" w:eastAsia="Times New Roman" w:hAnsi="Times New Roman" w:cs="Times New Roman"/>
          <w:sz w:val="24"/>
          <w:szCs w:val="24"/>
          <w:lang w:eastAsia="pl-PL"/>
        </w:rPr>
        <w:t xml:space="preserve"> w odniesieniu do tych podmiotów dokumentów wymienionych w punkcie III.4 </w:t>
      </w:r>
      <w:proofErr w:type="spellStart"/>
      <w:r w:rsidRPr="00CF1896">
        <w:rPr>
          <w:rFonts w:ascii="Times New Roman" w:eastAsia="Times New Roman" w:hAnsi="Times New Roman" w:cs="Times New Roman"/>
          <w:sz w:val="24"/>
          <w:szCs w:val="24"/>
          <w:lang w:eastAsia="pl-PL"/>
        </w:rPr>
        <w:t>ppkt</w:t>
      </w:r>
      <w:proofErr w:type="spellEnd"/>
      <w:r w:rsidRPr="00CF1896">
        <w:rPr>
          <w:rFonts w:ascii="Times New Roman" w:eastAsia="Times New Roman" w:hAnsi="Times New Roman" w:cs="Times New Roman"/>
          <w:sz w:val="24"/>
          <w:szCs w:val="24"/>
          <w:lang w:eastAsia="pl-PL"/>
        </w:rPr>
        <w:t xml:space="preserve"> 1 ogłoszenia.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III.2) PODSTAWY WYKLUCZENIA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F1896">
        <w:rPr>
          <w:rFonts w:ascii="Times New Roman" w:eastAsia="Times New Roman" w:hAnsi="Times New Roman" w:cs="Times New Roman"/>
          <w:b/>
          <w:bCs/>
          <w:sz w:val="24"/>
          <w:szCs w:val="24"/>
          <w:lang w:eastAsia="pl-PL"/>
        </w:rPr>
        <w:t>Pzp</w:t>
      </w:r>
      <w:proofErr w:type="spellEnd"/>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F1896">
        <w:rPr>
          <w:rFonts w:ascii="Times New Roman" w:eastAsia="Times New Roman" w:hAnsi="Times New Roman" w:cs="Times New Roman"/>
          <w:b/>
          <w:bCs/>
          <w:sz w:val="24"/>
          <w:szCs w:val="24"/>
          <w:lang w:eastAsia="pl-PL"/>
        </w:rPr>
        <w:t>Pzp</w:t>
      </w:r>
      <w:proofErr w:type="spellEnd"/>
      <w:r w:rsidRPr="00CF189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F1896">
        <w:rPr>
          <w:rFonts w:ascii="Times New Roman" w:eastAsia="Times New Roman" w:hAnsi="Times New Roman" w:cs="Times New Roman"/>
          <w:sz w:val="24"/>
          <w:szCs w:val="24"/>
          <w:lang w:eastAsia="pl-PL"/>
        </w:rPr>
        <w:t>Pzp</w:t>
      </w:r>
      <w:proofErr w:type="spellEnd"/>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F1896">
        <w:rPr>
          <w:rFonts w:ascii="Times New Roman" w:eastAsia="Times New Roman" w:hAnsi="Times New Roman" w:cs="Times New Roman"/>
          <w:sz w:val="24"/>
          <w:szCs w:val="24"/>
          <w:lang w:eastAsia="pl-PL"/>
        </w:rPr>
        <w:br/>
        <w:t xml:space="preserve">Tak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Oświadczenie o spełnianiu kryteriów selekcji </w:t>
      </w:r>
      <w:r w:rsidRPr="00CF1896">
        <w:rPr>
          <w:rFonts w:ascii="Times New Roman" w:eastAsia="Times New Roman" w:hAnsi="Times New Roman" w:cs="Times New Roman"/>
          <w:sz w:val="24"/>
          <w:szCs w:val="24"/>
          <w:lang w:eastAsia="pl-PL"/>
        </w:rPr>
        <w:br/>
        <w:t xml:space="preserve">Nie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w:t>
      </w:r>
      <w:r w:rsidRPr="00CF1896">
        <w:rPr>
          <w:rFonts w:ascii="Times New Roman" w:eastAsia="Times New Roman" w:hAnsi="Times New Roman" w:cs="Times New Roman"/>
          <w:sz w:val="24"/>
          <w:szCs w:val="24"/>
          <w:lang w:eastAsia="pl-PL"/>
        </w:rPr>
        <w:lastRenderedPageBreak/>
        <w:t xml:space="preserve">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III.5.1) W ZAKRESIE SPEŁNIANIA WARUNKÓW UDZIAŁU W POSTĘPOWANIU:</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t xml:space="preserve">1. Wykaz robót budowlanych wykonanych w okresie ostatnich pięciu lat przed upływem terminu składania ofert, a jeżeli okres prowadzenia działalności jest krótszy - w tym okresie, wraz z podaniem ich rodzaju, wartości, daty, miejsca wykonania i podmiotów, na rzecz których roboty te zostały wykonane, sporządzonego wg wzoru stanowiącego załącznik nr 3 do specyfikacji, oraz dowodów określających, czy te roboty budowlane zostały wykonane należycie, w szczególności informacji o tym, czy roboty zostały wykonane zgodnie z przepisami prawa budowlanego i prawidłowo ukończone. 2. Wykaz osób, skierowanych przez wykonawcę do realizacji zamówienia publicznego, w szczególności odpowiedzialnych za kierowanie robotami budowlanymi, wraz z informacjami na temat ich kwalifikacji zawodowych, uprawnień, doświadczenia i wykształcenia, niezbędnych dla wykonania zamówienia publicznego, a także zakresu wykonywanych przez nich czynności oraz informacji o podstawie do dysponowania tymi osobami, sporządzonego wg wzoru stanowiącego załącznik nr 4 do specyfikacji. 3. Dokumenty potwierdzające, że wykonawca jest ubezpieczony od odpowiedzialności cywilnej w zakresie prowadzonej działalności związanej z przedmiotem zamówienia na sumę gwarancyjną określoną przez Zamawiającego.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III.5.2) W ZAKRESIE KRYTERIÓW SELEKCJI:</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III.7) INNE DOKUMENTY NIE WYMIENIONE W pkt III.3) - III.6)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Do oferty należy dołączyć następujące dokumenty: 1. Wypełniony i podpisany przez osoby upoważnione do reprezentowania wykonawcy formularz oferty, sporządzony według wzoru stanowiącego załącznik nr 1 do specyfikacji. 2. Oświadczenie w zakresie wskazanym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3. Pełnomocnictwo w formie oryginału lub notarialnie poświadczonej kopii: 3.1. dla osoby/osób podpisującej/</w:t>
      </w:r>
      <w:proofErr w:type="spellStart"/>
      <w:r w:rsidRPr="00CF1896">
        <w:rPr>
          <w:rFonts w:ascii="Times New Roman" w:eastAsia="Times New Roman" w:hAnsi="Times New Roman" w:cs="Times New Roman"/>
          <w:sz w:val="24"/>
          <w:szCs w:val="24"/>
          <w:lang w:eastAsia="pl-PL"/>
        </w:rPr>
        <w:t>cych</w:t>
      </w:r>
      <w:proofErr w:type="spellEnd"/>
      <w:r w:rsidRPr="00CF1896">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w:t>
      </w:r>
      <w:r w:rsidRPr="00CF1896">
        <w:rPr>
          <w:rFonts w:ascii="Times New Roman" w:eastAsia="Times New Roman" w:hAnsi="Times New Roman" w:cs="Times New Roman"/>
          <w:sz w:val="24"/>
          <w:szCs w:val="24"/>
          <w:lang w:eastAsia="pl-PL"/>
        </w:rPr>
        <w:lastRenderedPageBreak/>
        <w:t xml:space="preserve">352).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względnie innych dokumentów złożonych wraz z ofertą.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u w:val="single"/>
          <w:lang w:eastAsia="pl-PL"/>
        </w:rPr>
        <w:t xml:space="preserve">SEKCJA IV: PROCEDURA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 xml:space="preserve">IV.1) OPIS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IV.1.1) Tryb udzielenia zamówienia: </w:t>
      </w:r>
      <w:r w:rsidRPr="00CF1896">
        <w:rPr>
          <w:rFonts w:ascii="Times New Roman" w:eastAsia="Times New Roman" w:hAnsi="Times New Roman" w:cs="Times New Roman"/>
          <w:sz w:val="24"/>
          <w:szCs w:val="24"/>
          <w:lang w:eastAsia="pl-PL"/>
        </w:rPr>
        <w:t xml:space="preserve">Przetarg nieograniczony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IV.1.2) Zamawiający żąda wniesienia wadium:</w:t>
      </w:r>
      <w:r w:rsidRPr="00CF1896">
        <w:rPr>
          <w:rFonts w:ascii="Times New Roman" w:eastAsia="Times New Roman" w:hAnsi="Times New Roman" w:cs="Times New Roman"/>
          <w:sz w:val="24"/>
          <w:szCs w:val="24"/>
          <w:lang w:eastAsia="pl-PL"/>
        </w:rPr>
        <w:t xml:space="preserv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Tak </w:t>
      </w:r>
      <w:r w:rsidRPr="00CF1896">
        <w:rPr>
          <w:rFonts w:ascii="Times New Roman" w:eastAsia="Times New Roman" w:hAnsi="Times New Roman" w:cs="Times New Roman"/>
          <w:sz w:val="24"/>
          <w:szCs w:val="24"/>
          <w:lang w:eastAsia="pl-PL"/>
        </w:rPr>
        <w:br/>
        <w:t xml:space="preserve">Informacja na temat wadium </w:t>
      </w:r>
      <w:r w:rsidRPr="00CF1896">
        <w:rPr>
          <w:rFonts w:ascii="Times New Roman" w:eastAsia="Times New Roman" w:hAnsi="Times New Roman" w:cs="Times New Roman"/>
          <w:sz w:val="24"/>
          <w:szCs w:val="24"/>
          <w:lang w:eastAsia="pl-PL"/>
        </w:rPr>
        <w:br/>
      </w:r>
      <w:proofErr w:type="spellStart"/>
      <w:r w:rsidRPr="00CF1896">
        <w:rPr>
          <w:rFonts w:ascii="Times New Roman" w:eastAsia="Times New Roman" w:hAnsi="Times New Roman" w:cs="Times New Roman"/>
          <w:sz w:val="24"/>
          <w:szCs w:val="24"/>
          <w:lang w:eastAsia="pl-PL"/>
        </w:rPr>
        <w:t>Wadium</w:t>
      </w:r>
      <w:proofErr w:type="spellEnd"/>
      <w:r w:rsidRPr="00CF1896">
        <w:rPr>
          <w:rFonts w:ascii="Times New Roman" w:eastAsia="Times New Roman" w:hAnsi="Times New Roman" w:cs="Times New Roman"/>
          <w:sz w:val="24"/>
          <w:szCs w:val="24"/>
          <w:lang w:eastAsia="pl-PL"/>
        </w:rPr>
        <w:t xml:space="preserve"> wynosi 12 000,00 zł.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IV.1.3) Przewiduje się udzielenie zaliczek na poczet wykonania zamówienia:</w:t>
      </w:r>
      <w:r w:rsidRPr="00CF1896">
        <w:rPr>
          <w:rFonts w:ascii="Times New Roman" w:eastAsia="Times New Roman" w:hAnsi="Times New Roman" w:cs="Times New Roman"/>
          <w:sz w:val="24"/>
          <w:szCs w:val="24"/>
          <w:lang w:eastAsia="pl-PL"/>
        </w:rPr>
        <w:t xml:space="preserv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Nie </w:t>
      </w:r>
      <w:r w:rsidRPr="00CF1896">
        <w:rPr>
          <w:rFonts w:ascii="Times New Roman" w:eastAsia="Times New Roman" w:hAnsi="Times New Roman" w:cs="Times New Roman"/>
          <w:sz w:val="24"/>
          <w:szCs w:val="24"/>
          <w:lang w:eastAsia="pl-PL"/>
        </w:rPr>
        <w:br/>
        <w:t xml:space="preserve">Należy podać informacje na temat udzielania zaliczek: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Nie </w:t>
      </w:r>
      <w:r w:rsidRPr="00CF189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F1896">
        <w:rPr>
          <w:rFonts w:ascii="Times New Roman" w:eastAsia="Times New Roman" w:hAnsi="Times New Roman" w:cs="Times New Roman"/>
          <w:sz w:val="24"/>
          <w:szCs w:val="24"/>
          <w:lang w:eastAsia="pl-PL"/>
        </w:rPr>
        <w:br/>
        <w:t xml:space="preserve">Nie </w:t>
      </w:r>
      <w:r w:rsidRPr="00CF1896">
        <w:rPr>
          <w:rFonts w:ascii="Times New Roman" w:eastAsia="Times New Roman" w:hAnsi="Times New Roman" w:cs="Times New Roman"/>
          <w:sz w:val="24"/>
          <w:szCs w:val="24"/>
          <w:lang w:eastAsia="pl-PL"/>
        </w:rPr>
        <w:br/>
        <w:t xml:space="preserve">Informacje dodatkowe: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IV.1.5.) Wymaga się złożenia oferty wariantowej: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Nie </w:t>
      </w:r>
      <w:r w:rsidRPr="00CF1896">
        <w:rPr>
          <w:rFonts w:ascii="Times New Roman" w:eastAsia="Times New Roman" w:hAnsi="Times New Roman" w:cs="Times New Roman"/>
          <w:sz w:val="24"/>
          <w:szCs w:val="24"/>
          <w:lang w:eastAsia="pl-PL"/>
        </w:rPr>
        <w:br/>
        <w:t xml:space="preserve">Dopuszcza się złożenie oferty wariantowej </w:t>
      </w:r>
      <w:r w:rsidRPr="00CF1896">
        <w:rPr>
          <w:rFonts w:ascii="Times New Roman" w:eastAsia="Times New Roman" w:hAnsi="Times New Roman" w:cs="Times New Roman"/>
          <w:sz w:val="24"/>
          <w:szCs w:val="24"/>
          <w:lang w:eastAsia="pl-PL"/>
        </w:rPr>
        <w:br/>
        <w:t xml:space="preserve">Nie </w:t>
      </w:r>
      <w:r w:rsidRPr="00CF189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F1896">
        <w:rPr>
          <w:rFonts w:ascii="Times New Roman" w:eastAsia="Times New Roman" w:hAnsi="Times New Roman" w:cs="Times New Roman"/>
          <w:sz w:val="24"/>
          <w:szCs w:val="24"/>
          <w:lang w:eastAsia="pl-PL"/>
        </w:rPr>
        <w:br/>
        <w:t xml:space="preserve">Nie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Liczba wykonawców   </w:t>
      </w:r>
      <w:r w:rsidRPr="00CF1896">
        <w:rPr>
          <w:rFonts w:ascii="Times New Roman" w:eastAsia="Times New Roman" w:hAnsi="Times New Roman" w:cs="Times New Roman"/>
          <w:sz w:val="24"/>
          <w:szCs w:val="24"/>
          <w:lang w:eastAsia="pl-PL"/>
        </w:rPr>
        <w:br/>
        <w:t xml:space="preserve">Przewidywana minimalna liczba wykonawców </w:t>
      </w:r>
      <w:r w:rsidRPr="00CF1896">
        <w:rPr>
          <w:rFonts w:ascii="Times New Roman" w:eastAsia="Times New Roman" w:hAnsi="Times New Roman" w:cs="Times New Roman"/>
          <w:sz w:val="24"/>
          <w:szCs w:val="24"/>
          <w:lang w:eastAsia="pl-PL"/>
        </w:rPr>
        <w:br/>
        <w:t xml:space="preserve">Maksymalna liczba wykonawców   </w:t>
      </w:r>
      <w:r w:rsidRPr="00CF1896">
        <w:rPr>
          <w:rFonts w:ascii="Times New Roman" w:eastAsia="Times New Roman" w:hAnsi="Times New Roman" w:cs="Times New Roman"/>
          <w:sz w:val="24"/>
          <w:szCs w:val="24"/>
          <w:lang w:eastAsia="pl-PL"/>
        </w:rPr>
        <w:br/>
        <w:t xml:space="preserve">Kryteria selekcji wykonawców: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lastRenderedPageBreak/>
        <w:br/>
      </w:r>
      <w:r w:rsidRPr="00CF1896">
        <w:rPr>
          <w:rFonts w:ascii="Times New Roman" w:eastAsia="Times New Roman" w:hAnsi="Times New Roman" w:cs="Times New Roman"/>
          <w:b/>
          <w:bCs/>
          <w:sz w:val="24"/>
          <w:szCs w:val="24"/>
          <w:lang w:eastAsia="pl-PL"/>
        </w:rPr>
        <w:t xml:space="preserve">IV.1.7) Informacje na temat umowy ramowej lub dynamicznego systemu zakupów: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Umowa ramowa będzie zawarta: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Czy przewiduje się ograniczenie liczby uczestników umowy ramowej: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Przewidziana maksymalna liczba uczestników umowy ramowej: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Informacje dodatkowe: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Zamówienie obejmuje ustanowienie dynamicznego systemu zakupów: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Informacje dodatkowe: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IV.1.8) Aukcja elektroniczna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Przewidziane jest przeprowadzenie aukcji elektronicznej </w:t>
      </w:r>
      <w:r w:rsidRPr="00CF1896">
        <w:rPr>
          <w:rFonts w:ascii="Times New Roman" w:eastAsia="Times New Roman" w:hAnsi="Times New Roman" w:cs="Times New Roman"/>
          <w:i/>
          <w:iCs/>
          <w:sz w:val="24"/>
          <w:szCs w:val="24"/>
          <w:lang w:eastAsia="pl-PL"/>
        </w:rPr>
        <w:t xml:space="preserve">(przetarg nieograniczony, przetarg ograniczony, negocjacje z ogłoszeniem) </w:t>
      </w:r>
      <w:r w:rsidRPr="00CF1896">
        <w:rPr>
          <w:rFonts w:ascii="Times New Roman" w:eastAsia="Times New Roman" w:hAnsi="Times New Roman" w:cs="Times New Roman"/>
          <w:sz w:val="24"/>
          <w:szCs w:val="24"/>
          <w:lang w:eastAsia="pl-PL"/>
        </w:rPr>
        <w:t xml:space="preserve">Nie </w:t>
      </w:r>
      <w:r w:rsidRPr="00CF1896">
        <w:rPr>
          <w:rFonts w:ascii="Times New Roman" w:eastAsia="Times New Roman" w:hAnsi="Times New Roman" w:cs="Times New Roman"/>
          <w:sz w:val="24"/>
          <w:szCs w:val="24"/>
          <w:lang w:eastAsia="pl-PL"/>
        </w:rPr>
        <w:br/>
        <w:t xml:space="preserve">Należy podać adres strony internetowej, na której aukcja będzie prowadzona: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F1896">
        <w:rPr>
          <w:rFonts w:ascii="Times New Roman" w:eastAsia="Times New Roman" w:hAnsi="Times New Roman" w:cs="Times New Roman"/>
          <w:sz w:val="24"/>
          <w:szCs w:val="24"/>
          <w:lang w:eastAsia="pl-PL"/>
        </w:rPr>
        <w:br/>
        <w:t xml:space="preserve">Informacje dotyczące przebiegu aukcji elektronicznej: </w:t>
      </w:r>
      <w:r w:rsidRPr="00CF189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F189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F1896">
        <w:rPr>
          <w:rFonts w:ascii="Times New Roman" w:eastAsia="Times New Roman" w:hAnsi="Times New Roman" w:cs="Times New Roman"/>
          <w:sz w:val="24"/>
          <w:szCs w:val="24"/>
          <w:lang w:eastAsia="pl-PL"/>
        </w:rPr>
        <w:br/>
        <w:t xml:space="preserve">Wymagania dotyczące rejestracji i identyfikacji wykonawców w aukcji elektronicznej: </w:t>
      </w:r>
      <w:r w:rsidRPr="00CF1896">
        <w:rPr>
          <w:rFonts w:ascii="Times New Roman" w:eastAsia="Times New Roman" w:hAnsi="Times New Roman" w:cs="Times New Roman"/>
          <w:sz w:val="24"/>
          <w:szCs w:val="24"/>
          <w:lang w:eastAsia="pl-PL"/>
        </w:rPr>
        <w:br/>
        <w:t xml:space="preserve">Informacje o liczbie etapów aukcji elektronicznej i czasie ich trwania: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t xml:space="preserve">Czas trwania: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lastRenderedPageBreak/>
        <w:t xml:space="preserve">Warunki zamknięcia aukcji elektronicznej: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IV.2) KRYTERIA OCENY OFERT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IV.2.1) Kryteria oceny ofert: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IV.2.2) Kryteria</w:t>
      </w:r>
      <w:r w:rsidRPr="00CF189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Znaczenie</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60,00</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Okres gwarancji na roboty budowlane wraz z zamontowanymi materiałami i urządzeniami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20,00</w:t>
            </w:r>
          </w:p>
        </w:tc>
      </w:tr>
      <w:tr w:rsidR="00CF1896" w:rsidRPr="00CF1896" w:rsidTr="00CF1896">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Okres gwarancji na centralę klimatyzacyjną </w:t>
            </w:r>
            <w:proofErr w:type="spellStart"/>
            <w:r w:rsidRPr="00CF1896">
              <w:rPr>
                <w:rFonts w:ascii="Times New Roman" w:eastAsia="Times New Roman" w:hAnsi="Times New Roman" w:cs="Times New Roman"/>
                <w:sz w:val="24"/>
                <w:szCs w:val="24"/>
                <w:lang w:eastAsia="pl-PL"/>
              </w:rPr>
              <w:t>nawiewno</w:t>
            </w:r>
            <w:proofErr w:type="spellEnd"/>
            <w:r w:rsidRPr="00CF1896">
              <w:rPr>
                <w:rFonts w:ascii="Times New Roman" w:eastAsia="Times New Roman" w:hAnsi="Times New Roman" w:cs="Times New Roman"/>
                <w:sz w:val="24"/>
                <w:szCs w:val="24"/>
                <w:lang w:eastAsia="pl-PL"/>
              </w:rPr>
              <w:t xml:space="preserve"> - wywiewną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20,00</w:t>
            </w:r>
          </w:p>
        </w:tc>
      </w:tr>
    </w:tbl>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F1896">
        <w:rPr>
          <w:rFonts w:ascii="Times New Roman" w:eastAsia="Times New Roman" w:hAnsi="Times New Roman" w:cs="Times New Roman"/>
          <w:b/>
          <w:bCs/>
          <w:sz w:val="24"/>
          <w:szCs w:val="24"/>
          <w:lang w:eastAsia="pl-PL"/>
        </w:rPr>
        <w:t>Pzp</w:t>
      </w:r>
      <w:proofErr w:type="spellEnd"/>
      <w:r w:rsidRPr="00CF1896">
        <w:rPr>
          <w:rFonts w:ascii="Times New Roman" w:eastAsia="Times New Roman" w:hAnsi="Times New Roman" w:cs="Times New Roman"/>
          <w:b/>
          <w:bCs/>
          <w:sz w:val="24"/>
          <w:szCs w:val="24"/>
          <w:lang w:eastAsia="pl-PL"/>
        </w:rPr>
        <w:t xml:space="preserve"> </w:t>
      </w:r>
      <w:r w:rsidRPr="00CF1896">
        <w:rPr>
          <w:rFonts w:ascii="Times New Roman" w:eastAsia="Times New Roman" w:hAnsi="Times New Roman" w:cs="Times New Roman"/>
          <w:sz w:val="24"/>
          <w:szCs w:val="24"/>
          <w:lang w:eastAsia="pl-PL"/>
        </w:rPr>
        <w:t xml:space="preserve">(przetarg nieograniczony) </w:t>
      </w:r>
      <w:r w:rsidRPr="00CF1896">
        <w:rPr>
          <w:rFonts w:ascii="Times New Roman" w:eastAsia="Times New Roman" w:hAnsi="Times New Roman" w:cs="Times New Roman"/>
          <w:sz w:val="24"/>
          <w:szCs w:val="24"/>
          <w:lang w:eastAsia="pl-PL"/>
        </w:rPr>
        <w:br/>
        <w:t xml:space="preserve">Tak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IV.3) Negocjacje z ogłoszeniem, dialog konkurencyjny, partnerstwo innowacyjne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IV.3.1) Informacje na temat negocjacji z ogłoszeniem</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t xml:space="preserve">Minimalne wymagania, które muszą spełniać wszystkie oferty: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F1896">
        <w:rPr>
          <w:rFonts w:ascii="Times New Roman" w:eastAsia="Times New Roman" w:hAnsi="Times New Roman" w:cs="Times New Roman"/>
          <w:sz w:val="24"/>
          <w:szCs w:val="24"/>
          <w:lang w:eastAsia="pl-PL"/>
        </w:rPr>
        <w:br/>
        <w:t xml:space="preserve">Przewidziany jest podział negocjacji na etapy w celu ograniczenia liczby ofert: </w:t>
      </w:r>
      <w:r w:rsidRPr="00CF1896">
        <w:rPr>
          <w:rFonts w:ascii="Times New Roman" w:eastAsia="Times New Roman" w:hAnsi="Times New Roman" w:cs="Times New Roman"/>
          <w:sz w:val="24"/>
          <w:szCs w:val="24"/>
          <w:lang w:eastAsia="pl-PL"/>
        </w:rPr>
        <w:br/>
        <w:t xml:space="preserve">Należy podać informacje na temat etapów negocjacji (w tym liczbę etapów):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Informacje dodatkowe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IV.3.2) Informacje na temat dialogu konkurencyjnego</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Wstępny harmonogram postępowania: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Podział dialogu na etapy w celu ograniczenia liczby rozwiązań: </w:t>
      </w:r>
      <w:r w:rsidRPr="00CF1896">
        <w:rPr>
          <w:rFonts w:ascii="Times New Roman" w:eastAsia="Times New Roman" w:hAnsi="Times New Roman" w:cs="Times New Roman"/>
          <w:sz w:val="24"/>
          <w:szCs w:val="24"/>
          <w:lang w:eastAsia="pl-PL"/>
        </w:rPr>
        <w:br/>
        <w:t xml:space="preserve">Należy podać informacje na temat etapów dialogu: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Informacje dodatkowe: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IV.3.3) Informacje na temat partnerstwa innowacyjnego</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CF1896">
        <w:rPr>
          <w:rFonts w:ascii="Times New Roman" w:eastAsia="Times New Roman" w:hAnsi="Times New Roman" w:cs="Times New Roman"/>
          <w:sz w:val="24"/>
          <w:szCs w:val="24"/>
          <w:lang w:eastAsia="pl-PL"/>
        </w:rPr>
        <w:lastRenderedPageBreak/>
        <w:t xml:space="preserve">zamówienia: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Informacje dodatkowe: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IV.4) Licytacja elektroniczna </w:t>
      </w:r>
      <w:r w:rsidRPr="00CF1896">
        <w:rPr>
          <w:rFonts w:ascii="Times New Roman" w:eastAsia="Times New Roman" w:hAnsi="Times New Roman" w:cs="Times New Roman"/>
          <w:sz w:val="24"/>
          <w:szCs w:val="24"/>
          <w:lang w:eastAsia="pl-PL"/>
        </w:rPr>
        <w:br/>
        <w:t xml:space="preserve">Adres strony internetowej, na której będzie prowadzona licytacja elektroniczna: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Informacje o liczbie etapów licytacji elektronicznej i czasie ich trwania: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Czas trwania: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Termin składania wniosków o dopuszczenie do udziału w licytacji elektronicznej: </w:t>
      </w:r>
      <w:r w:rsidRPr="00CF1896">
        <w:rPr>
          <w:rFonts w:ascii="Times New Roman" w:eastAsia="Times New Roman" w:hAnsi="Times New Roman" w:cs="Times New Roman"/>
          <w:sz w:val="24"/>
          <w:szCs w:val="24"/>
          <w:lang w:eastAsia="pl-PL"/>
        </w:rPr>
        <w:br/>
        <w:t xml:space="preserve">Data: godzina: </w:t>
      </w:r>
      <w:r w:rsidRPr="00CF1896">
        <w:rPr>
          <w:rFonts w:ascii="Times New Roman" w:eastAsia="Times New Roman" w:hAnsi="Times New Roman" w:cs="Times New Roman"/>
          <w:sz w:val="24"/>
          <w:szCs w:val="24"/>
          <w:lang w:eastAsia="pl-PL"/>
        </w:rPr>
        <w:br/>
        <w:t xml:space="preserve">Termin otwarcia licytacji elektronicznej: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t xml:space="preserve">Termin i warunki zamknięcia licytacji elektronicznej: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t xml:space="preserve">Wymagania dotyczące zabezpieczenia należytego wykonania umowy: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lang w:eastAsia="pl-PL"/>
        </w:rPr>
        <w:br/>
        <w:t xml:space="preserve">Informacje dodatkowe: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r w:rsidRPr="00CF1896">
        <w:rPr>
          <w:rFonts w:ascii="Times New Roman" w:eastAsia="Times New Roman" w:hAnsi="Times New Roman" w:cs="Times New Roman"/>
          <w:b/>
          <w:bCs/>
          <w:sz w:val="24"/>
          <w:szCs w:val="24"/>
          <w:lang w:eastAsia="pl-PL"/>
        </w:rPr>
        <w:t>IV.5) ZMIANA UMOWY</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F1896">
        <w:rPr>
          <w:rFonts w:ascii="Times New Roman" w:eastAsia="Times New Roman" w:hAnsi="Times New Roman" w:cs="Times New Roman"/>
          <w:sz w:val="24"/>
          <w:szCs w:val="24"/>
          <w:lang w:eastAsia="pl-PL"/>
        </w:rPr>
        <w:t xml:space="preserve"> Tak </w:t>
      </w:r>
      <w:r w:rsidRPr="00CF1896">
        <w:rPr>
          <w:rFonts w:ascii="Times New Roman" w:eastAsia="Times New Roman" w:hAnsi="Times New Roman" w:cs="Times New Roman"/>
          <w:sz w:val="24"/>
          <w:szCs w:val="24"/>
          <w:lang w:eastAsia="pl-PL"/>
        </w:rPr>
        <w:br/>
        <w:t xml:space="preserve">Należy wskazać zakres, charakter zmian oraz warunki wprowadzenia zmian: </w:t>
      </w:r>
      <w:r w:rsidRPr="00CF1896">
        <w:rPr>
          <w:rFonts w:ascii="Times New Roman" w:eastAsia="Times New Roman" w:hAnsi="Times New Roman" w:cs="Times New Roman"/>
          <w:sz w:val="24"/>
          <w:szCs w:val="24"/>
          <w:lang w:eastAsia="pl-PL"/>
        </w:rPr>
        <w:br/>
        <w:t xml:space="preserve">Reguluje załącznik nr 5 do specyfikacji (wzór umowy).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IV.6) INFORMACJE ADMINISTRACYJNE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IV.6.1) Sposób udostępniania informacji o charakterze poufnym </w:t>
      </w:r>
      <w:r w:rsidRPr="00CF1896">
        <w:rPr>
          <w:rFonts w:ascii="Times New Roman" w:eastAsia="Times New Roman" w:hAnsi="Times New Roman" w:cs="Times New Roman"/>
          <w:i/>
          <w:iCs/>
          <w:sz w:val="24"/>
          <w:szCs w:val="24"/>
          <w:lang w:eastAsia="pl-PL"/>
        </w:rPr>
        <w:t xml:space="preserve">(jeżeli dotyczy):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Środki służące ochronie informacji o charakterze poufnym</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F1896">
        <w:rPr>
          <w:rFonts w:ascii="Times New Roman" w:eastAsia="Times New Roman" w:hAnsi="Times New Roman" w:cs="Times New Roman"/>
          <w:sz w:val="24"/>
          <w:szCs w:val="24"/>
          <w:lang w:eastAsia="pl-PL"/>
        </w:rPr>
        <w:br/>
        <w:t xml:space="preserve">Data: 2018-03-07, godzina: 12:00, </w:t>
      </w:r>
      <w:r w:rsidRPr="00CF189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Wskazać powody: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CF1896">
        <w:rPr>
          <w:rFonts w:ascii="Times New Roman" w:eastAsia="Times New Roman" w:hAnsi="Times New Roman" w:cs="Times New Roman"/>
          <w:sz w:val="24"/>
          <w:szCs w:val="24"/>
          <w:lang w:eastAsia="pl-PL"/>
        </w:rPr>
        <w:lastRenderedPageBreak/>
        <w:t xml:space="preserve">udziału w postępowaniu </w:t>
      </w:r>
      <w:r w:rsidRPr="00CF1896">
        <w:rPr>
          <w:rFonts w:ascii="Times New Roman" w:eastAsia="Times New Roman" w:hAnsi="Times New Roman" w:cs="Times New Roman"/>
          <w:sz w:val="24"/>
          <w:szCs w:val="24"/>
          <w:lang w:eastAsia="pl-PL"/>
        </w:rPr>
        <w:br/>
        <w:t xml:space="preserve">&gt; polski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 xml:space="preserve">IV.6.3) Termin związania ofertą: </w:t>
      </w:r>
      <w:r w:rsidRPr="00CF1896">
        <w:rPr>
          <w:rFonts w:ascii="Times New Roman" w:eastAsia="Times New Roman" w:hAnsi="Times New Roman" w:cs="Times New Roman"/>
          <w:sz w:val="24"/>
          <w:szCs w:val="24"/>
          <w:lang w:eastAsia="pl-PL"/>
        </w:rPr>
        <w:t xml:space="preserve">do: okres w dniach: 30 (od ostatecznego terminu składania ofert)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F1896">
        <w:rPr>
          <w:rFonts w:ascii="Times New Roman" w:eastAsia="Times New Roman" w:hAnsi="Times New Roman" w:cs="Times New Roman"/>
          <w:sz w:val="24"/>
          <w:szCs w:val="24"/>
          <w:lang w:eastAsia="pl-PL"/>
        </w:rPr>
        <w:t xml:space="preserve"> Nie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F1896">
        <w:rPr>
          <w:rFonts w:ascii="Times New Roman" w:eastAsia="Times New Roman" w:hAnsi="Times New Roman" w:cs="Times New Roman"/>
          <w:sz w:val="24"/>
          <w:szCs w:val="24"/>
          <w:lang w:eastAsia="pl-PL"/>
        </w:rPr>
        <w:t xml:space="preserve"> Nie </w:t>
      </w:r>
      <w:r w:rsidRPr="00CF1896">
        <w:rPr>
          <w:rFonts w:ascii="Times New Roman" w:eastAsia="Times New Roman" w:hAnsi="Times New Roman" w:cs="Times New Roman"/>
          <w:sz w:val="24"/>
          <w:szCs w:val="24"/>
          <w:lang w:eastAsia="pl-PL"/>
        </w:rPr>
        <w:br/>
      </w:r>
      <w:r w:rsidRPr="00CF1896">
        <w:rPr>
          <w:rFonts w:ascii="Times New Roman" w:eastAsia="Times New Roman" w:hAnsi="Times New Roman" w:cs="Times New Roman"/>
          <w:b/>
          <w:bCs/>
          <w:sz w:val="24"/>
          <w:szCs w:val="24"/>
          <w:lang w:eastAsia="pl-PL"/>
        </w:rPr>
        <w:t>IV.6.6) Informacje dodatkowe:</w:t>
      </w:r>
      <w:r w:rsidRPr="00CF1896">
        <w:rPr>
          <w:rFonts w:ascii="Times New Roman" w:eastAsia="Times New Roman" w:hAnsi="Times New Roman" w:cs="Times New Roman"/>
          <w:sz w:val="24"/>
          <w:szCs w:val="24"/>
          <w:lang w:eastAsia="pl-PL"/>
        </w:rPr>
        <w:t xml:space="preserve"> </w:t>
      </w:r>
      <w:r w:rsidRPr="00CF1896">
        <w:rPr>
          <w:rFonts w:ascii="Times New Roman" w:eastAsia="Times New Roman" w:hAnsi="Times New Roman" w:cs="Times New Roman"/>
          <w:sz w:val="24"/>
          <w:szCs w:val="24"/>
          <w:lang w:eastAsia="pl-PL"/>
        </w:rPr>
        <w:br/>
      </w:r>
    </w:p>
    <w:p w:rsidR="00CF1896" w:rsidRPr="00CF1896" w:rsidRDefault="00CF1896" w:rsidP="00CF1896">
      <w:pPr>
        <w:spacing w:after="0" w:line="240" w:lineRule="auto"/>
        <w:jc w:val="center"/>
        <w:rPr>
          <w:rFonts w:ascii="Times New Roman" w:eastAsia="Times New Roman" w:hAnsi="Times New Roman" w:cs="Times New Roman"/>
          <w:sz w:val="24"/>
          <w:szCs w:val="24"/>
          <w:lang w:eastAsia="pl-PL"/>
        </w:rPr>
      </w:pPr>
      <w:r w:rsidRPr="00CF1896">
        <w:rPr>
          <w:rFonts w:ascii="Times New Roman" w:eastAsia="Times New Roman" w:hAnsi="Times New Roman" w:cs="Times New Roman"/>
          <w:sz w:val="24"/>
          <w:szCs w:val="24"/>
          <w:u w:val="single"/>
          <w:lang w:eastAsia="pl-PL"/>
        </w:rPr>
        <w:t xml:space="preserve">ZAŁĄCZNIK I - INFORMACJE DOTYCZĄCE OFERT CZĘŚCIOWYCH </w:t>
      </w:r>
    </w:p>
    <w:p w:rsidR="00CF1896" w:rsidRPr="00CF1896" w:rsidRDefault="00CF1896" w:rsidP="00CF1896">
      <w:pPr>
        <w:spacing w:after="0" w:line="240" w:lineRule="auto"/>
        <w:rPr>
          <w:rFonts w:ascii="Times New Roman" w:eastAsia="Times New Roman" w:hAnsi="Times New Roman" w:cs="Times New Roman"/>
          <w:sz w:val="24"/>
          <w:szCs w:val="24"/>
          <w:lang w:eastAsia="pl-PL"/>
        </w:rPr>
      </w:pPr>
    </w:p>
    <w:p w:rsidR="00576ABB" w:rsidRDefault="00576ABB"/>
    <w:sectPr w:rsidR="00576AB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1D3" w:rsidRDefault="001651D3" w:rsidP="00F3343E">
      <w:pPr>
        <w:spacing w:after="0" w:line="240" w:lineRule="auto"/>
      </w:pPr>
      <w:r>
        <w:separator/>
      </w:r>
    </w:p>
  </w:endnote>
  <w:endnote w:type="continuationSeparator" w:id="0">
    <w:p w:rsidR="001651D3" w:rsidRDefault="001651D3" w:rsidP="00F3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1D3" w:rsidRDefault="001651D3" w:rsidP="00F3343E">
      <w:pPr>
        <w:spacing w:after="0" w:line="240" w:lineRule="auto"/>
      </w:pPr>
      <w:r>
        <w:separator/>
      </w:r>
    </w:p>
  </w:footnote>
  <w:footnote w:type="continuationSeparator" w:id="0">
    <w:p w:rsidR="001651D3" w:rsidRDefault="001651D3" w:rsidP="00F33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43E" w:rsidRDefault="00F3343E">
    <w:pPr>
      <w:pStyle w:val="Nagwek"/>
    </w:pPr>
    <w:r w:rsidRPr="006D77C6">
      <w:rPr>
        <w:noProof/>
        <w:lang w:eastAsia="pl-PL"/>
      </w:rPr>
      <w:drawing>
        <wp:inline distT="0" distB="0" distL="0" distR="0">
          <wp:extent cx="5495925" cy="7620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76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96"/>
    <w:rsid w:val="001651D3"/>
    <w:rsid w:val="00576ABB"/>
    <w:rsid w:val="00CF1896"/>
    <w:rsid w:val="00F33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BD65A-53BB-49C0-BD12-98B68383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334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343E"/>
  </w:style>
  <w:style w:type="paragraph" w:styleId="Stopka">
    <w:name w:val="footer"/>
    <w:basedOn w:val="Normalny"/>
    <w:link w:val="StopkaZnak"/>
    <w:uiPriority w:val="99"/>
    <w:unhideWhenUsed/>
    <w:rsid w:val="00F334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18425">
      <w:bodyDiv w:val="1"/>
      <w:marLeft w:val="0"/>
      <w:marRight w:val="0"/>
      <w:marTop w:val="0"/>
      <w:marBottom w:val="0"/>
      <w:divBdr>
        <w:top w:val="none" w:sz="0" w:space="0" w:color="auto"/>
        <w:left w:val="none" w:sz="0" w:space="0" w:color="auto"/>
        <w:bottom w:val="none" w:sz="0" w:space="0" w:color="auto"/>
        <w:right w:val="none" w:sz="0" w:space="0" w:color="auto"/>
      </w:divBdr>
      <w:divsChild>
        <w:div w:id="425350098">
          <w:marLeft w:val="0"/>
          <w:marRight w:val="0"/>
          <w:marTop w:val="0"/>
          <w:marBottom w:val="0"/>
          <w:divBdr>
            <w:top w:val="none" w:sz="0" w:space="0" w:color="auto"/>
            <w:left w:val="none" w:sz="0" w:space="0" w:color="auto"/>
            <w:bottom w:val="none" w:sz="0" w:space="0" w:color="auto"/>
            <w:right w:val="none" w:sz="0" w:space="0" w:color="auto"/>
          </w:divBdr>
          <w:divsChild>
            <w:div w:id="638607694">
              <w:marLeft w:val="0"/>
              <w:marRight w:val="0"/>
              <w:marTop w:val="0"/>
              <w:marBottom w:val="0"/>
              <w:divBdr>
                <w:top w:val="none" w:sz="0" w:space="0" w:color="auto"/>
                <w:left w:val="none" w:sz="0" w:space="0" w:color="auto"/>
                <w:bottom w:val="none" w:sz="0" w:space="0" w:color="auto"/>
                <w:right w:val="none" w:sz="0" w:space="0" w:color="auto"/>
              </w:divBdr>
            </w:div>
            <w:div w:id="366224861">
              <w:marLeft w:val="0"/>
              <w:marRight w:val="0"/>
              <w:marTop w:val="0"/>
              <w:marBottom w:val="0"/>
              <w:divBdr>
                <w:top w:val="none" w:sz="0" w:space="0" w:color="auto"/>
                <w:left w:val="none" w:sz="0" w:space="0" w:color="auto"/>
                <w:bottom w:val="none" w:sz="0" w:space="0" w:color="auto"/>
                <w:right w:val="none" w:sz="0" w:space="0" w:color="auto"/>
              </w:divBdr>
            </w:div>
            <w:div w:id="1830361583">
              <w:marLeft w:val="0"/>
              <w:marRight w:val="0"/>
              <w:marTop w:val="0"/>
              <w:marBottom w:val="0"/>
              <w:divBdr>
                <w:top w:val="none" w:sz="0" w:space="0" w:color="auto"/>
                <w:left w:val="none" w:sz="0" w:space="0" w:color="auto"/>
                <w:bottom w:val="none" w:sz="0" w:space="0" w:color="auto"/>
                <w:right w:val="none" w:sz="0" w:space="0" w:color="auto"/>
              </w:divBdr>
              <w:divsChild>
                <w:div w:id="264584236">
                  <w:marLeft w:val="0"/>
                  <w:marRight w:val="0"/>
                  <w:marTop w:val="0"/>
                  <w:marBottom w:val="0"/>
                  <w:divBdr>
                    <w:top w:val="none" w:sz="0" w:space="0" w:color="auto"/>
                    <w:left w:val="none" w:sz="0" w:space="0" w:color="auto"/>
                    <w:bottom w:val="none" w:sz="0" w:space="0" w:color="auto"/>
                    <w:right w:val="none" w:sz="0" w:space="0" w:color="auto"/>
                  </w:divBdr>
                </w:div>
              </w:divsChild>
            </w:div>
            <w:div w:id="1791241097">
              <w:marLeft w:val="0"/>
              <w:marRight w:val="0"/>
              <w:marTop w:val="0"/>
              <w:marBottom w:val="0"/>
              <w:divBdr>
                <w:top w:val="none" w:sz="0" w:space="0" w:color="auto"/>
                <w:left w:val="none" w:sz="0" w:space="0" w:color="auto"/>
                <w:bottom w:val="none" w:sz="0" w:space="0" w:color="auto"/>
                <w:right w:val="none" w:sz="0" w:space="0" w:color="auto"/>
              </w:divBdr>
              <w:divsChild>
                <w:div w:id="1928925455">
                  <w:marLeft w:val="0"/>
                  <w:marRight w:val="0"/>
                  <w:marTop w:val="0"/>
                  <w:marBottom w:val="0"/>
                  <w:divBdr>
                    <w:top w:val="none" w:sz="0" w:space="0" w:color="auto"/>
                    <w:left w:val="none" w:sz="0" w:space="0" w:color="auto"/>
                    <w:bottom w:val="none" w:sz="0" w:space="0" w:color="auto"/>
                    <w:right w:val="none" w:sz="0" w:space="0" w:color="auto"/>
                  </w:divBdr>
                </w:div>
              </w:divsChild>
            </w:div>
            <w:div w:id="1060591752">
              <w:marLeft w:val="0"/>
              <w:marRight w:val="0"/>
              <w:marTop w:val="0"/>
              <w:marBottom w:val="0"/>
              <w:divBdr>
                <w:top w:val="none" w:sz="0" w:space="0" w:color="auto"/>
                <w:left w:val="none" w:sz="0" w:space="0" w:color="auto"/>
                <w:bottom w:val="none" w:sz="0" w:space="0" w:color="auto"/>
                <w:right w:val="none" w:sz="0" w:space="0" w:color="auto"/>
              </w:divBdr>
              <w:divsChild>
                <w:div w:id="1044523398">
                  <w:marLeft w:val="0"/>
                  <w:marRight w:val="0"/>
                  <w:marTop w:val="0"/>
                  <w:marBottom w:val="0"/>
                  <w:divBdr>
                    <w:top w:val="none" w:sz="0" w:space="0" w:color="auto"/>
                    <w:left w:val="none" w:sz="0" w:space="0" w:color="auto"/>
                    <w:bottom w:val="none" w:sz="0" w:space="0" w:color="auto"/>
                    <w:right w:val="none" w:sz="0" w:space="0" w:color="auto"/>
                  </w:divBdr>
                </w:div>
                <w:div w:id="76635278">
                  <w:marLeft w:val="0"/>
                  <w:marRight w:val="0"/>
                  <w:marTop w:val="0"/>
                  <w:marBottom w:val="0"/>
                  <w:divBdr>
                    <w:top w:val="none" w:sz="0" w:space="0" w:color="auto"/>
                    <w:left w:val="none" w:sz="0" w:space="0" w:color="auto"/>
                    <w:bottom w:val="none" w:sz="0" w:space="0" w:color="auto"/>
                    <w:right w:val="none" w:sz="0" w:space="0" w:color="auto"/>
                  </w:divBdr>
                </w:div>
                <w:div w:id="1437941060">
                  <w:marLeft w:val="0"/>
                  <w:marRight w:val="0"/>
                  <w:marTop w:val="0"/>
                  <w:marBottom w:val="0"/>
                  <w:divBdr>
                    <w:top w:val="none" w:sz="0" w:space="0" w:color="auto"/>
                    <w:left w:val="none" w:sz="0" w:space="0" w:color="auto"/>
                    <w:bottom w:val="none" w:sz="0" w:space="0" w:color="auto"/>
                    <w:right w:val="none" w:sz="0" w:space="0" w:color="auto"/>
                  </w:divBdr>
                </w:div>
                <w:div w:id="1994750666">
                  <w:marLeft w:val="0"/>
                  <w:marRight w:val="0"/>
                  <w:marTop w:val="0"/>
                  <w:marBottom w:val="0"/>
                  <w:divBdr>
                    <w:top w:val="none" w:sz="0" w:space="0" w:color="auto"/>
                    <w:left w:val="none" w:sz="0" w:space="0" w:color="auto"/>
                    <w:bottom w:val="none" w:sz="0" w:space="0" w:color="auto"/>
                    <w:right w:val="none" w:sz="0" w:space="0" w:color="auto"/>
                  </w:divBdr>
                </w:div>
              </w:divsChild>
            </w:div>
            <w:div w:id="1351567210">
              <w:marLeft w:val="0"/>
              <w:marRight w:val="0"/>
              <w:marTop w:val="0"/>
              <w:marBottom w:val="0"/>
              <w:divBdr>
                <w:top w:val="none" w:sz="0" w:space="0" w:color="auto"/>
                <w:left w:val="none" w:sz="0" w:space="0" w:color="auto"/>
                <w:bottom w:val="none" w:sz="0" w:space="0" w:color="auto"/>
                <w:right w:val="none" w:sz="0" w:space="0" w:color="auto"/>
              </w:divBdr>
              <w:divsChild>
                <w:div w:id="47187110">
                  <w:marLeft w:val="0"/>
                  <w:marRight w:val="0"/>
                  <w:marTop w:val="0"/>
                  <w:marBottom w:val="0"/>
                  <w:divBdr>
                    <w:top w:val="none" w:sz="0" w:space="0" w:color="auto"/>
                    <w:left w:val="none" w:sz="0" w:space="0" w:color="auto"/>
                    <w:bottom w:val="none" w:sz="0" w:space="0" w:color="auto"/>
                    <w:right w:val="none" w:sz="0" w:space="0" w:color="auto"/>
                  </w:divBdr>
                </w:div>
                <w:div w:id="1883323696">
                  <w:marLeft w:val="0"/>
                  <w:marRight w:val="0"/>
                  <w:marTop w:val="0"/>
                  <w:marBottom w:val="0"/>
                  <w:divBdr>
                    <w:top w:val="none" w:sz="0" w:space="0" w:color="auto"/>
                    <w:left w:val="none" w:sz="0" w:space="0" w:color="auto"/>
                    <w:bottom w:val="none" w:sz="0" w:space="0" w:color="auto"/>
                    <w:right w:val="none" w:sz="0" w:space="0" w:color="auto"/>
                  </w:divBdr>
                </w:div>
                <w:div w:id="1801026216">
                  <w:marLeft w:val="0"/>
                  <w:marRight w:val="0"/>
                  <w:marTop w:val="0"/>
                  <w:marBottom w:val="0"/>
                  <w:divBdr>
                    <w:top w:val="none" w:sz="0" w:space="0" w:color="auto"/>
                    <w:left w:val="none" w:sz="0" w:space="0" w:color="auto"/>
                    <w:bottom w:val="none" w:sz="0" w:space="0" w:color="auto"/>
                    <w:right w:val="none" w:sz="0" w:space="0" w:color="auto"/>
                  </w:divBdr>
                </w:div>
                <w:div w:id="1013409949">
                  <w:marLeft w:val="0"/>
                  <w:marRight w:val="0"/>
                  <w:marTop w:val="0"/>
                  <w:marBottom w:val="0"/>
                  <w:divBdr>
                    <w:top w:val="none" w:sz="0" w:space="0" w:color="auto"/>
                    <w:left w:val="none" w:sz="0" w:space="0" w:color="auto"/>
                    <w:bottom w:val="none" w:sz="0" w:space="0" w:color="auto"/>
                    <w:right w:val="none" w:sz="0" w:space="0" w:color="auto"/>
                  </w:divBdr>
                </w:div>
                <w:div w:id="1909729082">
                  <w:marLeft w:val="0"/>
                  <w:marRight w:val="0"/>
                  <w:marTop w:val="0"/>
                  <w:marBottom w:val="0"/>
                  <w:divBdr>
                    <w:top w:val="none" w:sz="0" w:space="0" w:color="auto"/>
                    <w:left w:val="none" w:sz="0" w:space="0" w:color="auto"/>
                    <w:bottom w:val="none" w:sz="0" w:space="0" w:color="auto"/>
                    <w:right w:val="none" w:sz="0" w:space="0" w:color="auto"/>
                  </w:divBdr>
                </w:div>
                <w:div w:id="2126189597">
                  <w:marLeft w:val="0"/>
                  <w:marRight w:val="0"/>
                  <w:marTop w:val="0"/>
                  <w:marBottom w:val="0"/>
                  <w:divBdr>
                    <w:top w:val="none" w:sz="0" w:space="0" w:color="auto"/>
                    <w:left w:val="none" w:sz="0" w:space="0" w:color="auto"/>
                    <w:bottom w:val="none" w:sz="0" w:space="0" w:color="auto"/>
                    <w:right w:val="none" w:sz="0" w:space="0" w:color="auto"/>
                  </w:divBdr>
                </w:div>
                <w:div w:id="992761814">
                  <w:marLeft w:val="0"/>
                  <w:marRight w:val="0"/>
                  <w:marTop w:val="0"/>
                  <w:marBottom w:val="0"/>
                  <w:divBdr>
                    <w:top w:val="none" w:sz="0" w:space="0" w:color="auto"/>
                    <w:left w:val="none" w:sz="0" w:space="0" w:color="auto"/>
                    <w:bottom w:val="none" w:sz="0" w:space="0" w:color="auto"/>
                    <w:right w:val="none" w:sz="0" w:space="0" w:color="auto"/>
                  </w:divBdr>
                </w:div>
              </w:divsChild>
            </w:div>
            <w:div w:id="199782555">
              <w:marLeft w:val="0"/>
              <w:marRight w:val="0"/>
              <w:marTop w:val="0"/>
              <w:marBottom w:val="0"/>
              <w:divBdr>
                <w:top w:val="none" w:sz="0" w:space="0" w:color="auto"/>
                <w:left w:val="none" w:sz="0" w:space="0" w:color="auto"/>
                <w:bottom w:val="none" w:sz="0" w:space="0" w:color="auto"/>
                <w:right w:val="none" w:sz="0" w:space="0" w:color="auto"/>
              </w:divBdr>
              <w:divsChild>
                <w:div w:id="986396843">
                  <w:marLeft w:val="0"/>
                  <w:marRight w:val="0"/>
                  <w:marTop w:val="0"/>
                  <w:marBottom w:val="0"/>
                  <w:divBdr>
                    <w:top w:val="none" w:sz="0" w:space="0" w:color="auto"/>
                    <w:left w:val="none" w:sz="0" w:space="0" w:color="auto"/>
                    <w:bottom w:val="none" w:sz="0" w:space="0" w:color="auto"/>
                    <w:right w:val="none" w:sz="0" w:space="0" w:color="auto"/>
                  </w:divBdr>
                </w:div>
                <w:div w:id="405759427">
                  <w:marLeft w:val="0"/>
                  <w:marRight w:val="0"/>
                  <w:marTop w:val="0"/>
                  <w:marBottom w:val="0"/>
                  <w:divBdr>
                    <w:top w:val="none" w:sz="0" w:space="0" w:color="auto"/>
                    <w:left w:val="none" w:sz="0" w:space="0" w:color="auto"/>
                    <w:bottom w:val="none" w:sz="0" w:space="0" w:color="auto"/>
                    <w:right w:val="none" w:sz="0" w:space="0" w:color="auto"/>
                  </w:divBdr>
                </w:div>
              </w:divsChild>
            </w:div>
            <w:div w:id="1748964641">
              <w:marLeft w:val="0"/>
              <w:marRight w:val="0"/>
              <w:marTop w:val="0"/>
              <w:marBottom w:val="0"/>
              <w:divBdr>
                <w:top w:val="none" w:sz="0" w:space="0" w:color="auto"/>
                <w:left w:val="none" w:sz="0" w:space="0" w:color="auto"/>
                <w:bottom w:val="none" w:sz="0" w:space="0" w:color="auto"/>
                <w:right w:val="none" w:sz="0" w:space="0" w:color="auto"/>
              </w:divBdr>
              <w:divsChild>
                <w:div w:id="108013842">
                  <w:marLeft w:val="0"/>
                  <w:marRight w:val="0"/>
                  <w:marTop w:val="0"/>
                  <w:marBottom w:val="0"/>
                  <w:divBdr>
                    <w:top w:val="none" w:sz="0" w:space="0" w:color="auto"/>
                    <w:left w:val="none" w:sz="0" w:space="0" w:color="auto"/>
                    <w:bottom w:val="none" w:sz="0" w:space="0" w:color="auto"/>
                    <w:right w:val="none" w:sz="0" w:space="0" w:color="auto"/>
                  </w:divBdr>
                </w:div>
                <w:div w:id="889538393">
                  <w:marLeft w:val="0"/>
                  <w:marRight w:val="0"/>
                  <w:marTop w:val="0"/>
                  <w:marBottom w:val="0"/>
                  <w:divBdr>
                    <w:top w:val="none" w:sz="0" w:space="0" w:color="auto"/>
                    <w:left w:val="none" w:sz="0" w:space="0" w:color="auto"/>
                    <w:bottom w:val="none" w:sz="0" w:space="0" w:color="auto"/>
                    <w:right w:val="none" w:sz="0" w:space="0" w:color="auto"/>
                  </w:divBdr>
                </w:div>
                <w:div w:id="828058110">
                  <w:marLeft w:val="0"/>
                  <w:marRight w:val="0"/>
                  <w:marTop w:val="0"/>
                  <w:marBottom w:val="0"/>
                  <w:divBdr>
                    <w:top w:val="none" w:sz="0" w:space="0" w:color="auto"/>
                    <w:left w:val="none" w:sz="0" w:space="0" w:color="auto"/>
                    <w:bottom w:val="none" w:sz="0" w:space="0" w:color="auto"/>
                    <w:right w:val="none" w:sz="0" w:space="0" w:color="auto"/>
                  </w:divBdr>
                </w:div>
                <w:div w:id="327439259">
                  <w:marLeft w:val="0"/>
                  <w:marRight w:val="0"/>
                  <w:marTop w:val="0"/>
                  <w:marBottom w:val="0"/>
                  <w:divBdr>
                    <w:top w:val="none" w:sz="0" w:space="0" w:color="auto"/>
                    <w:left w:val="none" w:sz="0" w:space="0" w:color="auto"/>
                    <w:bottom w:val="none" w:sz="0" w:space="0" w:color="auto"/>
                    <w:right w:val="none" w:sz="0" w:space="0" w:color="auto"/>
                  </w:divBdr>
                </w:div>
                <w:div w:id="46875584">
                  <w:marLeft w:val="0"/>
                  <w:marRight w:val="0"/>
                  <w:marTop w:val="0"/>
                  <w:marBottom w:val="0"/>
                  <w:divBdr>
                    <w:top w:val="none" w:sz="0" w:space="0" w:color="auto"/>
                    <w:left w:val="none" w:sz="0" w:space="0" w:color="auto"/>
                    <w:bottom w:val="none" w:sz="0" w:space="0" w:color="auto"/>
                    <w:right w:val="none" w:sz="0" w:space="0" w:color="auto"/>
                  </w:divBdr>
                </w:div>
                <w:div w:id="704981878">
                  <w:marLeft w:val="0"/>
                  <w:marRight w:val="0"/>
                  <w:marTop w:val="0"/>
                  <w:marBottom w:val="0"/>
                  <w:divBdr>
                    <w:top w:val="none" w:sz="0" w:space="0" w:color="auto"/>
                    <w:left w:val="none" w:sz="0" w:space="0" w:color="auto"/>
                    <w:bottom w:val="none" w:sz="0" w:space="0" w:color="auto"/>
                    <w:right w:val="none" w:sz="0" w:space="0" w:color="auto"/>
                  </w:divBdr>
                </w:div>
              </w:divsChild>
            </w:div>
            <w:div w:id="1587610681">
              <w:marLeft w:val="0"/>
              <w:marRight w:val="0"/>
              <w:marTop w:val="0"/>
              <w:marBottom w:val="0"/>
              <w:divBdr>
                <w:top w:val="none" w:sz="0" w:space="0" w:color="auto"/>
                <w:left w:val="none" w:sz="0" w:space="0" w:color="auto"/>
                <w:bottom w:val="none" w:sz="0" w:space="0" w:color="auto"/>
                <w:right w:val="none" w:sz="0" w:space="0" w:color="auto"/>
              </w:divBdr>
              <w:divsChild>
                <w:div w:id="805271655">
                  <w:marLeft w:val="0"/>
                  <w:marRight w:val="0"/>
                  <w:marTop w:val="0"/>
                  <w:marBottom w:val="0"/>
                  <w:divBdr>
                    <w:top w:val="none" w:sz="0" w:space="0" w:color="auto"/>
                    <w:left w:val="none" w:sz="0" w:space="0" w:color="auto"/>
                    <w:bottom w:val="none" w:sz="0" w:space="0" w:color="auto"/>
                    <w:right w:val="none" w:sz="0" w:space="0" w:color="auto"/>
                  </w:divBdr>
                </w:div>
                <w:div w:id="740565181">
                  <w:marLeft w:val="0"/>
                  <w:marRight w:val="0"/>
                  <w:marTop w:val="0"/>
                  <w:marBottom w:val="0"/>
                  <w:divBdr>
                    <w:top w:val="none" w:sz="0" w:space="0" w:color="auto"/>
                    <w:left w:val="none" w:sz="0" w:space="0" w:color="auto"/>
                    <w:bottom w:val="none" w:sz="0" w:space="0" w:color="auto"/>
                    <w:right w:val="none" w:sz="0" w:space="0" w:color="auto"/>
                  </w:divBdr>
                </w:div>
                <w:div w:id="1992439396">
                  <w:marLeft w:val="0"/>
                  <w:marRight w:val="0"/>
                  <w:marTop w:val="0"/>
                  <w:marBottom w:val="0"/>
                  <w:divBdr>
                    <w:top w:val="none" w:sz="0" w:space="0" w:color="auto"/>
                    <w:left w:val="none" w:sz="0" w:space="0" w:color="auto"/>
                    <w:bottom w:val="none" w:sz="0" w:space="0" w:color="auto"/>
                    <w:right w:val="none" w:sz="0" w:space="0" w:color="auto"/>
                  </w:divBdr>
                </w:div>
                <w:div w:id="739716416">
                  <w:marLeft w:val="0"/>
                  <w:marRight w:val="0"/>
                  <w:marTop w:val="0"/>
                  <w:marBottom w:val="0"/>
                  <w:divBdr>
                    <w:top w:val="none" w:sz="0" w:space="0" w:color="auto"/>
                    <w:left w:val="none" w:sz="0" w:space="0" w:color="auto"/>
                    <w:bottom w:val="none" w:sz="0" w:space="0" w:color="auto"/>
                    <w:right w:val="none" w:sz="0" w:space="0" w:color="auto"/>
                  </w:divBdr>
                </w:div>
                <w:div w:id="297077986">
                  <w:marLeft w:val="0"/>
                  <w:marRight w:val="0"/>
                  <w:marTop w:val="0"/>
                  <w:marBottom w:val="0"/>
                  <w:divBdr>
                    <w:top w:val="none" w:sz="0" w:space="0" w:color="auto"/>
                    <w:left w:val="none" w:sz="0" w:space="0" w:color="auto"/>
                    <w:bottom w:val="none" w:sz="0" w:space="0" w:color="auto"/>
                    <w:right w:val="none" w:sz="0" w:space="0" w:color="auto"/>
                  </w:divBdr>
                </w:div>
                <w:div w:id="1307854786">
                  <w:marLeft w:val="0"/>
                  <w:marRight w:val="0"/>
                  <w:marTop w:val="0"/>
                  <w:marBottom w:val="0"/>
                  <w:divBdr>
                    <w:top w:val="none" w:sz="0" w:space="0" w:color="auto"/>
                    <w:left w:val="none" w:sz="0" w:space="0" w:color="auto"/>
                    <w:bottom w:val="none" w:sz="0" w:space="0" w:color="auto"/>
                    <w:right w:val="none" w:sz="0" w:space="0" w:color="auto"/>
                  </w:divBdr>
                </w:div>
                <w:div w:id="64187470">
                  <w:marLeft w:val="0"/>
                  <w:marRight w:val="0"/>
                  <w:marTop w:val="0"/>
                  <w:marBottom w:val="0"/>
                  <w:divBdr>
                    <w:top w:val="none" w:sz="0" w:space="0" w:color="auto"/>
                    <w:left w:val="none" w:sz="0" w:space="0" w:color="auto"/>
                    <w:bottom w:val="none" w:sz="0" w:space="0" w:color="auto"/>
                    <w:right w:val="none" w:sz="0" w:space="0" w:color="auto"/>
                  </w:divBdr>
                </w:div>
                <w:div w:id="612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4308</Words>
  <Characters>25849</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2</cp:revision>
  <dcterms:created xsi:type="dcterms:W3CDTF">2018-02-20T13:01:00Z</dcterms:created>
  <dcterms:modified xsi:type="dcterms:W3CDTF">2018-02-20T13:04:00Z</dcterms:modified>
</cp:coreProperties>
</file>