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7E" w:rsidRPr="0027767E" w:rsidRDefault="0027767E" w:rsidP="002776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7767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bookmarkStart w:id="0" w:name="topSite"/>
    <w:bookmarkEnd w:id="0"/>
    <w:p w:rsidR="0027767E" w:rsidRPr="0027767E" w:rsidRDefault="0027767E" w:rsidP="0027767E">
      <w:pPr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3.9pt;height:22.75pt" o:ole="">
            <v:imagedata r:id="rId5" o:title=""/>
          </v:shape>
          <w:control r:id="rId6" w:name="DefaultOcxName" w:shapeid="_x0000_i1043"/>
        </w:object>
      </w:r>
    </w:p>
    <w:p w:rsidR="0027767E" w:rsidRPr="0027767E" w:rsidRDefault="0027767E" w:rsidP="0027767E">
      <w:pPr>
        <w:spacing w:before="300" w:after="150" w:line="429" w:lineRule="atLeast"/>
        <w:outlineLvl w:val="0"/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</w:pPr>
      <w:r w:rsidRPr="0027767E">
        <w:rPr>
          <w:rFonts w:ascii="Georgia" w:eastAsia="Times New Roman" w:hAnsi="Georgia" w:cs="Times New Roman"/>
          <w:color w:val="2C862D"/>
          <w:kern w:val="36"/>
          <w:sz w:val="39"/>
          <w:szCs w:val="39"/>
          <w:lang w:eastAsia="pl-PL"/>
        </w:rPr>
        <w:t>Dostawy - 387052-2019</w:t>
      </w:r>
    </w:p>
    <w:p w:rsidR="0027767E" w:rsidRPr="0027767E" w:rsidRDefault="0027767E" w:rsidP="0027767E">
      <w:pPr>
        <w:shd w:val="clear" w:color="auto" w:fill="F1FBFF"/>
        <w:spacing w:after="0" w:line="330" w:lineRule="atLeast"/>
        <w:outlineLvl w:val="1"/>
        <w:rPr>
          <w:rFonts w:ascii="Georgia" w:eastAsia="Times New Roman" w:hAnsi="Georgia" w:cs="Times New Roman"/>
          <w:color w:val="336699"/>
          <w:sz w:val="30"/>
          <w:szCs w:val="30"/>
          <w:lang w:eastAsia="pl-PL"/>
        </w:rPr>
      </w:pPr>
      <w:r w:rsidRPr="0027767E">
        <w:rPr>
          <w:rFonts w:ascii="Georgia" w:eastAsia="Times New Roman" w:hAnsi="Georgia" w:cs="Times New Roman"/>
          <w:color w:val="336699"/>
          <w:sz w:val="30"/>
          <w:szCs w:val="30"/>
          <w:lang w:eastAsia="pl-PL"/>
        </w:rPr>
        <w:t>Pliki cookie</w:t>
      </w:r>
    </w:p>
    <w:p w:rsidR="0027767E" w:rsidRPr="0027767E" w:rsidRDefault="0027767E" w:rsidP="0027767E">
      <w:pPr>
        <w:shd w:val="clear" w:color="auto" w:fill="F1FBFF"/>
        <w:spacing w:after="15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776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celu zapewnienia wyższej jakości usług, ta strona używa </w:t>
      </w:r>
      <w:proofErr w:type="spellStart"/>
      <w:r w:rsidRPr="002776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cookies</w:t>
      </w:r>
      <w:proofErr w:type="spellEnd"/>
      <w:r w:rsidRPr="002776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Dowiedz się, </w:t>
      </w:r>
      <w:hyperlink r:id="rId7" w:tooltip="Zobacz stronę dotyczącą plików cookie" w:history="1">
        <w:r w:rsidRPr="0027767E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 xml:space="preserve">jak używamy </w:t>
        </w:r>
        <w:proofErr w:type="spellStart"/>
        <w:r w:rsidRPr="0027767E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>cookies</w:t>
        </w:r>
        <w:proofErr w:type="spellEnd"/>
        <w:r w:rsidRPr="0027767E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pl-PL"/>
          </w:rPr>
          <w:t xml:space="preserve"> i jak można zmienić swoje ustawienia</w:t>
        </w:r>
      </w:hyperlink>
      <w:r w:rsidRPr="002776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27767E" w:rsidRPr="0027767E" w:rsidRDefault="0027767E" w:rsidP="0027767E">
      <w:pPr>
        <w:shd w:val="clear" w:color="auto" w:fill="F1FBFF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8" w:tooltip="Kliknij, aby ustawić akceptację plików cookie na stałe" w:history="1">
        <w:r w:rsidRPr="0027767E">
          <w:rPr>
            <w:rFonts w:ascii="Verdana" w:eastAsia="Times New Roman" w:hAnsi="Verdana" w:cs="Times New Roman"/>
            <w:color w:val="000000"/>
            <w:sz w:val="20"/>
            <w:szCs w:val="20"/>
            <w:u w:val="single"/>
            <w:lang w:eastAsia="pl-PL"/>
          </w:rPr>
          <w:t>Akceptuję pliki cookie</w:t>
        </w:r>
      </w:hyperlink>
    </w:p>
    <w:p w:rsidR="0027767E" w:rsidRPr="0027767E" w:rsidRDefault="0027767E" w:rsidP="0027767E">
      <w:pPr>
        <w:shd w:val="clear" w:color="auto" w:fill="F1FBFF"/>
        <w:spacing w:after="7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hyperlink r:id="rId9" w:tooltip="Kliknij, aby odmówić akceptacji plików cookie dla tej sesji" w:history="1">
        <w:r w:rsidRPr="0027767E">
          <w:rPr>
            <w:rFonts w:ascii="Verdana" w:eastAsia="Times New Roman" w:hAnsi="Verdana" w:cs="Times New Roman"/>
            <w:color w:val="000000"/>
            <w:sz w:val="20"/>
            <w:szCs w:val="20"/>
            <w:u w:val="single"/>
            <w:lang w:eastAsia="pl-PL"/>
          </w:rPr>
          <w:t>Blokuję pliki cookie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0" w:tooltip="Mapa witryny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Mapa witryny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1" w:tooltip="Czym jest TED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O TED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2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Pomoc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3" w:tooltip="Informacja prawna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Informacja prawna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4" w:tooltip="Przejdź do strony dotyczącej plików cookie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Pliki cookie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hyperlink r:id="rId15" w:tooltip="Wyślij wiadomość do zespołu witryny TED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vertAlign w:val="subscript"/>
            <w:lang w:eastAsia="pl-PL"/>
          </w:rPr>
          <w:t>Kontakt</w:t>
        </w:r>
      </w:hyperlink>
    </w:p>
    <w:p w:rsidR="0027767E" w:rsidRPr="0027767E" w:rsidRDefault="0027767E" w:rsidP="0027767E">
      <w:pPr>
        <w:numPr>
          <w:ilvl w:val="0"/>
          <w:numId w:val="1"/>
        </w:numPr>
        <w:spacing w:before="30" w:after="30" w:line="240" w:lineRule="auto"/>
        <w:ind w:left="3600"/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</w:pPr>
      <w:r w:rsidRPr="0027767E">
        <w:rPr>
          <w:rFonts w:ascii="&amp;quot" w:eastAsia="Times New Roman" w:hAnsi="&amp;quot" w:cs="Times New Roman"/>
          <w:color w:val="666666"/>
          <w:sz w:val="18"/>
          <w:szCs w:val="18"/>
          <w:vertAlign w:val="subscript"/>
          <w:lang w:eastAsia="pl-PL"/>
        </w:rPr>
        <w:object w:dxaOrig="1440" w:dyaOrig="1440">
          <v:shape id="_x0000_i1042" type="#_x0000_t75" style="width:124.1pt;height:18pt" o:ole="">
            <v:imagedata r:id="rId16" o:title=""/>
          </v:shape>
          <w:control r:id="rId17" w:name="DefaultOcxName1" w:shapeid="_x0000_i1042"/>
        </w:object>
      </w:r>
    </w:p>
    <w:p w:rsidR="0027767E" w:rsidRPr="0027767E" w:rsidRDefault="0027767E" w:rsidP="0027767E">
      <w:pPr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1571625" cy="609600"/>
            <wp:effectExtent l="0" t="0" r="9525" b="0"/>
            <wp:docPr id="2" name="Obraz 2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67E">
        <w:rPr>
          <w:rFonts w:ascii="&amp;quot" w:eastAsia="Times New Roman" w:hAnsi="&amp;quot" w:cs="Times New Roman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67E">
        <w:rPr>
          <w:rFonts w:ascii="&amp;quot" w:eastAsia="Times New Roman" w:hAnsi="&amp;quot" w:cs="Times New Roman"/>
          <w:color w:val="717781"/>
          <w:sz w:val="21"/>
          <w:szCs w:val="21"/>
          <w:lang w:eastAsia="pl-PL"/>
        </w:rPr>
        <w:t>Suplement do Dziennika Urzędowego Unii Europejskiej</w:t>
      </w:r>
    </w:p>
    <w:p w:rsidR="0027767E" w:rsidRPr="0027767E" w:rsidRDefault="0027767E" w:rsidP="0027767E">
      <w:pPr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object w:dxaOrig="1440" w:dyaOrig="1440">
          <v:shape id="_x0000_i1041" type="#_x0000_t75" style="width:1in;height:18pt" o:ole="">
            <v:imagedata r:id="rId21" o:title=""/>
          </v:shape>
          <w:control r:id="rId22" w:name="DefaultOcxName2" w:shapeid="_x0000_i1041"/>
        </w:object>
      </w:r>
    </w:p>
    <w:p w:rsidR="0027767E" w:rsidRPr="0027767E" w:rsidRDefault="0027767E" w:rsidP="0027767E">
      <w:pPr>
        <w:spacing w:after="0" w:line="240" w:lineRule="auto"/>
        <w:jc w:val="righ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23" w:tooltip="Dostęp do pełnego formularza wyszukiwania" w:history="1">
        <w:r w:rsidRPr="0027767E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 /  </w:t>
      </w:r>
      <w:hyperlink r:id="rId24" w:tooltip="Dostęp do formularza wyszukiwania zaawansowanego" w:history="1">
        <w:r w:rsidRPr="0027767E">
          <w:rPr>
            <w:rFonts w:ascii="&amp;quot" w:eastAsia="Times New Roman" w:hAnsi="&amp;quot" w:cs="Times New Roman"/>
            <w:color w:val="3366CC"/>
            <w:sz w:val="18"/>
            <w:szCs w:val="18"/>
            <w:u w:val="single"/>
            <w:lang w:eastAsia="pl-PL"/>
          </w:rPr>
          <w:t>Zapytanie zaawansowane</w:t>
        </w:r>
      </w:hyperlink>
    </w:p>
    <w:p w:rsidR="0027767E" w:rsidRPr="0027767E" w:rsidRDefault="0027767E" w:rsidP="0027767E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25" w:tooltip="Przejdź do portalu EUROPA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lang w:eastAsia="pl-PL"/>
          </w:rPr>
          <w:t>EUROPA</w:t>
        </w:r>
      </w:hyperlink>
    </w:p>
    <w:p w:rsidR="0027767E" w:rsidRPr="0027767E" w:rsidRDefault="0027767E" w:rsidP="0027767E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26" w:tooltip="Strona główna witryny TED" w:history="1">
        <w:r w:rsidRPr="0027767E">
          <w:rPr>
            <w:rFonts w:ascii="&amp;quot" w:eastAsia="Times New Roman" w:hAnsi="&amp;quot" w:cs="Times New Roman"/>
            <w:color w:val="666666"/>
            <w:sz w:val="18"/>
            <w:szCs w:val="18"/>
            <w:u w:val="single"/>
            <w:lang w:eastAsia="pl-PL"/>
          </w:rPr>
          <w:t>TED Strona główna</w:t>
        </w:r>
      </w:hyperlink>
    </w:p>
    <w:p w:rsidR="0027767E" w:rsidRPr="0027767E" w:rsidRDefault="0027767E" w:rsidP="0027767E">
      <w:pPr>
        <w:numPr>
          <w:ilvl w:val="0"/>
          <w:numId w:val="2"/>
        </w:numPr>
        <w:pBdr>
          <w:top w:val="single" w:sz="6" w:space="2" w:color="DDDDDD"/>
        </w:pBdr>
        <w:shd w:val="clear" w:color="auto" w:fill="F5F5F5"/>
        <w:spacing w:before="100" w:beforeAutospacing="1" w:after="100" w:afterAutospacing="1" w:line="240" w:lineRule="auto"/>
        <w:ind w:left="360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Wyświetlanie ogłoszenia TED w bieżącym języku</w:t>
      </w:r>
    </w:p>
    <w:p w:rsidR="0027767E" w:rsidRPr="0027767E" w:rsidRDefault="0027767E" w:rsidP="0027767E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7" w:tooltip="TED − Internetowa aplikacja TED" w:history="1">
        <w:r w:rsidRPr="0027767E">
          <w:rPr>
            <w:rFonts w:ascii="&amp;quot" w:eastAsia="Times New Roman" w:hAnsi="&amp;quot" w:cs="Times New Roman"/>
            <w:b/>
            <w:bCs/>
            <w:color w:val="2C862D"/>
            <w:sz w:val="18"/>
            <w:szCs w:val="18"/>
            <w:u w:val="single"/>
            <w:shd w:val="clear" w:color="auto" w:fill="FFFFFF"/>
            <w:lang w:eastAsia="pl-PL"/>
          </w:rPr>
          <w:t>TED</w:t>
        </w:r>
      </w:hyperlink>
    </w:p>
    <w:p w:rsidR="0027767E" w:rsidRPr="0027767E" w:rsidRDefault="0027767E" w:rsidP="0027767E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8" w:tooltip="Przejdź do witryny SIMAP" w:history="1"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SIMAP</w:t>
        </w:r>
      </w:hyperlink>
    </w:p>
    <w:p w:rsidR="0027767E" w:rsidRPr="0027767E" w:rsidRDefault="0027767E" w:rsidP="0027767E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29" w:tooltip="Przejdź do witryny eNOTICES" w:history="1">
        <w:proofErr w:type="spellStart"/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eNotices</w:t>
        </w:r>
        <w:proofErr w:type="spellEnd"/>
      </w:hyperlink>
    </w:p>
    <w:p w:rsidR="0027767E" w:rsidRPr="0027767E" w:rsidRDefault="0027767E" w:rsidP="0027767E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21"/>
          <w:szCs w:val="21"/>
          <w:lang w:eastAsia="pl-PL"/>
        </w:rPr>
      </w:pPr>
      <w:hyperlink r:id="rId30" w:tooltip="Przejdź do witryny eTENDERING" w:history="1">
        <w:proofErr w:type="spellStart"/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eTendering</w:t>
        </w:r>
        <w:proofErr w:type="spellEnd"/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 xml:space="preserve"> (elektroniczny proces </w:t>
        </w:r>
        <w:proofErr w:type="spellStart"/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ofertyzacji</w:t>
        </w:r>
        <w:proofErr w:type="spellEnd"/>
        <w:r w:rsidRPr="0027767E">
          <w:rPr>
            <w:rFonts w:ascii="&amp;quot" w:eastAsia="Times New Roman" w:hAnsi="&amp;quot" w:cs="Times New Roman"/>
            <w:color w:val="FFFFFF"/>
            <w:sz w:val="18"/>
            <w:szCs w:val="18"/>
            <w:u w:val="single"/>
            <w:shd w:val="clear" w:color="auto" w:fill="2C862D"/>
            <w:lang w:eastAsia="pl-PL"/>
          </w:rPr>
          <w:t>)</w:t>
        </w:r>
      </w:hyperlink>
    </w:p>
    <w:p w:rsidR="0027767E" w:rsidRPr="0027767E" w:rsidRDefault="0027767E" w:rsidP="0027767E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Dostawy - 387052-2019</w:t>
      </w:r>
    </w:p>
    <w:p w:rsidR="0027767E" w:rsidRPr="0027767E" w:rsidRDefault="0027767E" w:rsidP="0027767E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258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Język oryginału</w:t>
      </w:r>
    </w:p>
    <w:p w:rsidR="0027767E" w:rsidRPr="0027767E" w:rsidRDefault="0027767E" w:rsidP="0027767E">
      <w:pPr>
        <w:numPr>
          <w:ilvl w:val="0"/>
          <w:numId w:val="4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243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1" w:tooltip="Widok danych ogłoszenia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Dane</w:t>
        </w:r>
      </w:hyperlink>
    </w:p>
    <w:p w:rsidR="0027767E" w:rsidRPr="0027767E" w:rsidRDefault="0027767E" w:rsidP="0027767E">
      <w:pPr>
        <w:spacing w:after="0" w:line="240" w:lineRule="auto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2" w:history="1">
        <w:r w:rsidRPr="0027767E">
          <w:rPr>
            <w:rFonts w:ascii="&amp;quot" w:eastAsia="Times New Roman" w:hAnsi="&amp;quot" w:cs="Times New Roman"/>
            <w:color w:val="3366CC"/>
            <w:sz w:val="15"/>
            <w:szCs w:val="15"/>
            <w:u w:val="single"/>
            <w:bdr w:val="single" w:sz="6" w:space="2" w:color="999999" w:frame="1"/>
            <w:shd w:val="clear" w:color="auto" w:fill="FFFFFF"/>
            <w:lang w:eastAsia="pl-PL"/>
          </w:rPr>
          <w:t>Udostępnij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16/08/2019    S157    - - Dostawy - Ogłoszenie o zamówieniu - Procedura otwarta  </w:t>
      </w:r>
    </w:p>
    <w:p w:rsidR="0027767E" w:rsidRPr="0027767E" w:rsidRDefault="0027767E" w:rsidP="00277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3" w:anchor="id0-I.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27767E" w:rsidRPr="0027767E" w:rsidRDefault="0027767E" w:rsidP="00277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4" w:anchor="id1-II.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27767E" w:rsidRPr="0027767E" w:rsidRDefault="0027767E" w:rsidP="00277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5" w:anchor="id2-III.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:rsidR="0027767E" w:rsidRPr="0027767E" w:rsidRDefault="0027767E" w:rsidP="00277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6" w:anchor="id3-IV.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27767E" w:rsidRPr="0027767E" w:rsidRDefault="0027767E" w:rsidP="00277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30" w:right="2550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37" w:anchor="id4-VI.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27767E" w:rsidRPr="0027767E" w:rsidRDefault="0027767E" w:rsidP="0027767E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Polska-Kraków: Produkty farmaceutyczne</w:t>
      </w:r>
    </w:p>
    <w:p w:rsidR="0027767E" w:rsidRPr="0027767E" w:rsidRDefault="0027767E" w:rsidP="0027767E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2019/S 157-387052</w:t>
      </w:r>
    </w:p>
    <w:p w:rsidR="0027767E" w:rsidRPr="0027767E" w:rsidRDefault="0027767E" w:rsidP="0027767E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27767E" w:rsidRPr="0027767E" w:rsidRDefault="0027767E" w:rsidP="0027767E">
      <w:pPr>
        <w:shd w:val="clear" w:color="auto" w:fill="FFFFFF"/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Dostawy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</w:pPr>
      <w:proofErr w:type="spellStart"/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lang w:eastAsia="pl-PL"/>
        </w:rPr>
        <w:t>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>Dyrektywa 2014/24/UE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 i adresy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36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pok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20A, 31-501 Kraków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124247121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38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124247120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39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Komunikacja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40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Kopernika 19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Kraków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31-501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pok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20A, 31-501 Kraków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Tel.: +48 124247121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41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Faks: +48 124247120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Główny adres: </w:t>
      </w:r>
      <w:hyperlink r:id="rId42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43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Podmiot prawa publicznego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Zdrowie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Dostawa produktów leczniczych do Apteki Szpitala Uniwersyteckiego w Krakowie. (DFP.271.71.2019.KB)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Numer referencyjny: DFP.271.71.2019.KB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Główny kod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Dostawy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Krótki opis: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Przedmiotem zamówienia jest dostawa produktów leczniczych do Apteki Szpitala Uniwersyteckiego w Krakowie.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13 831 652.42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II.1.6)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To zamówienie podzielone jest na części: tak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1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1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Secukinumabum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- 550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1 980 000.00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49 500,00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2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2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Alectinibum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- 40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331 444.44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8 300,00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Blinatumomabum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- 195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2 045 358.61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51 100,00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4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4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Aksytynib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- 130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2.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Aksytynib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- 80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1 091 912.04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27 300,00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5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5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Enzalutamidum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- 180 opakowań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2 326 968.33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58 200,00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6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6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Lipegfilgrastimum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- 1 100 sztuk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2 234 925.00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55 900,00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7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7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Tigecycline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- 6 500 sztuk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1 300 000.00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32 500,00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Posaconazolum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- 1 800 sztuk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2 340 000.00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58 500,00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Częśc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9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Część nr: 9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FF0000"/>
          <w:sz w:val="20"/>
          <w:szCs w:val="20"/>
          <w:lang w:eastAsia="pl-PL"/>
        </w:rPr>
        <w:t>33600000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Kod NUTS: PL213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Terlipressini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acetas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- 1 800 sztuk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Kryteria określone poniżej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Cena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Wartość bez VAT: 181 044.00 PLN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18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II.2.10)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Opcje: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II.2.14)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Wadium wynosi: 4 500,00 PLN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udziału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warunków: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 udzielenie zamówienia mogą ubiegać się wykonawcy, którzy są uprawnieni do sprzedaży produktów leczniczych Zamawiającemu, zgodnie z ustawą z dnia 6.9.2001 roku prawo farmaceutyczne. (tekst jednolity: Dz.U. 2017 r. poz. 2211 z późniejszymi zmianami).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określił warunku w tym zakresie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III.1.5)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III.2.3)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Rodzaj procedury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Procedura otwarta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Procedura przyspieszona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Uzasadnienie: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Skrócenie terminu do 15 dni ze względu na pilną potrzebę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udz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. zamów.: cz. 1 - zwiększenie ilości terapii w programach lekowych, konieczność zabezpieczenia ciągłości terapii; cz. 2 - nowy lek w programie Leczenie nie 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 xml:space="preserve">drobnokomórkowego raka płuc, konieczność zabezpieczenia terapii dla 2 pacjentów, cz. 3 - nowy lek w programie leczenia chorych na ostrą białaczkę limfoblastyczną, konieczność zabezpieczenia terapii dla 5 pacjentów; cz. 4 - zwiększenie ilości terapii w programie lekowym leczenie raka nerki, konieczność zabezpieczenia terapii; cz. 5 - zwiększenie ilości terapii w programie lekowym leczenie opornego na kastrację raka gruczołu krokowego, konieczność zabezpieczenia terapii; cz. 6 - zwiększenie ilości terapii, konieczność zabezpieczenia ciągłości terapii; cz. 7 - lek wykorzystany w 60 %, zwiększ. ilości terapii, konieczność zapewnienia ciągłości terapii, cz. 8 - zwiększenie terapii, konieczność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zabezp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. terapii; cz. 9 - lek wykorzystany w 61, zwieszenie terapii, konieczność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zabezp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. terapii.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IV.1.8)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29/08/2019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12:30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Polski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IV.2.6)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Okres w miesiącach: 2 (od ustalonej daty składania ofert)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IV.2.7)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Warunki otwarcia ofert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Data: 29/08/2019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Czas lokalny: 12:30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Miejsce: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Szpital Uniwersytecki w Krakowie, Sekcja Zamówień Publicznych, ul. Kopernika 19, 31-501 Kraków, pokój 20A, POLSKA.</w:t>
      </w:r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Kanał elektronicznej komunikacji: </w:t>
      </w:r>
      <w:hyperlink r:id="rId44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7767E" w:rsidRPr="0027767E" w:rsidRDefault="0027767E" w:rsidP="0027767E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Jest to zamówienie o charakterze powtarzającym się: 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45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Wykaz oświadczeń lub dokumentów potwierdzających spełnianie warunków udziału w postępowaniu oraz brak podstaw wykluczenia: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1.oświadczenie w zakresie wskazanym w załączniku nr 2 do specyfikacji (Jednolity Europejski Dokument Zamówienia). Oświadczenie musi mieć formę dokumentu elektronicznego, podpisanego kwalifikowanym podpisem elektronicznym, przygotowanym oraz przekazanym Zamawiającemu za pośrednictwem kanału elektronicznej komunikacji pod adresem </w:t>
      </w:r>
      <w:hyperlink r:id="rId46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http://www.jednolitydokumentzamowienia.pl</w:t>
        </w:r>
      </w:hyperlink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informacja z KRK w zakresie określonym w art. 24 ust. 1 pkt 13, 14 i 21 ustawy, wystawiona nie wcześniej niż 6 miesięcy przed upływem terminu składania ofert;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lastRenderedPageBreak/>
        <w:t>5. odpis z właściwego rejestru lub z CEIDG, jeżeli odrębne przepisy wymagają wpisu do rejestru lub ewidencji, w celu potwierdzenia braku podstaw wykluczenia na podst. art. 24 ust. 5 pkt 1 ustawy;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9. dokumenty potwierdzające posiadanie uprawnienia do sprzedaży produktów leczniczych (szczegółowe informacje w specyfikacji):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Pzp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/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Zamawiający nie dopuszcza składania ofert wariantowych.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Procedury odwoławcze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VI.4.1)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Krajowa Izba Odwoławcza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Warszawa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7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VI.4.2)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VI.4.3)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: 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VI.4.4)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Odwołań</w:t>
      </w:r>
      <w:proofErr w:type="spellEnd"/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ul. Postępu 17a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Warszawa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02-676</w:t>
      </w: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br/>
        <w:t>Polska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 xml:space="preserve">Adres internetowy: </w:t>
      </w:r>
      <w:hyperlink r:id="rId48" w:tgtFrame="_blank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VI.5)</w:t>
      </w:r>
      <w:r w:rsidRPr="0027767E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27767E" w:rsidRPr="0027767E" w:rsidRDefault="0027767E" w:rsidP="0027767E">
      <w:pPr>
        <w:shd w:val="clear" w:color="auto" w:fill="FFFFFF"/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000000"/>
          <w:sz w:val="20"/>
          <w:szCs w:val="20"/>
          <w:lang w:eastAsia="pl-PL"/>
        </w:rPr>
        <w:t>13/08/2019</w:t>
      </w:r>
    </w:p>
    <w:p w:rsidR="0027767E" w:rsidRPr="0027767E" w:rsidRDefault="0027767E" w:rsidP="0027767E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Nagłówek u góry w menu po lewej stronie</w:t>
      </w:r>
    </w:p>
    <w:p w:rsidR="0027767E" w:rsidRPr="0027767E" w:rsidRDefault="0027767E" w:rsidP="0027767E">
      <w:pPr>
        <w:shd w:val="clear" w:color="auto" w:fill="FFFFFF"/>
        <w:spacing w:after="0" w:line="215" w:lineRule="atLeast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hyperlink r:id="rId49" w:tooltip="Édition actuelle du JO S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Bieżące wydanie Dz.U. S</w:t>
        </w:r>
      </w:hyperlink>
    </w:p>
    <w:p w:rsidR="0027767E" w:rsidRPr="0027767E" w:rsidRDefault="0027767E" w:rsidP="0027767E">
      <w:pPr>
        <w:shd w:val="clear" w:color="auto" w:fill="2C862D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FFFFFF"/>
          <w:sz w:val="20"/>
          <w:szCs w:val="20"/>
          <w:lang w:eastAsia="pl-PL"/>
        </w:rPr>
        <w:t>157</w:t>
      </w:r>
    </w:p>
    <w:p w:rsidR="0027767E" w:rsidRPr="0027767E" w:rsidRDefault="0027767E" w:rsidP="0027767E">
      <w:pPr>
        <w:shd w:val="clear" w:color="auto" w:fill="FFFFFF"/>
        <w:spacing w:after="0" w:line="215" w:lineRule="atLeast"/>
        <w:jc w:val="center"/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b/>
          <w:bCs/>
          <w:color w:val="2C862D"/>
          <w:sz w:val="20"/>
          <w:szCs w:val="20"/>
          <w:lang w:eastAsia="pl-PL"/>
        </w:rPr>
        <w:t>2019</w:t>
      </w:r>
    </w:p>
    <w:p w:rsidR="0027767E" w:rsidRPr="0027767E" w:rsidRDefault="0027767E" w:rsidP="0027767E">
      <w:pPr>
        <w:shd w:val="clear" w:color="auto" w:fill="FFFFFF"/>
        <w:spacing w:after="150" w:line="215" w:lineRule="atLeast"/>
        <w:textAlignment w:val="bottom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Następna aktualizacja:</w:t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  <w:t xml:space="preserve">19/08/2019 </w:t>
      </w:r>
    </w:p>
    <w:p w:rsidR="0027767E" w:rsidRPr="0027767E" w:rsidRDefault="0027767E" w:rsidP="0027767E">
      <w:pPr>
        <w:shd w:val="clear" w:color="auto" w:fill="EEEEEE"/>
        <w:spacing w:after="0" w:line="215" w:lineRule="atLeast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0" w:tooltip="Kalendarz wydań Dz.U. S" w:history="1">
        <w:r w:rsidRPr="0027767E">
          <w:rPr>
            <w:rFonts w:ascii="&amp;quot" w:eastAsia="Times New Roman" w:hAnsi="&amp;quot" w:cs="Times New Roman"/>
            <w:color w:val="3366CC"/>
            <w:sz w:val="20"/>
            <w:szCs w:val="20"/>
            <w:u w:val="single"/>
            <w:lang w:eastAsia="pl-PL"/>
          </w:rPr>
          <w:t> Kalendarz wydań</w:t>
        </w:r>
      </w:hyperlink>
    </w:p>
    <w:p w:rsidR="0027767E" w:rsidRPr="0027767E" w:rsidRDefault="0027767E" w:rsidP="0027767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"https://ted.europa.eu/udl?uri=TED:NOTICE:387052-2019:TEXT:PL:HTML" \l "browseBy-collapse" </w:instrText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27767E" w:rsidRPr="0027767E" w:rsidRDefault="0027767E" w:rsidP="0027767E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Przeglądanie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27767E" w:rsidRPr="0027767E" w:rsidRDefault="0027767E" w:rsidP="0027767E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7" style="width:0;height:0" o:hralign="center" o:hrstd="t" o:hr="t" fillcolor="#a0a0a0" stroked="f"/>
        </w:pict>
      </w:r>
    </w:p>
    <w:p w:rsidR="0027767E" w:rsidRPr="0027767E" w:rsidRDefault="0027767E" w:rsidP="0027767E">
      <w:pPr>
        <w:shd w:val="clear" w:color="auto" w:fill="FFFFFF"/>
        <w:wordWrap w:val="0"/>
        <w:spacing w:before="150" w:after="15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begin"/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instrText xml:space="preserve"> HYPERLINK "https://ted.europa.eu/udl?uri=TED:NOTICE:387052-2019:TEXT:PL:HTML" \l "search-collapse" </w:instrText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separate"/>
      </w:r>
    </w:p>
    <w:p w:rsidR="0027767E" w:rsidRPr="0027767E" w:rsidRDefault="0027767E" w:rsidP="0027767E">
      <w:pPr>
        <w:shd w:val="clear" w:color="auto" w:fill="FFFFFF"/>
        <w:wordWrap w:val="0"/>
        <w:spacing w:before="300" w:after="150" w:line="215" w:lineRule="atLeast"/>
        <w:outlineLvl w:val="2"/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555555"/>
          <w:sz w:val="20"/>
          <w:szCs w:val="20"/>
          <w:lang w:eastAsia="pl-PL"/>
        </w:rPr>
        <w:t>Wyszukiwanie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fldChar w:fldCharType="end"/>
      </w:r>
    </w:p>
    <w:p w:rsidR="0027767E" w:rsidRPr="0027767E" w:rsidRDefault="0027767E" w:rsidP="0027767E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8" style="width:0;height:0" o:hralign="center" o:hrstd="t" o:hr="t" fillcolor="#a0a0a0" stroked="f"/>
        </w:pict>
      </w:r>
    </w:p>
    <w:p w:rsidR="0027767E" w:rsidRPr="0027767E" w:rsidRDefault="0027767E" w:rsidP="0027767E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lbl_menu_various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27767E" w:rsidRPr="0027767E" w:rsidRDefault="0027767E" w:rsidP="002776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1" w:tooltip="Przejdź na stronę zamówień instytucji UE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Zamówienia instytucji UE</w:t>
        </w:r>
      </w:hyperlink>
    </w:p>
    <w:p w:rsidR="0027767E" w:rsidRPr="0027767E" w:rsidRDefault="0027767E" w:rsidP="0027767E">
      <w:pPr>
        <w:shd w:val="clear" w:color="auto" w:fill="FFFFFF"/>
        <w:spacing w:before="150" w:after="15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pict>
          <v:rect id="_x0000_i1029" style="width:0;height:0" o:hralign="center" o:hrstd="t" o:hr="t" fillcolor="#a0a0a0" stroked="f"/>
        </w:pict>
      </w:r>
    </w:p>
    <w:p w:rsidR="0027767E" w:rsidRPr="0027767E" w:rsidRDefault="0027767E" w:rsidP="0027767E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&lt;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lbl_menu_various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&gt; (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pl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)</w:t>
      </w:r>
    </w:p>
    <w:p w:rsidR="0027767E" w:rsidRPr="0027767E" w:rsidRDefault="0027767E" w:rsidP="00277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2" w:tooltip="Skorzystaj z kanałów RSS dostępnych w TED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Kanały RSS</w:t>
        </w:r>
      </w:hyperlink>
    </w:p>
    <w:p w:rsidR="0027767E" w:rsidRPr="0027767E" w:rsidRDefault="0027767E" w:rsidP="00277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3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Czym jest RSS?</w:t>
        </w:r>
      </w:hyperlink>
    </w:p>
    <w:p w:rsidR="0027767E" w:rsidRPr="0027767E" w:rsidRDefault="0027767E" w:rsidP="0027767E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eastAsia="pl-PL"/>
        </w:rPr>
        <w:t>Mój TED</w:t>
      </w:r>
    </w:p>
    <w:p w:rsidR="0027767E" w:rsidRPr="0027767E" w:rsidRDefault="0027767E" w:rsidP="0027767E">
      <w:pPr>
        <w:shd w:val="clear" w:color="auto" w:fill="EEEEEE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 Zaloguj się lub Zarejestruj się tutaj</w:t>
      </w:r>
    </w:p>
    <w:p w:rsidR="0027767E" w:rsidRPr="0027767E" w:rsidRDefault="0027767E" w:rsidP="0027767E">
      <w:pPr>
        <w:numPr>
          <w:ilvl w:val="0"/>
          <w:numId w:val="8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4" w:tooltip="Edytuj ustawienia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Ustawienia</w:t>
        </w:r>
      </w:hyperlink>
    </w:p>
    <w:p w:rsidR="0027767E" w:rsidRPr="0027767E" w:rsidRDefault="0027767E" w:rsidP="0027767E">
      <w:pPr>
        <w:numPr>
          <w:ilvl w:val="0"/>
          <w:numId w:val="9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val="en-US" w:eastAsia="pl-PL"/>
        </w:rPr>
      </w:pPr>
      <w:hyperlink r:id="rId55" w:tooltip="Go to the TED subsets in CSV formats site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val="en-US" w:eastAsia="pl-PL"/>
          </w:rPr>
          <w:t>Link to TED subsets in CSV formats </w:t>
        </w:r>
      </w:hyperlink>
    </w:p>
    <w:p w:rsidR="0027767E" w:rsidRPr="0027767E" w:rsidRDefault="0027767E" w:rsidP="0027767E">
      <w:pPr>
        <w:numPr>
          <w:ilvl w:val="0"/>
          <w:numId w:val="9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6" w:tooltip="&lt;lbl_external_link_procurement_scoreboard_desc&gt; (pl)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Link to Public </w:t>
        </w:r>
        <w:proofErr w:type="spellStart"/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Procurement</w:t>
        </w:r>
        <w:proofErr w:type="spellEnd"/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Scoreboard</w:t>
        </w:r>
        <w:proofErr w:type="spellEnd"/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 </w:t>
        </w:r>
      </w:hyperlink>
    </w:p>
    <w:p w:rsidR="0027767E" w:rsidRPr="0027767E" w:rsidRDefault="0027767E" w:rsidP="0027767E">
      <w:pPr>
        <w:numPr>
          <w:ilvl w:val="0"/>
          <w:numId w:val="10"/>
        </w:numPr>
        <w:shd w:val="clear" w:color="auto" w:fill="EEEEEE"/>
        <w:spacing w:before="100" w:beforeAutospacing="1" w:after="100" w:afterAutospacing="1" w:line="240" w:lineRule="auto"/>
        <w:ind w:left="2655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57" w:tooltip="Dostęp do strony wiadomości TED" w:history="1">
        <w:r w:rsidRPr="0027767E">
          <w:rPr>
            <w:rFonts w:ascii="&amp;quot" w:eastAsia="Times New Roman" w:hAnsi="&amp;quot" w:cs="Times New Roman"/>
            <w:color w:val="000000"/>
            <w:sz w:val="20"/>
            <w:szCs w:val="20"/>
            <w:u w:val="single"/>
            <w:lang w:eastAsia="pl-PL"/>
          </w:rPr>
          <w:t>Co nowego w witrynie?</w:t>
        </w:r>
      </w:hyperlink>
    </w:p>
    <w:p w:rsidR="0027767E" w:rsidRPr="0027767E" w:rsidRDefault="0027767E" w:rsidP="0027767E">
      <w:pPr>
        <w:numPr>
          <w:ilvl w:val="0"/>
          <w:numId w:val="1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337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27767E" w:rsidRPr="0027767E" w:rsidRDefault="0027767E" w:rsidP="0027767E">
      <w:pPr>
        <w:numPr>
          <w:ilvl w:val="0"/>
          <w:numId w:val="1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EEEEEE"/>
        <w:spacing w:before="100" w:beforeAutospacing="1" w:after="100" w:afterAutospacing="1" w:line="240" w:lineRule="auto"/>
        <w:ind w:left="3675"/>
        <w:jc w:val="center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> </w:t>
      </w:r>
    </w:p>
    <w:p w:rsidR="0027767E" w:rsidRPr="0027767E" w:rsidRDefault="0027767E" w:rsidP="0027767E">
      <w:pPr>
        <w:shd w:val="clear" w:color="auto" w:fill="2C862D"/>
        <w:spacing w:before="300" w:after="0" w:line="236" w:lineRule="atLeast"/>
        <w:outlineLvl w:val="1"/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</w:pPr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&lt;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lbl_menu_ecertis_heading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&gt; (</w:t>
      </w:r>
      <w:proofErr w:type="spellStart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pl</w:t>
      </w:r>
      <w:proofErr w:type="spellEnd"/>
      <w:r w:rsidRPr="0027767E">
        <w:rPr>
          <w:rFonts w:ascii="Georgia" w:eastAsia="Times New Roman" w:hAnsi="Georgia" w:cs="Times New Roman"/>
          <w:b/>
          <w:bCs/>
          <w:color w:val="FFFFFF"/>
          <w:sz w:val="21"/>
          <w:szCs w:val="21"/>
          <w:lang w:val="en-US" w:eastAsia="pl-PL"/>
        </w:rPr>
        <w:t>)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r w:rsidRPr="0027767E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27767E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8" w:tooltip="Przejdź do witryny eCERTIS" w:history="1"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br/>
      </w:r>
      <w:r w:rsidRPr="0027767E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59" w:tooltip="Go to ESPD site" w:history="1">
        <w:proofErr w:type="spellStart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European</w:t>
        </w:r>
        <w:proofErr w:type="spellEnd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Procurement</w:t>
        </w:r>
        <w:proofErr w:type="spellEnd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Document</w:t>
        </w:r>
        <w:proofErr w:type="spellEnd"/>
        <w:r w:rsidRPr="0027767E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 </w:t>
        </w:r>
      </w:hyperlink>
    </w:p>
    <w:p w:rsidR="0027767E" w:rsidRPr="0027767E" w:rsidRDefault="0027767E" w:rsidP="0027767E">
      <w:pPr>
        <w:shd w:val="clear" w:color="auto" w:fill="FFFFFF"/>
        <w:spacing w:before="300" w:after="150" w:line="386" w:lineRule="atLeast"/>
        <w:outlineLvl w:val="1"/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2C862D"/>
          <w:sz w:val="35"/>
          <w:szCs w:val="35"/>
          <w:lang w:eastAsia="pl-PL"/>
        </w:rPr>
        <w:t>Stopka</w:t>
      </w:r>
    </w:p>
    <w:p w:rsidR="0027767E" w:rsidRPr="0027767E" w:rsidRDefault="0027767E" w:rsidP="0027767E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lastRenderedPageBreak/>
        <w:t>Inne serwisy, którymi zarządza Urząd Publikacji</w:t>
      </w:r>
    </w:p>
    <w:p w:rsidR="0027767E" w:rsidRPr="0027767E" w:rsidRDefault="0027767E" w:rsidP="0027767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60" w:tooltip="Przejdź do serwisu EUR-LEX" w:history="1">
        <w:proofErr w:type="spellStart"/>
        <w:r w:rsidRPr="0027767E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Eur</w:t>
        </w:r>
        <w:proofErr w:type="spellEnd"/>
        <w:r w:rsidRPr="0027767E">
          <w:rPr>
            <w:rFonts w:ascii="&amp;quot" w:eastAsia="Times New Roman" w:hAnsi="&amp;quot" w:cs="Times New Roman"/>
            <w:b/>
            <w:bCs/>
            <w:color w:val="0099CC"/>
            <w:sz w:val="20"/>
            <w:szCs w:val="20"/>
            <w:lang w:eastAsia="pl-PL"/>
          </w:rPr>
          <w:t>-LEX</w:t>
        </w:r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1" w:tooltip="Publikacje UE" w:history="1">
        <w:r w:rsidRPr="0027767E">
          <w:rPr>
            <w:rFonts w:ascii="&amp;quot" w:eastAsia="Times New Roman" w:hAnsi="&amp;quot" w:cs="Times New Roman"/>
            <w:b/>
            <w:bCs/>
            <w:color w:val="FF9933"/>
            <w:sz w:val="20"/>
            <w:szCs w:val="20"/>
            <w:lang w:eastAsia="pl-PL"/>
          </w:rPr>
          <w:t>Publikacje UE</w:t>
        </w:r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2" w:tooltip="Przejdź do portalu otwartych danych UE" w:history="1">
        <w:r w:rsidRPr="0027767E">
          <w:rPr>
            <w:rFonts w:ascii="&amp;quot" w:eastAsia="Times New Roman" w:hAnsi="&amp;quot" w:cs="Times New Roman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27767E" w:rsidRPr="0027767E" w:rsidRDefault="0027767E" w:rsidP="0027767E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63" w:tooltip="Wejdź na stronę EU Whoiswho" w:history="1">
        <w:r w:rsidRPr="0027767E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27767E">
          <w:rPr>
            <w:rFonts w:ascii="&amp;quot" w:eastAsia="Times New Roman" w:hAnsi="&amp;quot" w:cs="Times New Roman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4" w:tooltip="Wejdź na stronę CORDIS" w:history="1">
        <w:r w:rsidRPr="0027767E">
          <w:rPr>
            <w:rFonts w:ascii="&amp;quot" w:eastAsia="Times New Roman" w:hAnsi="&amp;quot" w:cs="Times New Roman"/>
            <w:b/>
            <w:bCs/>
            <w:color w:val="EE5088"/>
            <w:sz w:val="20"/>
            <w:szCs w:val="20"/>
            <w:lang w:eastAsia="pl-PL"/>
          </w:rPr>
          <w:t>CORDIS</w:t>
        </w:r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5" w:tooltip="Portal Urzędu Publikacji UE" w:history="1">
        <w:r w:rsidRPr="0027767E">
          <w:rPr>
            <w:rFonts w:ascii="&amp;quot" w:eastAsia="Times New Roman" w:hAnsi="&amp;quot" w:cs="Times New Roman"/>
            <w:b/>
            <w:bCs/>
            <w:color w:val="003399"/>
            <w:sz w:val="20"/>
            <w:szCs w:val="20"/>
            <w:lang w:eastAsia="pl-PL"/>
          </w:rPr>
          <w:t>Portal Urzędu Publikacji UE</w:t>
        </w:r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27767E" w:rsidRPr="0027767E" w:rsidRDefault="0027767E" w:rsidP="0027767E">
      <w:pPr>
        <w:shd w:val="clear" w:color="auto" w:fill="FFFFFF"/>
        <w:spacing w:before="75" w:after="150" w:line="236" w:lineRule="atLeast"/>
        <w:outlineLvl w:val="1"/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</w:pPr>
      <w:r w:rsidRPr="0027767E">
        <w:rPr>
          <w:rFonts w:ascii="Georgia" w:eastAsia="Times New Roman" w:hAnsi="Georgia" w:cs="Times New Roman"/>
          <w:b/>
          <w:bCs/>
          <w:color w:val="003399"/>
          <w:sz w:val="21"/>
          <w:szCs w:val="21"/>
          <w:lang w:eastAsia="pl-PL"/>
        </w:rPr>
        <w:t>Informacje praktyczne</w:t>
      </w:r>
    </w:p>
    <w:p w:rsidR="0027767E" w:rsidRPr="0027767E" w:rsidRDefault="0027767E" w:rsidP="0027767E">
      <w:pPr>
        <w:shd w:val="clear" w:color="auto" w:fill="FFFFFF"/>
        <w:spacing w:after="75" w:line="240" w:lineRule="auto"/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</w:pPr>
      <w:hyperlink r:id="rId66" w:history="1"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Pomoc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7" w:tooltip="Wyślij wiadomość do zespołu witryny TED" w:history="1"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Kontakt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  <w:hyperlink r:id="rId68" w:tooltip="Przejdź do witryny eCERTIS" w:history="1">
        <w:r w:rsidRPr="0027767E">
          <w:rPr>
            <w:rFonts w:ascii="&amp;quot" w:eastAsia="Times New Roman" w:hAnsi="&amp;quot" w:cs="Times New Roman"/>
            <w:color w:val="444444"/>
            <w:sz w:val="20"/>
            <w:szCs w:val="20"/>
            <w:u w:val="single"/>
            <w:lang w:eastAsia="pl-PL"/>
          </w:rPr>
          <w:t>Informacje na temat zaświadczeń wymaganych w procedurach zamówień publicznych w UE </w:t>
        </w:r>
      </w:hyperlink>
      <w:r w:rsidRPr="0027767E">
        <w:rPr>
          <w:rFonts w:ascii="&amp;quot" w:eastAsia="Times New Roman" w:hAnsi="&amp;quot" w:cs="Times New Roman"/>
          <w:color w:val="444444"/>
          <w:sz w:val="20"/>
          <w:szCs w:val="20"/>
          <w:lang w:eastAsia="pl-PL"/>
        </w:rPr>
        <w:t xml:space="preserve"> </w:t>
      </w:r>
    </w:p>
    <w:p w:rsidR="0027767E" w:rsidRPr="0027767E" w:rsidRDefault="0027767E" w:rsidP="0027767E">
      <w:pPr>
        <w:shd w:val="clear" w:color="auto" w:fill="F5F5F5"/>
        <w:spacing w:after="0" w:line="240" w:lineRule="auto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ISSN 2529-5705</w:t>
      </w:r>
    </w:p>
    <w:p w:rsidR="0027767E" w:rsidRPr="0027767E" w:rsidRDefault="0027767E" w:rsidP="0027767E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2880" w:right="306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r w:rsidRPr="0027767E"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  <w:t>Ostatnia aktualizacja: 16/08/2019</w:t>
      </w:r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69" w:tooltip="Mapa witryny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Mapa witryny</w:t>
        </w:r>
      </w:hyperlink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0" w:tooltip="Czym jest TED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O TED</w:t>
        </w:r>
      </w:hyperlink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1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Pomoc</w:t>
        </w:r>
      </w:hyperlink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2" w:tooltip="Informacja prawna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Informacja prawna</w:t>
        </w:r>
      </w:hyperlink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3" w:tooltip="Przejdź do strony dotyczącej plików cookie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Pliki cookie</w:t>
        </w:r>
      </w:hyperlink>
    </w:p>
    <w:p w:rsidR="0027767E" w:rsidRPr="0027767E" w:rsidRDefault="0027767E" w:rsidP="0027767E">
      <w:pPr>
        <w:numPr>
          <w:ilvl w:val="0"/>
          <w:numId w:val="12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288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4" w:tooltip="Wyślij wiadomość do zespołu witryny TED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Kontakt</w:t>
        </w:r>
      </w:hyperlink>
    </w:p>
    <w:p w:rsidR="0027767E" w:rsidRPr="0027767E" w:rsidRDefault="0027767E" w:rsidP="0027767E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2880" w:right="3060"/>
        <w:rPr>
          <w:rFonts w:ascii="&amp;quot" w:eastAsia="Times New Roman" w:hAnsi="&amp;quot" w:cs="Times New Roman"/>
          <w:color w:val="444444"/>
          <w:sz w:val="18"/>
          <w:szCs w:val="18"/>
          <w:lang w:eastAsia="pl-PL"/>
        </w:rPr>
      </w:pPr>
      <w:hyperlink r:id="rId75" w:anchor="topSite" w:tooltip="Powrót na początek strony" w:history="1">
        <w:r w:rsidRPr="0027767E">
          <w:rPr>
            <w:rFonts w:ascii="&amp;quot" w:eastAsia="Times New Roman" w:hAnsi="&amp;quot" w:cs="Times New Roman"/>
            <w:color w:val="444444"/>
            <w:sz w:val="18"/>
            <w:szCs w:val="18"/>
            <w:u w:val="single"/>
            <w:lang w:eastAsia="pl-PL"/>
          </w:rPr>
          <w:t>Początek strony</w:t>
        </w:r>
      </w:hyperlink>
    </w:p>
    <w:p w:rsidR="0027767E" w:rsidRPr="0027767E" w:rsidRDefault="0027767E" w:rsidP="002776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1" w:name="_GoBack"/>
      <w:r w:rsidRPr="0027767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bookmarkEnd w:id="1"/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689"/>
    <w:multiLevelType w:val="multilevel"/>
    <w:tmpl w:val="74B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261C"/>
    <w:multiLevelType w:val="multilevel"/>
    <w:tmpl w:val="8B7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C0351"/>
    <w:multiLevelType w:val="multilevel"/>
    <w:tmpl w:val="F606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46DB3"/>
    <w:multiLevelType w:val="multilevel"/>
    <w:tmpl w:val="93F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94784"/>
    <w:multiLevelType w:val="multilevel"/>
    <w:tmpl w:val="D1B2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22A00"/>
    <w:multiLevelType w:val="multilevel"/>
    <w:tmpl w:val="D98C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43B09"/>
    <w:multiLevelType w:val="multilevel"/>
    <w:tmpl w:val="2B4C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D3EF1"/>
    <w:multiLevelType w:val="multilevel"/>
    <w:tmpl w:val="B42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68E1"/>
    <w:multiLevelType w:val="multilevel"/>
    <w:tmpl w:val="A3C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16805"/>
    <w:multiLevelType w:val="multilevel"/>
    <w:tmpl w:val="C83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F74D7"/>
    <w:multiLevelType w:val="multilevel"/>
    <w:tmpl w:val="62E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56008"/>
    <w:multiLevelType w:val="multilevel"/>
    <w:tmpl w:val="A5FC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7E"/>
    <w:rsid w:val="0027767E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FC22-1766-4A60-829B-DFED4B13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7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77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77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76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76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776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7767E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76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767E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27767E"/>
  </w:style>
  <w:style w:type="character" w:customStyle="1" w:styleId="icon-magnifying-glass">
    <w:name w:val="icon-magnifying-glass"/>
    <w:basedOn w:val="Domylnaczcionkaakapitu"/>
    <w:rsid w:val="0027767E"/>
  </w:style>
  <w:style w:type="character" w:customStyle="1" w:styleId="icon-help">
    <w:name w:val="icon-help"/>
    <w:basedOn w:val="Domylnaczcionkaakapitu"/>
    <w:rsid w:val="0027767E"/>
  </w:style>
  <w:style w:type="paragraph" w:customStyle="1" w:styleId="docaction">
    <w:name w:val="docaction"/>
    <w:basedOn w:val="Normalny"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yphicon">
    <w:name w:val="glyphicon"/>
    <w:basedOn w:val="Domylnaczcionkaakapitu"/>
    <w:rsid w:val="0027767E"/>
  </w:style>
  <w:style w:type="character" w:customStyle="1" w:styleId="icon-printer">
    <w:name w:val="icon-printer"/>
    <w:basedOn w:val="Domylnaczcionkaakapitu"/>
    <w:rsid w:val="0027767E"/>
  </w:style>
  <w:style w:type="character" w:customStyle="1" w:styleId="icon-file-pdf">
    <w:name w:val="icon-file-pdf"/>
    <w:basedOn w:val="Domylnaczcionkaakapitu"/>
    <w:rsid w:val="0027767E"/>
  </w:style>
  <w:style w:type="character" w:customStyle="1" w:styleId="path1">
    <w:name w:val="path1"/>
    <w:basedOn w:val="Domylnaczcionkaakapitu"/>
    <w:rsid w:val="0027767E"/>
  </w:style>
  <w:style w:type="character" w:customStyle="1" w:styleId="path2">
    <w:name w:val="path2"/>
    <w:basedOn w:val="Domylnaczcionkaakapitu"/>
    <w:rsid w:val="0027767E"/>
  </w:style>
  <w:style w:type="character" w:customStyle="1" w:styleId="path3">
    <w:name w:val="path3"/>
    <w:basedOn w:val="Domylnaczcionkaakapitu"/>
    <w:rsid w:val="0027767E"/>
  </w:style>
  <w:style w:type="character" w:customStyle="1" w:styleId="path4">
    <w:name w:val="path4"/>
    <w:basedOn w:val="Domylnaczcionkaakapitu"/>
    <w:rsid w:val="0027767E"/>
  </w:style>
  <w:style w:type="character" w:customStyle="1" w:styleId="path5">
    <w:name w:val="path5"/>
    <w:basedOn w:val="Domylnaczcionkaakapitu"/>
    <w:rsid w:val="0027767E"/>
  </w:style>
  <w:style w:type="character" w:customStyle="1" w:styleId="icon-document-locked">
    <w:name w:val="icon-document-locked"/>
    <w:basedOn w:val="Domylnaczcionkaakapitu"/>
    <w:rsid w:val="0027767E"/>
  </w:style>
  <w:style w:type="character" w:customStyle="1" w:styleId="path6">
    <w:name w:val="path6"/>
    <w:basedOn w:val="Domylnaczcionkaakapitu"/>
    <w:rsid w:val="0027767E"/>
  </w:style>
  <w:style w:type="character" w:customStyle="1" w:styleId="path7">
    <w:name w:val="path7"/>
    <w:basedOn w:val="Domylnaczcionkaakapitu"/>
    <w:rsid w:val="0027767E"/>
  </w:style>
  <w:style w:type="character" w:customStyle="1" w:styleId="path8">
    <w:name w:val="path8"/>
    <w:basedOn w:val="Domylnaczcionkaakapitu"/>
    <w:rsid w:val="0027767E"/>
  </w:style>
  <w:style w:type="character" w:customStyle="1" w:styleId="icon-document-file-xml">
    <w:name w:val="icon-document-file-xml"/>
    <w:basedOn w:val="Domylnaczcionkaakapitu"/>
    <w:rsid w:val="0027767E"/>
  </w:style>
  <w:style w:type="character" w:customStyle="1" w:styleId="path9">
    <w:name w:val="path9"/>
    <w:basedOn w:val="Domylnaczcionkaakapitu"/>
    <w:rsid w:val="0027767E"/>
  </w:style>
  <w:style w:type="character" w:customStyle="1" w:styleId="date">
    <w:name w:val="date"/>
    <w:basedOn w:val="Domylnaczcionkaakapitu"/>
    <w:rsid w:val="0027767E"/>
  </w:style>
  <w:style w:type="character" w:customStyle="1" w:styleId="oj">
    <w:name w:val="oj"/>
    <w:basedOn w:val="Domylnaczcionkaakapitu"/>
    <w:rsid w:val="0027767E"/>
  </w:style>
  <w:style w:type="character" w:customStyle="1" w:styleId="heading">
    <w:name w:val="heading"/>
    <w:basedOn w:val="Domylnaczcionkaakapitu"/>
    <w:rsid w:val="0027767E"/>
  </w:style>
  <w:style w:type="paragraph" w:styleId="NormalnyWeb">
    <w:name w:val="Normal (Web)"/>
    <w:basedOn w:val="Normalny"/>
    <w:uiPriority w:val="99"/>
    <w:semiHidden/>
    <w:unhideWhenUsed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7767E"/>
  </w:style>
  <w:style w:type="character" w:customStyle="1" w:styleId="timark">
    <w:name w:val="timark"/>
    <w:basedOn w:val="Domylnaczcionkaakapitu"/>
    <w:rsid w:val="0027767E"/>
  </w:style>
  <w:style w:type="character" w:customStyle="1" w:styleId="nutscode">
    <w:name w:val="nutscode"/>
    <w:basedOn w:val="Domylnaczcionkaakapitu"/>
    <w:rsid w:val="0027767E"/>
  </w:style>
  <w:style w:type="paragraph" w:customStyle="1" w:styleId="p">
    <w:name w:val="p"/>
    <w:basedOn w:val="Normalny"/>
    <w:rsid w:val="0027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27767E"/>
  </w:style>
  <w:style w:type="character" w:customStyle="1" w:styleId="icon-calendar2">
    <w:name w:val="icon-calendar2"/>
    <w:basedOn w:val="Domylnaczcionkaakapitu"/>
    <w:rsid w:val="0027767E"/>
  </w:style>
  <w:style w:type="character" w:customStyle="1" w:styleId="icon-caret-right">
    <w:name w:val="icon-caret-right"/>
    <w:basedOn w:val="Domylnaczcionkaakapitu"/>
    <w:rsid w:val="0027767E"/>
  </w:style>
  <w:style w:type="character" w:customStyle="1" w:styleId="icon-lock">
    <w:name w:val="icon-lock"/>
    <w:basedOn w:val="Domylnaczcionkaakapitu"/>
    <w:rsid w:val="0027767E"/>
  </w:style>
  <w:style w:type="character" w:customStyle="1" w:styleId="eur-lex-blue">
    <w:name w:val="eur-lex-blue"/>
    <w:basedOn w:val="Domylnaczcionkaakapitu"/>
    <w:rsid w:val="0027767E"/>
  </w:style>
  <w:style w:type="character" w:customStyle="1" w:styleId="icon-link-external">
    <w:name w:val="icon-link-external"/>
    <w:basedOn w:val="Domylnaczcionkaakapitu"/>
    <w:rsid w:val="0027767E"/>
  </w:style>
  <w:style w:type="character" w:customStyle="1" w:styleId="bookshop-orange">
    <w:name w:val="bookshop-orange"/>
    <w:basedOn w:val="Domylnaczcionkaakapitu"/>
    <w:rsid w:val="0027767E"/>
  </w:style>
  <w:style w:type="character" w:customStyle="1" w:styleId="opendata-grey">
    <w:name w:val="opendata-grey"/>
    <w:basedOn w:val="Domylnaczcionkaakapitu"/>
    <w:rsid w:val="0027767E"/>
  </w:style>
  <w:style w:type="character" w:customStyle="1" w:styleId="whoswho-red">
    <w:name w:val="whoswho-red"/>
    <w:basedOn w:val="Domylnaczcionkaakapitu"/>
    <w:rsid w:val="0027767E"/>
  </w:style>
  <w:style w:type="character" w:customStyle="1" w:styleId="cordis-pink">
    <w:name w:val="cordis-pink"/>
    <w:basedOn w:val="Domylnaczcionkaakapitu"/>
    <w:rsid w:val="0027767E"/>
  </w:style>
  <w:style w:type="character" w:customStyle="1" w:styleId="publications-dark-blue">
    <w:name w:val="publications-dark-blue"/>
    <w:basedOn w:val="Domylnaczcionkaakapitu"/>
    <w:rsid w:val="0027767E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776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776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3200">
          <w:marLeft w:val="288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392">
              <w:marLeft w:val="0"/>
              <w:marRight w:val="0"/>
              <w:marTop w:val="0"/>
              <w:marBottom w:val="0"/>
              <w:divBdr>
                <w:top w:val="single" w:sz="6" w:space="4" w:color="336699"/>
                <w:left w:val="single" w:sz="6" w:space="15" w:color="336699"/>
                <w:bottom w:val="single" w:sz="6" w:space="8" w:color="336699"/>
                <w:right w:val="single" w:sz="6" w:space="15" w:color="336699"/>
              </w:divBdr>
              <w:divsChild>
                <w:div w:id="701130899">
                  <w:marLeft w:val="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4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2828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956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73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3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886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49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35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00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9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02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6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659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870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633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004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9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74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392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512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281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69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433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33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919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709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869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75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16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26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89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0636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87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927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81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6455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426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34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8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415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8207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100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2950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402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553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485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286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495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22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240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321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688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770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8952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227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908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4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139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042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013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194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28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398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181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587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187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40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40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719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333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999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5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25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39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3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022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43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8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63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698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2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29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271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977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662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69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62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445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760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10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199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73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73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8951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301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973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293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358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496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7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285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8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159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561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6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301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789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51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20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514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430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04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9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0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85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7872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411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38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564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2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6092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538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343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840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625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817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84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5800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921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3132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760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452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01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456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1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10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97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89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229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053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741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767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950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10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309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0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23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588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59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169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66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9327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632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99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468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63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007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571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135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32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157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08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311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30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55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614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932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230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9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200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16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701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8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614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658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11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002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2060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201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401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185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836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858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0664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09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919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22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510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92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060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046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737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312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00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374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58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632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1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632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372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870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290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12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90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847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135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613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870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335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657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9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824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30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303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283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865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3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735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96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062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934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805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847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281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1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699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84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543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839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985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8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88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57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957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565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17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45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983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56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25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529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72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692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960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206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523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9998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058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526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95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117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456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698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43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522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5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794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506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899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105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02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613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248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136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48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292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643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731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852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420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3575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7008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71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600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9632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88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234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608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710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882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167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0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965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81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530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569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14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7841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454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783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235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511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016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60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918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086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000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96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72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2979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56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1692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0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637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940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19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93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006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7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190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800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386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355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687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207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6960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0204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25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2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83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560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437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7551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0106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059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018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708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640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272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208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795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010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729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98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8143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7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480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07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557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798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321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442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4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972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4597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235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779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61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403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626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525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1275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226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94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30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49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621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8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13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220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843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129571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9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4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C862D"/>
                                                    <w:left w:val="single" w:sz="6" w:space="0" w:color="2C862D"/>
                                                    <w:bottom w:val="single" w:sz="6" w:space="0" w:color="2C862D"/>
                                                    <w:right w:val="single" w:sz="6" w:space="0" w:color="2C862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78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20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14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8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740373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1993369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1170369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544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751467798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6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DDDD"/>
                      </w:divBdr>
                      <w:divsChild>
                        <w:div w:id="4613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44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7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420863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209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4do%28%27gp%27%2C%27pid%3DlegalNotice%27%2Ctrue%2Cfalse%2C%27_self%27%29%3B" TargetMode="External"/><Relationship Id="rId18" Type="http://schemas.openxmlformats.org/officeDocument/2006/relationships/hyperlink" Target="https://ted.europa.eu/TED/" TargetMode="External"/><Relationship Id="rId26" Type="http://schemas.openxmlformats.org/officeDocument/2006/relationships/hyperlink" Target="javascript:%24do%28%27gp%27%2C%27pid%3DbrowseByMap%27%2Ctrue%2Cfalse%2C%27_self%27%29%3B" TargetMode="External"/><Relationship Id="rId39" Type="http://schemas.openxmlformats.org/officeDocument/2006/relationships/hyperlink" Target="http://www.su.krakow.pl/" TargetMode="External"/><Relationship Id="rId21" Type="http://schemas.openxmlformats.org/officeDocument/2006/relationships/image" Target="media/image5.wmf"/><Relationship Id="rId34" Type="http://schemas.openxmlformats.org/officeDocument/2006/relationships/hyperlink" Target="https://ted.europa.eu/udl?uri=TED:NOTICE:387052-2019:TEXT:PL:HTML" TargetMode="External"/><Relationship Id="rId42" Type="http://schemas.openxmlformats.org/officeDocument/2006/relationships/hyperlink" Target="http://www.su.krakow.pl/" TargetMode="External"/><Relationship Id="rId47" Type="http://schemas.openxmlformats.org/officeDocument/2006/relationships/hyperlink" Target="http://www.uzp.gov.pl/" TargetMode="External"/><Relationship Id="rId50" Type="http://schemas.openxmlformats.org/officeDocument/2006/relationships/hyperlink" Target="javascript:%24do%28%27gp%27%2C%27pid%3DreleaseCalendar%27%2Ctrue%2Cfalse%2C%27_self%27%29%3B" TargetMode="External"/><Relationship Id="rId55" Type="http://schemas.openxmlformats.org/officeDocument/2006/relationships/hyperlink" Target="http://data.europa.eu/euodp/pl/data/dataset/ted-1" TargetMode="External"/><Relationship Id="rId63" Type="http://schemas.openxmlformats.org/officeDocument/2006/relationships/hyperlink" Target="http://europa.eu/whoiswho/public/index.cfm?lang=pl" TargetMode="External"/><Relationship Id="rId68" Type="http://schemas.openxmlformats.org/officeDocument/2006/relationships/hyperlink" Target="https://ec.europa.eu/tools/ecertis/search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ted.europa.eu/TED/misc/cookieChoice.do" TargetMode="External"/><Relationship Id="rId71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9" Type="http://schemas.openxmlformats.org/officeDocument/2006/relationships/hyperlink" Target="http://simap.europa.eu/enotices/changeLanguage.do?language=pl" TargetMode="External"/><Relationship Id="rId11" Type="http://schemas.openxmlformats.org/officeDocument/2006/relationships/hyperlink" Target="javascript:%24do%28%27gp%27%2C%27pid%3DaboutTed%27%2Ctrue%2Cfalse%2C%27_self%27%29%3B" TargetMode="External"/><Relationship Id="rId24" Type="http://schemas.openxmlformats.org/officeDocument/2006/relationships/hyperlink" Target="javascript:%24do%28%27gp%27%2C%27pid%3DexpertSearch%27%2Ctrue%2Cfalse%2C%27_self%27%29%3B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ted.europa.eu/udl?uri=TED:NOTICE:387052-2019:TEXT:PL:HTML" TargetMode="External"/><Relationship Id="rId40" Type="http://schemas.openxmlformats.org/officeDocument/2006/relationships/hyperlink" Target="http://www.su.krakow.pl/dzial-zamowien-publicznych" TargetMode="External"/><Relationship Id="rId45" Type="http://schemas.openxmlformats.org/officeDocument/2006/relationships/hyperlink" Target="http://www.jednolitydokumentzamowienia.pl/" TargetMode="External"/><Relationship Id="rId53" Type="http://schemas.openxmlformats.org/officeDocument/2006/relationships/hyperlink" Target="https://ted.europa.eu/TED/misc/helpPage.do?helpPageId=services.aboutRssFeeds" TargetMode="External"/><Relationship Id="rId58" Type="http://schemas.openxmlformats.org/officeDocument/2006/relationships/hyperlink" Target="https://ec.europa.eu/tools/ecertis/search" TargetMode="External"/><Relationship Id="rId66" Type="http://schemas.openxmlformats.org/officeDocument/2006/relationships/hyperlink" Target="https://ted.europa.eu/TED/misc/helpPage.do?helpPageId=home" TargetMode="External"/><Relationship Id="rId74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image" Target="media/image1.wmf"/><Relationship Id="rId15" Type="http://schemas.openxmlformats.org/officeDocument/2006/relationships/hyperlink" Target="javascript:%24do%28%27gp%27%2C%27pid%3Dcontact%27%2Ctrue%2Cfalse%2C%27_self%27%29%3B" TargetMode="External"/><Relationship Id="rId23" Type="http://schemas.openxmlformats.org/officeDocument/2006/relationships/hyperlink" Target="javascript:%24do%28%27gp%27%2C%27pid%3Dsearch%27%2Ctrue%2Cfalse%2C%27_self%27%29%3B" TargetMode="External"/><Relationship Id="rId28" Type="http://schemas.openxmlformats.org/officeDocument/2006/relationships/hyperlink" Target="http://simap.ted.europa.eu/pl" TargetMode="External"/><Relationship Id="rId36" Type="http://schemas.openxmlformats.org/officeDocument/2006/relationships/hyperlink" Target="https://ted.europa.eu/udl?uri=TED:NOTICE:387052-2019:TEXT:PL:HTML" TargetMode="External"/><Relationship Id="rId49" Type="http://schemas.openxmlformats.org/officeDocument/2006/relationships/hyperlink" Target="javascript:%24do%28%27searchOJSNotices%27%2C%27ojsId%3D2019157%27%2Cfalse%2Cfalse%2C%27_self%27%29%3B" TargetMode="External"/><Relationship Id="rId57" Type="http://schemas.openxmlformats.org/officeDocument/2006/relationships/hyperlink" Target="https://ted.europa.eu/TED/misc/news.do" TargetMode="External"/><Relationship Id="rId61" Type="http://schemas.openxmlformats.org/officeDocument/2006/relationships/hyperlink" Target="https://publications.europa.eu/pl/web/general-publications/publications" TargetMode="External"/><Relationship Id="rId10" Type="http://schemas.openxmlformats.org/officeDocument/2006/relationships/hyperlink" Target="javascript:%24do%28%27gp%27%2C%27pid%3DsiteMap%27%2Ctrue%2Cfalse%2C%27_self%27%29%3B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ted.europa.eu/udl?uri=TED:NOTICE:387052-2019:DATA:PL:HTML&amp;tabId=3" TargetMode="External"/><Relationship Id="rId44" Type="http://schemas.openxmlformats.org/officeDocument/2006/relationships/hyperlink" Target="http://www.jednolitydokumentzamowienia.pl/" TargetMode="External"/><Relationship Id="rId52" Type="http://schemas.openxmlformats.org/officeDocument/2006/relationships/hyperlink" Target="javascript:%24do%28%27gp%27%2C%27pid%3DrssFeed%27%2Ctrue%2Cfalse%2C%27_self%27%29%3B" TargetMode="External"/><Relationship Id="rId60" Type="http://schemas.openxmlformats.org/officeDocument/2006/relationships/hyperlink" Target="http://eur-lex.europa.eu/homepage.html?locale=pl" TargetMode="External"/><Relationship Id="rId65" Type="http://schemas.openxmlformats.org/officeDocument/2006/relationships/hyperlink" Target="http://publications.europa.eu/pl/home" TargetMode="External"/><Relationship Id="rId73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ccBannerChoice%27%2C%27ccChoiceCookie%3Dfalse%27%2Ctrue%2Cfalse%2C%27_self%27%29%3B" TargetMode="External"/><Relationship Id="rId14" Type="http://schemas.openxmlformats.org/officeDocument/2006/relationships/hyperlink" Target="javascript:%24do%28%27gp%27%2C%27pid%3DcookieChoice%27%2Ctrue%2Cfalse%2C%27_self%27%29%3B" TargetMode="External"/><Relationship Id="rId22" Type="http://schemas.openxmlformats.org/officeDocument/2006/relationships/control" Target="activeX/activeX3.xml"/><Relationship Id="rId27" Type="http://schemas.openxmlformats.org/officeDocument/2006/relationships/hyperlink" Target="javascript:%24do%28%27gp%27%2C%27pid%3DbrowseByMap%27%2Ctrue%2Cfalse%2C%27_self%27%29%3B" TargetMode="External"/><Relationship Id="rId30" Type="http://schemas.openxmlformats.org/officeDocument/2006/relationships/hyperlink" Target="https://etendering.ted.europa.eu/general/page.html?name=home&amp;locale=pl" TargetMode="External"/><Relationship Id="rId35" Type="http://schemas.openxmlformats.org/officeDocument/2006/relationships/hyperlink" Target="https://ted.europa.eu/udl?uri=TED:NOTICE:387052-2019:TEXT:PL:HTML" TargetMode="External"/><Relationship Id="rId43" Type="http://schemas.openxmlformats.org/officeDocument/2006/relationships/hyperlink" Target="http://www.jednolitydokumentzamowienia.pl/" TargetMode="External"/><Relationship Id="rId48" Type="http://schemas.openxmlformats.org/officeDocument/2006/relationships/hyperlink" Target="http://www.uzp.gov.pl/" TargetMode="External"/><Relationship Id="rId56" Type="http://schemas.openxmlformats.org/officeDocument/2006/relationships/hyperlink" Target="http://ec.europa.eu/internal_market/scoreboard/performance_per_policy_area/public_procurement/index_pl.htm" TargetMode="External"/><Relationship Id="rId64" Type="http://schemas.openxmlformats.org/officeDocument/2006/relationships/hyperlink" Target="http://cordis.europa.eu/" TargetMode="External"/><Relationship Id="rId69" Type="http://schemas.openxmlformats.org/officeDocument/2006/relationships/hyperlink" Target="javascript:%24do%28%27gp%27%2C%27pid%3DsiteMap%27%2Ctrue%2Cfalse%2C%27_self%27%29%3B" TargetMode="External"/><Relationship Id="rId77" Type="http://schemas.openxmlformats.org/officeDocument/2006/relationships/theme" Target="theme/theme1.xml"/><Relationship Id="rId8" Type="http://schemas.openxmlformats.org/officeDocument/2006/relationships/hyperlink" Target="javascript:%24do%28%27ccBannerChoice%27%2C%27ccChoiceCookie%3Dtrue%27%2Ctrue%2Cfalse%2C%27_self%27%29%3B" TargetMode="External"/><Relationship Id="rId51" Type="http://schemas.openxmlformats.org/officeDocument/2006/relationships/hyperlink" Target="javascript:%24do%28%27gp%27%2C%27pid%3DcanReport%27%2Ctrue%2Cfalse%2C%27_self%27%29%3B" TargetMode="External"/><Relationship Id="rId72" Type="http://schemas.openxmlformats.org/officeDocument/2006/relationships/hyperlink" Target="javascript:%24do%28%27gp%27%2C%27pid%3DlegalNotice%27%2Ctrue%2Cfalse%2C%27_self%27%29%3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d.europa.eu/TED/misc/helpPage.do?helpPageId=displayNotice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://europa.eu/index_pl.htm" TargetMode="External"/><Relationship Id="rId33" Type="http://schemas.openxmlformats.org/officeDocument/2006/relationships/hyperlink" Target="https://ted.europa.eu/udl?uri=TED:NOTICE:387052-2019:TEXT:PL:HTML" TargetMode="External"/><Relationship Id="rId38" Type="http://schemas.openxmlformats.org/officeDocument/2006/relationships/hyperlink" Target="mailto:kbrzdekiewicz@su.krakow.pl?subject=TED" TargetMode="External"/><Relationship Id="rId46" Type="http://schemas.openxmlformats.org/officeDocument/2006/relationships/hyperlink" Target="http://www.jednolitydokumentzamowienia.pl/" TargetMode="External"/><Relationship Id="rId59" Type="http://schemas.openxmlformats.org/officeDocument/2006/relationships/hyperlink" Target="https://ec.europa.eu/growth/tools-databases/espd" TargetMode="External"/><Relationship Id="rId67" Type="http://schemas.openxmlformats.org/officeDocument/2006/relationships/hyperlink" Target="https://ted.europa.eu/TED/misc/contact.do" TargetMode="External"/><Relationship Id="rId20" Type="http://schemas.openxmlformats.org/officeDocument/2006/relationships/image" Target="media/image4.png"/><Relationship Id="rId41" Type="http://schemas.openxmlformats.org/officeDocument/2006/relationships/hyperlink" Target="mailto:kbrzdekiewicz@su.krakow.pl?subject=TED" TargetMode="External"/><Relationship Id="rId54" Type="http://schemas.openxmlformats.org/officeDocument/2006/relationships/hyperlink" Target="javascript:%24do%28%27gp%27%2C%27pid%3Dpreferences%27%2Ctrue%2Cfalse%2C%27_self%27%29%3B" TargetMode="External"/><Relationship Id="rId62" Type="http://schemas.openxmlformats.org/officeDocument/2006/relationships/hyperlink" Target="http://data.europa.eu/euodp/pl" TargetMode="External"/><Relationship Id="rId70" Type="http://schemas.openxmlformats.org/officeDocument/2006/relationships/hyperlink" Target="javascript:%24do%28%27gp%27%2C%27pid%3DaboutTed%27%2Ctrue%2Cfalse%2C%27_self%27%29%3B" TargetMode="External"/><Relationship Id="rId75" Type="http://schemas.openxmlformats.org/officeDocument/2006/relationships/hyperlink" Target="https://ted.europa.eu/udl?uri=TED:NOTICE:387052-2019:TEXT:PL:HTML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4040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cp:lastPrinted>2019-08-16T07:08:00Z</cp:lastPrinted>
  <dcterms:created xsi:type="dcterms:W3CDTF">2019-08-16T07:07:00Z</dcterms:created>
  <dcterms:modified xsi:type="dcterms:W3CDTF">2019-08-16T07:09:00Z</dcterms:modified>
</cp:coreProperties>
</file>