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16" w:rsidRPr="00B65616" w:rsidRDefault="00B65616" w:rsidP="00B65616">
      <w:pPr>
        <w:spacing w:after="24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Ogłoszenie nr 505707-N-2020 z dnia 2020-01-30 r. </w:t>
      </w:r>
    </w:p>
    <w:p w:rsidR="00B65616" w:rsidRPr="00B65616" w:rsidRDefault="00B65616" w:rsidP="00B65616">
      <w:pPr>
        <w:spacing w:after="0" w:line="240" w:lineRule="auto"/>
        <w:jc w:val="center"/>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Szpital Uniwersytecki w Krakowie: Dostawa systemu do dekontaminacji w Nowej Siedzibie Szpitala Uniwersyteckiego (NSSU) wraz z instalacją, uruchomieniem i szkoleniem personelu (DFP.271.4.2020.SP)</w:t>
      </w:r>
      <w:r w:rsidRPr="00B65616">
        <w:rPr>
          <w:rFonts w:ascii="Times New Roman" w:eastAsia="Times New Roman" w:hAnsi="Times New Roman" w:cs="Times New Roman"/>
          <w:sz w:val="24"/>
          <w:szCs w:val="24"/>
          <w:lang w:eastAsia="pl-PL"/>
        </w:rPr>
        <w:br/>
        <w:t xml:space="preserve">OGŁOSZENIE O ZAMÓWIENIU - Dostawy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Zamieszczanie ogłoszenia:</w:t>
      </w:r>
      <w:r w:rsidRPr="00B65616">
        <w:rPr>
          <w:rFonts w:ascii="Times New Roman" w:eastAsia="Times New Roman" w:hAnsi="Times New Roman" w:cs="Times New Roman"/>
          <w:sz w:val="24"/>
          <w:szCs w:val="24"/>
          <w:lang w:eastAsia="pl-PL"/>
        </w:rPr>
        <w:t xml:space="preserve"> Zamieszczanie obowiązkowe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Ogłoszenie dotyczy:</w:t>
      </w:r>
      <w:r w:rsidRPr="00B65616">
        <w:rPr>
          <w:rFonts w:ascii="Times New Roman" w:eastAsia="Times New Roman" w:hAnsi="Times New Roman" w:cs="Times New Roman"/>
          <w:sz w:val="24"/>
          <w:szCs w:val="24"/>
          <w:lang w:eastAsia="pl-PL"/>
        </w:rPr>
        <w:t xml:space="preserve"> Zamówienia publicznego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Nazwa projektu lub programu</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65616">
        <w:rPr>
          <w:rFonts w:ascii="Times New Roman" w:eastAsia="Times New Roman" w:hAnsi="Times New Roman" w:cs="Times New Roman"/>
          <w:sz w:val="24"/>
          <w:szCs w:val="24"/>
          <w:lang w:eastAsia="pl-PL"/>
        </w:rPr>
        <w:t>Pzp</w:t>
      </w:r>
      <w:proofErr w:type="spellEnd"/>
      <w:r w:rsidRPr="00B6561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u w:val="single"/>
          <w:lang w:eastAsia="pl-PL"/>
        </w:rPr>
        <w:t>SEKCJA I: ZAMAWIAJĄCY</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Postępowanie przeprowadza centralny zamawiający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Informacje na temat podmiotu któremu zamawiający powierzył/powierzyli prowadzenie postępowania:</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Postępowanie jest przeprowadzane wspólnie przez zamawiających</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Informacje dodatkowe:</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 1) NAZWA I ADRES: </w:t>
      </w:r>
      <w:r w:rsidRPr="00B65616">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65616">
        <w:rPr>
          <w:rFonts w:ascii="Times New Roman" w:eastAsia="Times New Roman" w:hAnsi="Times New Roman" w:cs="Times New Roman"/>
          <w:sz w:val="24"/>
          <w:szCs w:val="24"/>
          <w:lang w:eastAsia="pl-PL"/>
        </w:rPr>
        <w:br/>
        <w:t xml:space="preserve">Adres strony internetowej (URL): www.su.krakow.pl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lastRenderedPageBreak/>
        <w:t xml:space="preserve">Adres profilu nabywcy: </w:t>
      </w:r>
      <w:r w:rsidRPr="00B6561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www.su.krakow.pl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 2) RODZAJ ZAMAWIAJĄCEGO: </w:t>
      </w:r>
      <w:r w:rsidRPr="00B65616">
        <w:rPr>
          <w:rFonts w:ascii="Times New Roman" w:eastAsia="Times New Roman" w:hAnsi="Times New Roman" w:cs="Times New Roman"/>
          <w:sz w:val="24"/>
          <w:szCs w:val="24"/>
          <w:lang w:eastAsia="pl-PL"/>
        </w:rPr>
        <w:t xml:space="preserve">Podmiot prawa publicznego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I.3) WSPÓLNE UDZIELANIE ZAMÓWIENIA </w:t>
      </w:r>
      <w:r w:rsidRPr="00B65616">
        <w:rPr>
          <w:rFonts w:ascii="Times New Roman" w:eastAsia="Times New Roman" w:hAnsi="Times New Roman" w:cs="Times New Roman"/>
          <w:b/>
          <w:bCs/>
          <w:i/>
          <w:iCs/>
          <w:sz w:val="24"/>
          <w:szCs w:val="24"/>
          <w:lang w:eastAsia="pl-PL"/>
        </w:rPr>
        <w:t>(jeżeli dotyczy)</w:t>
      </w:r>
      <w:r w:rsidRPr="00B65616">
        <w:rPr>
          <w:rFonts w:ascii="Times New Roman" w:eastAsia="Times New Roman" w:hAnsi="Times New Roman" w:cs="Times New Roman"/>
          <w:b/>
          <w:bCs/>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I.4) KOMUNIKACJA: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Tak </w:t>
      </w:r>
      <w:r w:rsidRPr="00B65616">
        <w:rPr>
          <w:rFonts w:ascii="Times New Roman" w:eastAsia="Times New Roman" w:hAnsi="Times New Roman" w:cs="Times New Roman"/>
          <w:sz w:val="24"/>
          <w:szCs w:val="24"/>
          <w:lang w:eastAsia="pl-PL"/>
        </w:rPr>
        <w:br/>
        <w:t xml:space="preserve">https://www.su.krakow.pl/strefa-kontrahenta/zamowienia-publiczne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Tak </w:t>
      </w:r>
      <w:r w:rsidRPr="00B65616">
        <w:rPr>
          <w:rFonts w:ascii="Times New Roman" w:eastAsia="Times New Roman" w:hAnsi="Times New Roman" w:cs="Times New Roman"/>
          <w:sz w:val="24"/>
          <w:szCs w:val="24"/>
          <w:lang w:eastAsia="pl-PL"/>
        </w:rPr>
        <w:br/>
        <w:t xml:space="preserve">https://www.su.krakow.pl/strefa-kontrahenta/zamowienia-publiczne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Oferty lub wnioski o dopuszczenie do udziału w postępowaniu należy przesyłać:</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Elektronicznie</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adres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Nie </w:t>
      </w:r>
      <w:r w:rsidRPr="00B65616">
        <w:rPr>
          <w:rFonts w:ascii="Times New Roman" w:eastAsia="Times New Roman" w:hAnsi="Times New Roman" w:cs="Times New Roman"/>
          <w:sz w:val="24"/>
          <w:szCs w:val="24"/>
          <w:lang w:eastAsia="pl-PL"/>
        </w:rPr>
        <w:br/>
        <w:t xml:space="preserve">Inny sposób: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Tak </w:t>
      </w:r>
      <w:r w:rsidRPr="00B65616">
        <w:rPr>
          <w:rFonts w:ascii="Times New Roman" w:eastAsia="Times New Roman" w:hAnsi="Times New Roman" w:cs="Times New Roman"/>
          <w:sz w:val="24"/>
          <w:szCs w:val="24"/>
          <w:lang w:eastAsia="pl-PL"/>
        </w:rPr>
        <w:br/>
        <w:t xml:space="preserve">Inny sposób: </w:t>
      </w:r>
      <w:r w:rsidRPr="00B65616">
        <w:rPr>
          <w:rFonts w:ascii="Times New Roman" w:eastAsia="Times New Roman" w:hAnsi="Times New Roman" w:cs="Times New Roman"/>
          <w:sz w:val="24"/>
          <w:szCs w:val="24"/>
          <w:lang w:eastAsia="pl-PL"/>
        </w:rPr>
        <w:br/>
        <w:t xml:space="preserve">Oferty należy złożyć w formie pisemnej </w:t>
      </w:r>
      <w:r w:rsidRPr="00B65616">
        <w:rPr>
          <w:rFonts w:ascii="Times New Roman" w:eastAsia="Times New Roman" w:hAnsi="Times New Roman" w:cs="Times New Roman"/>
          <w:sz w:val="24"/>
          <w:szCs w:val="24"/>
          <w:lang w:eastAsia="pl-PL"/>
        </w:rPr>
        <w:br/>
        <w:t xml:space="preserve">Adres: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lastRenderedPageBreak/>
        <w:br/>
      </w:r>
      <w:r w:rsidRPr="00B6561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65616">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u w:val="single"/>
          <w:lang w:eastAsia="pl-PL"/>
        </w:rPr>
        <w:t xml:space="preserve">SEKCJA II: PRZEDMIOT ZAMÓWIENIA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II.1) Nazwa nadana zamówieniu przez zamawiającego: </w:t>
      </w:r>
      <w:r w:rsidRPr="00B65616">
        <w:rPr>
          <w:rFonts w:ascii="Times New Roman" w:eastAsia="Times New Roman" w:hAnsi="Times New Roman" w:cs="Times New Roman"/>
          <w:sz w:val="24"/>
          <w:szCs w:val="24"/>
          <w:lang w:eastAsia="pl-PL"/>
        </w:rPr>
        <w:t xml:space="preserve">Dostawa systemu do dekontaminacji w Nowej Siedzibie Szpitala Uniwersyteckiego (NSSU) wraz z instalacją, uruchomieniem i szkoleniem personelu (DFP.271.4.2020.SP)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Numer referencyjny: </w:t>
      </w:r>
      <w:r w:rsidRPr="00B65616">
        <w:rPr>
          <w:rFonts w:ascii="Times New Roman" w:eastAsia="Times New Roman" w:hAnsi="Times New Roman" w:cs="Times New Roman"/>
          <w:sz w:val="24"/>
          <w:szCs w:val="24"/>
          <w:lang w:eastAsia="pl-PL"/>
        </w:rPr>
        <w:t xml:space="preserve">DFP.271.4.2020.SP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65616" w:rsidRPr="00B65616" w:rsidRDefault="00B65616" w:rsidP="00B65616">
      <w:pPr>
        <w:spacing w:after="0" w:line="240" w:lineRule="auto"/>
        <w:jc w:val="both"/>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II.2) Rodzaj zamówienia: </w:t>
      </w:r>
      <w:r w:rsidRPr="00B65616">
        <w:rPr>
          <w:rFonts w:ascii="Times New Roman" w:eastAsia="Times New Roman" w:hAnsi="Times New Roman" w:cs="Times New Roman"/>
          <w:sz w:val="24"/>
          <w:szCs w:val="24"/>
          <w:lang w:eastAsia="pl-PL"/>
        </w:rPr>
        <w:t xml:space="preserve">Dostawy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II.3) Informacja o możliwości składania ofert częściowych</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Zamówienie podzielone jest na części: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Oferty lub wnioski o dopuszczenie do udziału w postępowaniu można składać w odniesieniu do:</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II.4) Krótki opis przedmiotu zamówienia </w:t>
      </w:r>
      <w:r w:rsidRPr="00B6561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6561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65616">
        <w:rPr>
          <w:rFonts w:ascii="Times New Roman" w:eastAsia="Times New Roman" w:hAnsi="Times New Roman" w:cs="Times New Roman"/>
          <w:sz w:val="24"/>
          <w:szCs w:val="24"/>
          <w:lang w:eastAsia="pl-PL"/>
        </w:rPr>
        <w:t xml:space="preserve">Przedmiotem zamówienia jest dostawa systemu do dekontaminacji w Nowej Siedzibie Szpitala Uniwersyteckiego (NSSU) wraz z instalacją, uruchomieniem i szkoleniem personelu. W ramach niniejszego przedmiotu zamówienia należy uwzględnić dostawę, instalację, uruchomienie oraz szkolenie personelu w nowej siedzibie Szpitala Uniwersyteckiego Kraków – Prokocim.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II.5) Główny kod CPV: </w:t>
      </w:r>
      <w:r w:rsidRPr="00B65616">
        <w:rPr>
          <w:rFonts w:ascii="Times New Roman" w:eastAsia="Times New Roman" w:hAnsi="Times New Roman" w:cs="Times New Roman"/>
          <w:sz w:val="24"/>
          <w:szCs w:val="24"/>
          <w:lang w:eastAsia="pl-PL"/>
        </w:rPr>
        <w:t xml:space="preserve">33191000-5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Dodatkowe kody CPV:</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II.6) Całkowita wartość zamówienia </w:t>
      </w:r>
      <w:r w:rsidRPr="00B65616">
        <w:rPr>
          <w:rFonts w:ascii="Times New Roman" w:eastAsia="Times New Roman" w:hAnsi="Times New Roman" w:cs="Times New Roman"/>
          <w:i/>
          <w:iCs/>
          <w:sz w:val="24"/>
          <w:szCs w:val="24"/>
          <w:lang w:eastAsia="pl-PL"/>
        </w:rPr>
        <w:t>(jeżeli zamawiający podaje informacje o wartości zamówienia)</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Wartość bez VAT: 198000,00 </w:t>
      </w:r>
      <w:r w:rsidRPr="00B65616">
        <w:rPr>
          <w:rFonts w:ascii="Times New Roman" w:eastAsia="Times New Roman" w:hAnsi="Times New Roman" w:cs="Times New Roman"/>
          <w:sz w:val="24"/>
          <w:szCs w:val="24"/>
          <w:lang w:eastAsia="pl-PL"/>
        </w:rPr>
        <w:br/>
        <w:t xml:space="preserve">Waluta: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lastRenderedPageBreak/>
        <w:t xml:space="preserve">PLN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65616">
        <w:rPr>
          <w:rFonts w:ascii="Times New Roman" w:eastAsia="Times New Roman" w:hAnsi="Times New Roman" w:cs="Times New Roman"/>
          <w:b/>
          <w:bCs/>
          <w:sz w:val="24"/>
          <w:szCs w:val="24"/>
          <w:lang w:eastAsia="pl-PL"/>
        </w:rPr>
        <w:t>Pzp</w:t>
      </w:r>
      <w:proofErr w:type="spellEnd"/>
      <w:r w:rsidRPr="00B65616">
        <w:rPr>
          <w:rFonts w:ascii="Times New Roman" w:eastAsia="Times New Roman" w:hAnsi="Times New Roman" w:cs="Times New Roman"/>
          <w:b/>
          <w:bCs/>
          <w:sz w:val="24"/>
          <w:szCs w:val="24"/>
          <w:lang w:eastAsia="pl-PL"/>
        </w:rPr>
        <w:t xml:space="preserve">: </w:t>
      </w: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65616">
        <w:rPr>
          <w:rFonts w:ascii="Times New Roman" w:eastAsia="Times New Roman" w:hAnsi="Times New Roman" w:cs="Times New Roman"/>
          <w:sz w:val="24"/>
          <w:szCs w:val="24"/>
          <w:lang w:eastAsia="pl-PL"/>
        </w:rPr>
        <w:t>Pzp</w:t>
      </w:r>
      <w:proofErr w:type="spellEnd"/>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miesiącach:   </w:t>
      </w:r>
      <w:r w:rsidRPr="00B65616">
        <w:rPr>
          <w:rFonts w:ascii="Times New Roman" w:eastAsia="Times New Roman" w:hAnsi="Times New Roman" w:cs="Times New Roman"/>
          <w:i/>
          <w:iCs/>
          <w:sz w:val="24"/>
          <w:szCs w:val="24"/>
          <w:lang w:eastAsia="pl-PL"/>
        </w:rPr>
        <w:t xml:space="preserve"> lub </w:t>
      </w:r>
      <w:r w:rsidRPr="00B65616">
        <w:rPr>
          <w:rFonts w:ascii="Times New Roman" w:eastAsia="Times New Roman" w:hAnsi="Times New Roman" w:cs="Times New Roman"/>
          <w:b/>
          <w:bCs/>
          <w:sz w:val="24"/>
          <w:szCs w:val="24"/>
          <w:lang w:eastAsia="pl-PL"/>
        </w:rPr>
        <w:t>dniach:</w:t>
      </w:r>
      <w:r w:rsidRPr="00B65616">
        <w:rPr>
          <w:rFonts w:ascii="Times New Roman" w:eastAsia="Times New Roman" w:hAnsi="Times New Roman" w:cs="Times New Roman"/>
          <w:sz w:val="24"/>
          <w:szCs w:val="24"/>
          <w:lang w:eastAsia="pl-PL"/>
        </w:rPr>
        <w:t xml:space="preserve"> 60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i/>
          <w:iCs/>
          <w:sz w:val="24"/>
          <w:szCs w:val="24"/>
          <w:lang w:eastAsia="pl-PL"/>
        </w:rPr>
        <w:t>lub</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data rozpoczęcia: </w:t>
      </w:r>
      <w:r w:rsidRPr="00B65616">
        <w:rPr>
          <w:rFonts w:ascii="Times New Roman" w:eastAsia="Times New Roman" w:hAnsi="Times New Roman" w:cs="Times New Roman"/>
          <w:sz w:val="24"/>
          <w:szCs w:val="24"/>
          <w:lang w:eastAsia="pl-PL"/>
        </w:rPr>
        <w:t> </w:t>
      </w:r>
      <w:r w:rsidRPr="00B65616">
        <w:rPr>
          <w:rFonts w:ascii="Times New Roman" w:eastAsia="Times New Roman" w:hAnsi="Times New Roman" w:cs="Times New Roman"/>
          <w:i/>
          <w:iCs/>
          <w:sz w:val="24"/>
          <w:szCs w:val="24"/>
          <w:lang w:eastAsia="pl-PL"/>
        </w:rPr>
        <w:t xml:space="preserve"> lub </w:t>
      </w:r>
      <w:r w:rsidRPr="00B65616">
        <w:rPr>
          <w:rFonts w:ascii="Times New Roman" w:eastAsia="Times New Roman" w:hAnsi="Times New Roman" w:cs="Times New Roman"/>
          <w:b/>
          <w:bCs/>
          <w:sz w:val="24"/>
          <w:szCs w:val="24"/>
          <w:lang w:eastAsia="pl-PL"/>
        </w:rPr>
        <w:t xml:space="preserve">zakończenia: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II.9) Informacje dodatkowe: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III.1) WARUNKI UDZIAŁU W POSTĘPOWANIU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Określenie warunków: Zamawiający nie określił warunku w tym zakresie. </w:t>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III.1.2) Sytuacja finansowa lub ekonomiczna </w:t>
      </w:r>
      <w:r w:rsidRPr="00B65616">
        <w:rPr>
          <w:rFonts w:ascii="Times New Roman" w:eastAsia="Times New Roman" w:hAnsi="Times New Roman" w:cs="Times New Roman"/>
          <w:sz w:val="24"/>
          <w:szCs w:val="24"/>
          <w:lang w:eastAsia="pl-PL"/>
        </w:rPr>
        <w:br/>
        <w:t xml:space="preserve">Określenie warunków: Zamawiający nie określił warunku w tym zakresie. </w:t>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III.1.3) Zdolność techniczna lub zawodowa </w:t>
      </w:r>
      <w:r w:rsidRPr="00B65616">
        <w:rPr>
          <w:rFonts w:ascii="Times New Roman" w:eastAsia="Times New Roman" w:hAnsi="Times New Roman" w:cs="Times New Roman"/>
          <w:sz w:val="24"/>
          <w:szCs w:val="24"/>
          <w:lang w:eastAsia="pl-PL"/>
        </w:rPr>
        <w:br/>
        <w:t xml:space="preserve">Określenie warunków: Zamawiający nie określił warunku w tym zakresie. </w:t>
      </w:r>
      <w:r w:rsidRPr="00B6561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65616">
        <w:rPr>
          <w:rFonts w:ascii="Times New Roman" w:eastAsia="Times New Roman" w:hAnsi="Times New Roman" w:cs="Times New Roman"/>
          <w:sz w:val="24"/>
          <w:szCs w:val="24"/>
          <w:lang w:eastAsia="pl-PL"/>
        </w:rPr>
        <w:br/>
        <w:t xml:space="preserve">Informacje dodatkowe: 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III.2) PODSTAWY WYKLUCZENIA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65616">
        <w:rPr>
          <w:rFonts w:ascii="Times New Roman" w:eastAsia="Times New Roman" w:hAnsi="Times New Roman" w:cs="Times New Roman"/>
          <w:b/>
          <w:bCs/>
          <w:sz w:val="24"/>
          <w:szCs w:val="24"/>
          <w:lang w:eastAsia="pl-PL"/>
        </w:rPr>
        <w:t>Pzp</w:t>
      </w:r>
      <w:proofErr w:type="spellEnd"/>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65616">
        <w:rPr>
          <w:rFonts w:ascii="Times New Roman" w:eastAsia="Times New Roman" w:hAnsi="Times New Roman" w:cs="Times New Roman"/>
          <w:b/>
          <w:bCs/>
          <w:sz w:val="24"/>
          <w:szCs w:val="24"/>
          <w:lang w:eastAsia="pl-PL"/>
        </w:rPr>
        <w:t>Pzp</w:t>
      </w:r>
      <w:proofErr w:type="spellEnd"/>
      <w:r w:rsidRPr="00B6561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65616">
        <w:rPr>
          <w:rFonts w:ascii="Times New Roman" w:eastAsia="Times New Roman" w:hAnsi="Times New Roman" w:cs="Times New Roman"/>
          <w:sz w:val="24"/>
          <w:szCs w:val="24"/>
          <w:lang w:eastAsia="pl-PL"/>
        </w:rPr>
        <w:t>Pzp</w:t>
      </w:r>
      <w:proofErr w:type="spellEnd"/>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B65616">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65616">
        <w:rPr>
          <w:rFonts w:ascii="Times New Roman" w:eastAsia="Times New Roman" w:hAnsi="Times New Roman" w:cs="Times New Roman"/>
          <w:sz w:val="24"/>
          <w:szCs w:val="24"/>
          <w:lang w:eastAsia="pl-PL"/>
        </w:rPr>
        <w:br/>
        <w:t xml:space="preserve">Tak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Oświadczenie o spełnianiu kryteriów selekcji </w:t>
      </w:r>
      <w:r w:rsidRPr="00B65616">
        <w:rPr>
          <w:rFonts w:ascii="Times New Roman" w:eastAsia="Times New Roman" w:hAnsi="Times New Roman" w:cs="Times New Roman"/>
          <w:sz w:val="24"/>
          <w:szCs w:val="24"/>
          <w:lang w:eastAsia="pl-PL"/>
        </w:rPr>
        <w:b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III.5.1) W ZAKRESIE SPEŁNIANIA WARUNKÓW UDZIAŁU W POSTĘPOWANIU:</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III.5.2) W ZAKRESIE KRYTERIÓW SELEKCJI:</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Certyfikat lub deklaracje zgodności CE dla oferowanego sprzętu.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III.7) INNE DOKUMENTY NIE WYMIENIONE W pkt III.3) - III.6)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lastRenderedPageBreak/>
        <w:t>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B65616">
        <w:rPr>
          <w:rFonts w:ascii="Times New Roman" w:eastAsia="Times New Roman" w:hAnsi="Times New Roman" w:cs="Times New Roman"/>
          <w:sz w:val="24"/>
          <w:szCs w:val="24"/>
          <w:lang w:eastAsia="pl-PL"/>
        </w:rPr>
        <w:t>cych</w:t>
      </w:r>
      <w:proofErr w:type="spellEnd"/>
      <w:r w:rsidRPr="00B65616">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u w:val="single"/>
          <w:lang w:eastAsia="pl-PL"/>
        </w:rPr>
        <w:t xml:space="preserve">SEKCJA IV: PROCEDURA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 xml:space="preserve">IV.1) OPIS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IV.1.1) Tryb udzielenia zamówienia: </w:t>
      </w:r>
      <w:r w:rsidRPr="00B65616">
        <w:rPr>
          <w:rFonts w:ascii="Times New Roman" w:eastAsia="Times New Roman" w:hAnsi="Times New Roman" w:cs="Times New Roman"/>
          <w:sz w:val="24"/>
          <w:szCs w:val="24"/>
          <w:lang w:eastAsia="pl-PL"/>
        </w:rPr>
        <w:t xml:space="preserve">Przetarg nieograniczony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IV.1.2) Zamawiający żąda wniesienia wadium:</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Tak </w:t>
      </w:r>
      <w:r w:rsidRPr="00B65616">
        <w:rPr>
          <w:rFonts w:ascii="Times New Roman" w:eastAsia="Times New Roman" w:hAnsi="Times New Roman" w:cs="Times New Roman"/>
          <w:sz w:val="24"/>
          <w:szCs w:val="24"/>
          <w:lang w:eastAsia="pl-PL"/>
        </w:rPr>
        <w:br/>
        <w:t xml:space="preserve">Informacja na temat wadium </w:t>
      </w:r>
      <w:r w:rsidRPr="00B65616">
        <w:rPr>
          <w:rFonts w:ascii="Times New Roman" w:eastAsia="Times New Roman" w:hAnsi="Times New Roman" w:cs="Times New Roman"/>
          <w:sz w:val="24"/>
          <w:szCs w:val="24"/>
          <w:lang w:eastAsia="pl-PL"/>
        </w:rPr>
        <w:br/>
        <w:t xml:space="preserve">Wykonawca zobowiązany jest wnieść wadium przed upływem terminu składania ofert. Wadium wynosi: 4 000,00 zł.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IV.1.3) Przewiduje się udzielenie zaliczek na poczet wykonania zamówienia:</w:t>
      </w:r>
      <w:r w:rsidRPr="00B65616">
        <w:rPr>
          <w:rFonts w:ascii="Times New Roman" w:eastAsia="Times New Roman" w:hAnsi="Times New Roman" w:cs="Times New Roman"/>
          <w:sz w:val="24"/>
          <w:szCs w:val="24"/>
          <w:lang w:eastAsia="pl-PL"/>
        </w:rPr>
        <w:t xml:space="preserv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Należy podać informacje na temat udzielania zaliczek: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65616">
        <w:rPr>
          <w:rFonts w:ascii="Times New Roman" w:eastAsia="Times New Roman" w:hAnsi="Times New Roman" w:cs="Times New Roman"/>
          <w:sz w:val="24"/>
          <w:szCs w:val="24"/>
          <w:lang w:eastAsia="pl-PL"/>
        </w:rPr>
        <w:br/>
        <w:t xml:space="preserve">Nie </w:t>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IV.1.5.) Wymaga się złożenia oferty wariantowej: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Dopuszcza się złożenie oferty wariantowej </w:t>
      </w:r>
      <w:r w:rsidRPr="00B65616">
        <w:rPr>
          <w:rFonts w:ascii="Times New Roman" w:eastAsia="Times New Roman" w:hAnsi="Times New Roman" w:cs="Times New Roman"/>
          <w:sz w:val="24"/>
          <w:szCs w:val="24"/>
          <w:lang w:eastAsia="pl-PL"/>
        </w:rPr>
        <w:br/>
        <w:t xml:space="preserve">Nie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B65616">
        <w:rPr>
          <w:rFonts w:ascii="Times New Roman" w:eastAsia="Times New Roman" w:hAnsi="Times New Roman" w:cs="Times New Roman"/>
          <w:sz w:val="24"/>
          <w:szCs w:val="24"/>
          <w:lang w:eastAsia="pl-PL"/>
        </w:rPr>
        <w:br/>
        <w:t xml:space="preserve">Nie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Liczba wykonawców   </w:t>
      </w:r>
      <w:r w:rsidRPr="00B65616">
        <w:rPr>
          <w:rFonts w:ascii="Times New Roman" w:eastAsia="Times New Roman" w:hAnsi="Times New Roman" w:cs="Times New Roman"/>
          <w:sz w:val="24"/>
          <w:szCs w:val="24"/>
          <w:lang w:eastAsia="pl-PL"/>
        </w:rPr>
        <w:br/>
        <w:t xml:space="preserve">Przewidywana minimalna liczba wykonawców </w:t>
      </w:r>
      <w:r w:rsidRPr="00B65616">
        <w:rPr>
          <w:rFonts w:ascii="Times New Roman" w:eastAsia="Times New Roman" w:hAnsi="Times New Roman" w:cs="Times New Roman"/>
          <w:sz w:val="24"/>
          <w:szCs w:val="24"/>
          <w:lang w:eastAsia="pl-PL"/>
        </w:rPr>
        <w:br/>
        <w:t xml:space="preserve">Maksymalna liczba wykonawców   </w:t>
      </w:r>
      <w:r w:rsidRPr="00B65616">
        <w:rPr>
          <w:rFonts w:ascii="Times New Roman" w:eastAsia="Times New Roman" w:hAnsi="Times New Roman" w:cs="Times New Roman"/>
          <w:sz w:val="24"/>
          <w:szCs w:val="24"/>
          <w:lang w:eastAsia="pl-PL"/>
        </w:rPr>
        <w:br/>
        <w:t xml:space="preserve">Kryteria selekcji wykonawców: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IV.1.7) Informacje na temat umowy ramowej lub dynamicznego systemu zakupów: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Umowa ramowa będzie zawarta: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Czy przewiduje się ograniczenie liczby uczestników umowy ramowej: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Przewidziana maksymalna liczba uczestników umowy ramowej: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Zamówienie obejmuje ustanowienie dynamicznego systemu zakupów: </w:t>
      </w:r>
      <w:r w:rsidRPr="00B65616">
        <w:rPr>
          <w:rFonts w:ascii="Times New Roman" w:eastAsia="Times New Roman" w:hAnsi="Times New Roman" w:cs="Times New Roman"/>
          <w:sz w:val="24"/>
          <w:szCs w:val="24"/>
          <w:lang w:eastAsia="pl-PL"/>
        </w:rPr>
        <w:br/>
        <w:t xml:space="preserve">Nie </w:t>
      </w:r>
      <w:r w:rsidRPr="00B6561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IV.1.8) Aukcja elektroniczna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Przewidziane jest przeprowadzenie aukcji elektronicznej </w:t>
      </w:r>
      <w:r w:rsidRPr="00B65616">
        <w:rPr>
          <w:rFonts w:ascii="Times New Roman" w:eastAsia="Times New Roman" w:hAnsi="Times New Roman" w:cs="Times New Roman"/>
          <w:i/>
          <w:iCs/>
          <w:sz w:val="24"/>
          <w:szCs w:val="24"/>
          <w:lang w:eastAsia="pl-PL"/>
        </w:rPr>
        <w:t xml:space="preserve">(przetarg nieograniczony, przetarg ograniczony, negocjacje z ogłoszeniem) </w:t>
      </w:r>
      <w:r w:rsidRPr="00B65616">
        <w:rPr>
          <w:rFonts w:ascii="Times New Roman" w:eastAsia="Times New Roman" w:hAnsi="Times New Roman" w:cs="Times New Roman"/>
          <w:sz w:val="24"/>
          <w:szCs w:val="24"/>
          <w:lang w:eastAsia="pl-PL"/>
        </w:rPr>
        <w:t xml:space="preserve">Nie </w:t>
      </w:r>
      <w:r w:rsidRPr="00B65616">
        <w:rPr>
          <w:rFonts w:ascii="Times New Roman" w:eastAsia="Times New Roman" w:hAnsi="Times New Roman" w:cs="Times New Roman"/>
          <w:sz w:val="24"/>
          <w:szCs w:val="24"/>
          <w:lang w:eastAsia="pl-PL"/>
        </w:rPr>
        <w:br/>
        <w:t xml:space="preserve">Należy podać adres strony internetowej, na której aukcja będzie prowadzona: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65616">
        <w:rPr>
          <w:rFonts w:ascii="Times New Roman" w:eastAsia="Times New Roman" w:hAnsi="Times New Roman" w:cs="Times New Roman"/>
          <w:sz w:val="24"/>
          <w:szCs w:val="24"/>
          <w:lang w:eastAsia="pl-PL"/>
        </w:rPr>
        <w:br/>
        <w:t xml:space="preserve">Informacje dotyczące przebiegu aukcji elektronicznej: </w:t>
      </w:r>
      <w:r w:rsidRPr="00B65616">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B65616">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B6561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65616">
        <w:rPr>
          <w:rFonts w:ascii="Times New Roman" w:eastAsia="Times New Roman" w:hAnsi="Times New Roman" w:cs="Times New Roman"/>
          <w:sz w:val="24"/>
          <w:szCs w:val="24"/>
          <w:lang w:eastAsia="pl-PL"/>
        </w:rPr>
        <w:br/>
        <w:t xml:space="preserve">Wymagania dotyczące rejestracji i identyfikacji wykonawców w aukcji elektronicznej: </w:t>
      </w:r>
      <w:r w:rsidRPr="00B65616">
        <w:rPr>
          <w:rFonts w:ascii="Times New Roman" w:eastAsia="Times New Roman" w:hAnsi="Times New Roman" w:cs="Times New Roman"/>
          <w:sz w:val="24"/>
          <w:szCs w:val="24"/>
          <w:lang w:eastAsia="pl-PL"/>
        </w:rPr>
        <w:br/>
        <w:t xml:space="preserve">Informacje o liczbie etapów aukcji elektronicznej i czasie ich trwania: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Czas trwania: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65616">
        <w:rPr>
          <w:rFonts w:ascii="Times New Roman" w:eastAsia="Times New Roman" w:hAnsi="Times New Roman" w:cs="Times New Roman"/>
          <w:sz w:val="24"/>
          <w:szCs w:val="24"/>
          <w:lang w:eastAsia="pl-PL"/>
        </w:rPr>
        <w:br/>
        <w:t xml:space="preserve">Warunki zamknięcia aukcji elektronicznej: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IV.2) KRYTERIA OCENY OFERT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IV.2.1) Kryteria oceny ofert: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IV.2.2) Kryteria</w:t>
      </w:r>
      <w:r w:rsidRPr="00B6561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B65616" w:rsidRPr="00B65616" w:rsidTr="00B65616">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Znaczenie</w:t>
            </w:r>
          </w:p>
        </w:tc>
      </w:tr>
      <w:tr w:rsidR="00B65616" w:rsidRPr="00B65616" w:rsidTr="00B65616">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60,00</w:t>
            </w:r>
          </w:p>
        </w:tc>
      </w:tr>
      <w:tr w:rsidR="00B65616" w:rsidRPr="00B65616" w:rsidTr="00B65616">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20,00</w:t>
            </w:r>
          </w:p>
        </w:tc>
      </w:tr>
      <w:tr w:rsidR="00B65616" w:rsidRPr="00B65616" w:rsidTr="00B65616">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20,00</w:t>
            </w:r>
          </w:p>
        </w:tc>
      </w:tr>
    </w:tbl>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65616">
        <w:rPr>
          <w:rFonts w:ascii="Times New Roman" w:eastAsia="Times New Roman" w:hAnsi="Times New Roman" w:cs="Times New Roman"/>
          <w:b/>
          <w:bCs/>
          <w:sz w:val="24"/>
          <w:szCs w:val="24"/>
          <w:lang w:eastAsia="pl-PL"/>
        </w:rPr>
        <w:t>Pzp</w:t>
      </w:r>
      <w:proofErr w:type="spellEnd"/>
      <w:r w:rsidRPr="00B65616">
        <w:rPr>
          <w:rFonts w:ascii="Times New Roman" w:eastAsia="Times New Roman" w:hAnsi="Times New Roman" w:cs="Times New Roman"/>
          <w:b/>
          <w:bCs/>
          <w:sz w:val="24"/>
          <w:szCs w:val="24"/>
          <w:lang w:eastAsia="pl-PL"/>
        </w:rPr>
        <w:t xml:space="preserve"> </w:t>
      </w:r>
      <w:r w:rsidRPr="00B65616">
        <w:rPr>
          <w:rFonts w:ascii="Times New Roman" w:eastAsia="Times New Roman" w:hAnsi="Times New Roman" w:cs="Times New Roman"/>
          <w:sz w:val="24"/>
          <w:szCs w:val="24"/>
          <w:lang w:eastAsia="pl-PL"/>
        </w:rPr>
        <w:t xml:space="preserve">(przetarg nieograniczony) </w:t>
      </w:r>
      <w:r w:rsidRPr="00B65616">
        <w:rPr>
          <w:rFonts w:ascii="Times New Roman" w:eastAsia="Times New Roman" w:hAnsi="Times New Roman" w:cs="Times New Roman"/>
          <w:sz w:val="24"/>
          <w:szCs w:val="24"/>
          <w:lang w:eastAsia="pl-PL"/>
        </w:rPr>
        <w:br/>
        <w:t xml:space="preserve">Tak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IV.3) Negocjacje z ogłoszeniem, dialog konkurencyjny, partnerstwo innowacyjne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IV.3.1) Informacje na temat negocjacji z ogłoszeniem</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Minimalne wymagania, które muszą spełniać wszystkie oferty: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65616">
        <w:rPr>
          <w:rFonts w:ascii="Times New Roman" w:eastAsia="Times New Roman" w:hAnsi="Times New Roman" w:cs="Times New Roman"/>
          <w:sz w:val="24"/>
          <w:szCs w:val="24"/>
          <w:lang w:eastAsia="pl-PL"/>
        </w:rPr>
        <w:br/>
        <w:t xml:space="preserve">Przewidziany jest podział negocjacji na etapy w celu ograniczenia liczby ofert: </w:t>
      </w:r>
      <w:r w:rsidRPr="00B65616">
        <w:rPr>
          <w:rFonts w:ascii="Times New Roman" w:eastAsia="Times New Roman" w:hAnsi="Times New Roman" w:cs="Times New Roman"/>
          <w:sz w:val="24"/>
          <w:szCs w:val="24"/>
          <w:lang w:eastAsia="pl-PL"/>
        </w:rPr>
        <w:br/>
        <w:t xml:space="preserve">Należy podać informacje na temat etapów negocjacji (w tym liczbę etapów):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IV.3.2) Informacje na temat dialogu konkurencyjnego</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Wstępny harmonogram postępowania: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Podział dialogu na etapy w celu ograniczenia liczby rozwiązań: </w:t>
      </w:r>
      <w:r w:rsidRPr="00B65616">
        <w:rPr>
          <w:rFonts w:ascii="Times New Roman" w:eastAsia="Times New Roman" w:hAnsi="Times New Roman" w:cs="Times New Roman"/>
          <w:sz w:val="24"/>
          <w:szCs w:val="24"/>
          <w:lang w:eastAsia="pl-PL"/>
        </w:rPr>
        <w:br/>
        <w:t xml:space="preserve">Należy podać informacje na temat etapów dialogu: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lastRenderedPageBreak/>
        <w:br/>
      </w:r>
      <w:r w:rsidRPr="00B65616">
        <w:rPr>
          <w:rFonts w:ascii="Times New Roman" w:eastAsia="Times New Roman" w:hAnsi="Times New Roman" w:cs="Times New Roman"/>
          <w:b/>
          <w:bCs/>
          <w:sz w:val="24"/>
          <w:szCs w:val="24"/>
          <w:lang w:eastAsia="pl-PL"/>
        </w:rPr>
        <w:t>IV.3.3) Informacje na temat partnerstwa innowacyjnego</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Informacje dodatkowe: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IV.4) Licytacja elektroniczna </w:t>
      </w:r>
      <w:r w:rsidRPr="00B65616">
        <w:rPr>
          <w:rFonts w:ascii="Times New Roman" w:eastAsia="Times New Roman" w:hAnsi="Times New Roman" w:cs="Times New Roman"/>
          <w:sz w:val="24"/>
          <w:szCs w:val="24"/>
          <w:lang w:eastAsia="pl-PL"/>
        </w:rPr>
        <w:br/>
        <w:t xml:space="preserve">Adres strony internetowej, na której będzie prowadzona licytacja elektroniczna: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Informacje o liczbie etapów licytacji elektronicznej i czasie ich trwania: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Czas trwania: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Termin składania wniosków o dopuszczenie do udziału w licytacji elektronicznej: </w:t>
      </w:r>
      <w:r w:rsidRPr="00B65616">
        <w:rPr>
          <w:rFonts w:ascii="Times New Roman" w:eastAsia="Times New Roman" w:hAnsi="Times New Roman" w:cs="Times New Roman"/>
          <w:sz w:val="24"/>
          <w:szCs w:val="24"/>
          <w:lang w:eastAsia="pl-PL"/>
        </w:rPr>
        <w:br/>
        <w:t xml:space="preserve">Data: godzina: </w:t>
      </w:r>
      <w:r w:rsidRPr="00B65616">
        <w:rPr>
          <w:rFonts w:ascii="Times New Roman" w:eastAsia="Times New Roman" w:hAnsi="Times New Roman" w:cs="Times New Roman"/>
          <w:sz w:val="24"/>
          <w:szCs w:val="24"/>
          <w:lang w:eastAsia="pl-PL"/>
        </w:rPr>
        <w:br/>
        <w:t xml:space="preserve">Termin otwarcia licytacji elektronicznej: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t xml:space="preserve">Termin i warunki zamknięcia licytacji elektronicznej: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Wymagania dotyczące zabezpieczenia należytego wykonania umowy: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lang w:eastAsia="pl-PL"/>
        </w:rPr>
        <w:br/>
        <w:t xml:space="preserve">Informacje dodatkowe: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r w:rsidRPr="00B65616">
        <w:rPr>
          <w:rFonts w:ascii="Times New Roman" w:eastAsia="Times New Roman" w:hAnsi="Times New Roman" w:cs="Times New Roman"/>
          <w:b/>
          <w:bCs/>
          <w:sz w:val="24"/>
          <w:szCs w:val="24"/>
          <w:lang w:eastAsia="pl-PL"/>
        </w:rPr>
        <w:t>IV.5) ZMIANA UMOWY</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65616">
        <w:rPr>
          <w:rFonts w:ascii="Times New Roman" w:eastAsia="Times New Roman" w:hAnsi="Times New Roman" w:cs="Times New Roman"/>
          <w:sz w:val="24"/>
          <w:szCs w:val="24"/>
          <w:lang w:eastAsia="pl-PL"/>
        </w:rPr>
        <w:t xml:space="preserve"> Tak </w:t>
      </w:r>
      <w:r w:rsidRPr="00B65616">
        <w:rPr>
          <w:rFonts w:ascii="Times New Roman" w:eastAsia="Times New Roman" w:hAnsi="Times New Roman" w:cs="Times New Roman"/>
          <w:sz w:val="24"/>
          <w:szCs w:val="24"/>
          <w:lang w:eastAsia="pl-PL"/>
        </w:rPr>
        <w:br/>
        <w:t xml:space="preserve">Należy wskazać zakres, charakter zmian oraz warunki wprowadzenia zmian: </w:t>
      </w:r>
      <w:r w:rsidRPr="00B65616">
        <w:rPr>
          <w:rFonts w:ascii="Times New Roman" w:eastAsia="Times New Roman" w:hAnsi="Times New Roman" w:cs="Times New Roman"/>
          <w:sz w:val="24"/>
          <w:szCs w:val="24"/>
          <w:lang w:eastAsia="pl-PL"/>
        </w:rPr>
        <w:br/>
        <w:t xml:space="preserve">Regulują ogólne wytyczne do umowy kompleksowej (załącznik nr 3 do specyfikacji).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IV.6) INFORMACJE ADMINISTRACYJNE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IV.6.1) Sposób udostępniania informacji o charakterze poufnym </w:t>
      </w:r>
      <w:r w:rsidRPr="00B65616">
        <w:rPr>
          <w:rFonts w:ascii="Times New Roman" w:eastAsia="Times New Roman" w:hAnsi="Times New Roman" w:cs="Times New Roman"/>
          <w:i/>
          <w:iCs/>
          <w:sz w:val="24"/>
          <w:szCs w:val="24"/>
          <w:lang w:eastAsia="pl-PL"/>
        </w:rPr>
        <w:t xml:space="preserve">(jeżeli dotyczy):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Środki służące ochronie informacji o charakterze poufnym</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65616">
        <w:rPr>
          <w:rFonts w:ascii="Times New Roman" w:eastAsia="Times New Roman" w:hAnsi="Times New Roman" w:cs="Times New Roman"/>
          <w:sz w:val="24"/>
          <w:szCs w:val="24"/>
          <w:lang w:eastAsia="pl-PL"/>
        </w:rPr>
        <w:br/>
        <w:t xml:space="preserve">Data: 2020-02-07, godzina: 10:30, </w:t>
      </w:r>
      <w:r w:rsidRPr="00B65616">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B65616">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Wskazać powody: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65616">
        <w:rPr>
          <w:rFonts w:ascii="Times New Roman" w:eastAsia="Times New Roman" w:hAnsi="Times New Roman" w:cs="Times New Roman"/>
          <w:sz w:val="24"/>
          <w:szCs w:val="24"/>
          <w:lang w:eastAsia="pl-PL"/>
        </w:rPr>
        <w:br/>
        <w:t xml:space="preserve">&gt; polski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 xml:space="preserve">IV.6.3) Termin związania ofertą: </w:t>
      </w:r>
      <w:r w:rsidRPr="00B65616">
        <w:rPr>
          <w:rFonts w:ascii="Times New Roman" w:eastAsia="Times New Roman" w:hAnsi="Times New Roman" w:cs="Times New Roman"/>
          <w:sz w:val="24"/>
          <w:szCs w:val="24"/>
          <w:lang w:eastAsia="pl-PL"/>
        </w:rPr>
        <w:t xml:space="preserve">do: okres w dniach: 30 (od ostatecznego terminu składania ofert)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65616">
        <w:rPr>
          <w:rFonts w:ascii="Times New Roman" w:eastAsia="Times New Roman" w:hAnsi="Times New Roman" w:cs="Times New Roman"/>
          <w:sz w:val="24"/>
          <w:szCs w:val="24"/>
          <w:lang w:eastAsia="pl-PL"/>
        </w:rPr>
        <w:t xml:space="preserve"> Nie </w:t>
      </w:r>
      <w:r w:rsidRPr="00B65616">
        <w:rPr>
          <w:rFonts w:ascii="Times New Roman" w:eastAsia="Times New Roman" w:hAnsi="Times New Roman" w:cs="Times New Roman"/>
          <w:sz w:val="24"/>
          <w:szCs w:val="24"/>
          <w:lang w:eastAsia="pl-PL"/>
        </w:rPr>
        <w:br/>
      </w:r>
      <w:r w:rsidRPr="00B65616">
        <w:rPr>
          <w:rFonts w:ascii="Times New Roman" w:eastAsia="Times New Roman" w:hAnsi="Times New Roman" w:cs="Times New Roman"/>
          <w:b/>
          <w:bCs/>
          <w:sz w:val="24"/>
          <w:szCs w:val="24"/>
          <w:lang w:eastAsia="pl-PL"/>
        </w:rPr>
        <w:t>IV.6.5) Informacje dodatkowe:</w:t>
      </w:r>
      <w:r w:rsidRPr="00B65616">
        <w:rPr>
          <w:rFonts w:ascii="Times New Roman" w:eastAsia="Times New Roman" w:hAnsi="Times New Roman" w:cs="Times New Roman"/>
          <w:sz w:val="24"/>
          <w:szCs w:val="24"/>
          <w:lang w:eastAsia="pl-PL"/>
        </w:rPr>
        <w:t xml:space="preserve"> </w:t>
      </w:r>
      <w:r w:rsidRPr="00B65616">
        <w:rPr>
          <w:rFonts w:ascii="Times New Roman" w:eastAsia="Times New Roman" w:hAnsi="Times New Roman" w:cs="Times New Roman"/>
          <w:sz w:val="24"/>
          <w:szCs w:val="24"/>
          <w:lang w:eastAsia="pl-PL"/>
        </w:rPr>
        <w:br/>
      </w:r>
    </w:p>
    <w:p w:rsidR="00B65616" w:rsidRPr="00B65616" w:rsidRDefault="00B65616" w:rsidP="00B65616">
      <w:pPr>
        <w:spacing w:after="0" w:line="240" w:lineRule="auto"/>
        <w:jc w:val="center"/>
        <w:rPr>
          <w:rFonts w:ascii="Times New Roman" w:eastAsia="Times New Roman" w:hAnsi="Times New Roman" w:cs="Times New Roman"/>
          <w:sz w:val="24"/>
          <w:szCs w:val="24"/>
          <w:lang w:eastAsia="pl-PL"/>
        </w:rPr>
      </w:pPr>
      <w:r w:rsidRPr="00B65616">
        <w:rPr>
          <w:rFonts w:ascii="Times New Roman" w:eastAsia="Times New Roman" w:hAnsi="Times New Roman" w:cs="Times New Roman"/>
          <w:sz w:val="24"/>
          <w:szCs w:val="24"/>
          <w:u w:val="single"/>
          <w:lang w:eastAsia="pl-PL"/>
        </w:rPr>
        <w:t xml:space="preserve">ZAŁĄCZNIK I - INFORMACJE DOTYCZĄCE OFERT CZĘŚCIOWYCH </w:t>
      </w:r>
    </w:p>
    <w:p w:rsidR="00B65616" w:rsidRPr="00B65616" w:rsidRDefault="00B65616" w:rsidP="00B65616">
      <w:pPr>
        <w:spacing w:after="0" w:line="240" w:lineRule="auto"/>
        <w:rPr>
          <w:rFonts w:ascii="Times New Roman" w:eastAsia="Times New Roman" w:hAnsi="Times New Roman" w:cs="Times New Roman"/>
          <w:sz w:val="24"/>
          <w:szCs w:val="24"/>
          <w:lang w:eastAsia="pl-PL"/>
        </w:rPr>
      </w:pPr>
    </w:p>
    <w:p w:rsidR="00B65616" w:rsidRPr="00B65616" w:rsidRDefault="00B65616" w:rsidP="00B65616">
      <w:pPr>
        <w:spacing w:after="0" w:line="240" w:lineRule="auto"/>
        <w:rPr>
          <w:rFonts w:ascii="Times New Roman" w:eastAsia="Times New Roman" w:hAnsi="Times New Roman" w:cs="Times New Roman"/>
          <w:sz w:val="24"/>
          <w:szCs w:val="24"/>
          <w:lang w:eastAsia="pl-PL"/>
        </w:rPr>
      </w:pPr>
    </w:p>
    <w:p w:rsidR="00B65616" w:rsidRPr="00B65616" w:rsidRDefault="00B65616" w:rsidP="00B65616">
      <w:pPr>
        <w:spacing w:after="240" w:line="240" w:lineRule="auto"/>
        <w:rPr>
          <w:rFonts w:ascii="Times New Roman" w:eastAsia="Times New Roman" w:hAnsi="Times New Roman" w:cs="Times New Roman"/>
          <w:sz w:val="24"/>
          <w:szCs w:val="24"/>
          <w:lang w:eastAsia="pl-PL"/>
        </w:rPr>
      </w:pPr>
    </w:p>
    <w:p w:rsidR="00B65616" w:rsidRPr="00B65616" w:rsidRDefault="00B65616" w:rsidP="00B6561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5616" w:rsidRPr="00B65616" w:rsidTr="00B65616">
        <w:trPr>
          <w:tblCellSpacing w:w="15" w:type="dxa"/>
        </w:trPr>
        <w:tc>
          <w:tcPr>
            <w:tcW w:w="0" w:type="auto"/>
            <w:vAlign w:val="center"/>
            <w:hideMark/>
          </w:tcPr>
          <w:p w:rsidR="00B65616" w:rsidRPr="00B65616" w:rsidRDefault="00B65616" w:rsidP="00B65616">
            <w:pPr>
              <w:spacing w:after="0" w:line="240" w:lineRule="auto"/>
              <w:rPr>
                <w:rFonts w:ascii="Times New Roman" w:eastAsia="Times New Roman" w:hAnsi="Times New Roman" w:cs="Times New Roman"/>
                <w:sz w:val="24"/>
                <w:szCs w:val="24"/>
                <w:lang w:eastAsia="pl-PL"/>
              </w:rPr>
            </w:pPr>
          </w:p>
        </w:tc>
      </w:tr>
    </w:tbl>
    <w:p w:rsidR="00193A3F" w:rsidRDefault="00193A3F">
      <w:bookmarkStart w:id="0" w:name="_GoBack"/>
      <w:bookmarkEnd w:id="0"/>
    </w:p>
    <w:sectPr w:rsidR="00193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16"/>
    <w:rsid w:val="00193A3F"/>
    <w:rsid w:val="00B65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6183">
      <w:bodyDiv w:val="1"/>
      <w:marLeft w:val="0"/>
      <w:marRight w:val="0"/>
      <w:marTop w:val="0"/>
      <w:marBottom w:val="0"/>
      <w:divBdr>
        <w:top w:val="none" w:sz="0" w:space="0" w:color="auto"/>
        <w:left w:val="none" w:sz="0" w:space="0" w:color="auto"/>
        <w:bottom w:val="none" w:sz="0" w:space="0" w:color="auto"/>
        <w:right w:val="none" w:sz="0" w:space="0" w:color="auto"/>
      </w:divBdr>
      <w:divsChild>
        <w:div w:id="349962766">
          <w:marLeft w:val="0"/>
          <w:marRight w:val="0"/>
          <w:marTop w:val="0"/>
          <w:marBottom w:val="0"/>
          <w:divBdr>
            <w:top w:val="none" w:sz="0" w:space="0" w:color="auto"/>
            <w:left w:val="none" w:sz="0" w:space="0" w:color="auto"/>
            <w:bottom w:val="none" w:sz="0" w:space="0" w:color="auto"/>
            <w:right w:val="none" w:sz="0" w:space="0" w:color="auto"/>
          </w:divBdr>
          <w:divsChild>
            <w:div w:id="876963335">
              <w:marLeft w:val="0"/>
              <w:marRight w:val="0"/>
              <w:marTop w:val="0"/>
              <w:marBottom w:val="0"/>
              <w:divBdr>
                <w:top w:val="none" w:sz="0" w:space="0" w:color="auto"/>
                <w:left w:val="none" w:sz="0" w:space="0" w:color="auto"/>
                <w:bottom w:val="none" w:sz="0" w:space="0" w:color="auto"/>
                <w:right w:val="none" w:sz="0" w:space="0" w:color="auto"/>
              </w:divBdr>
            </w:div>
            <w:div w:id="859978329">
              <w:marLeft w:val="0"/>
              <w:marRight w:val="0"/>
              <w:marTop w:val="0"/>
              <w:marBottom w:val="0"/>
              <w:divBdr>
                <w:top w:val="none" w:sz="0" w:space="0" w:color="auto"/>
                <w:left w:val="none" w:sz="0" w:space="0" w:color="auto"/>
                <w:bottom w:val="none" w:sz="0" w:space="0" w:color="auto"/>
                <w:right w:val="none" w:sz="0" w:space="0" w:color="auto"/>
              </w:divBdr>
            </w:div>
            <w:div w:id="2135520917">
              <w:marLeft w:val="0"/>
              <w:marRight w:val="0"/>
              <w:marTop w:val="0"/>
              <w:marBottom w:val="0"/>
              <w:divBdr>
                <w:top w:val="none" w:sz="0" w:space="0" w:color="auto"/>
                <w:left w:val="none" w:sz="0" w:space="0" w:color="auto"/>
                <w:bottom w:val="none" w:sz="0" w:space="0" w:color="auto"/>
                <w:right w:val="none" w:sz="0" w:space="0" w:color="auto"/>
              </w:divBdr>
              <w:divsChild>
                <w:div w:id="155924917">
                  <w:marLeft w:val="0"/>
                  <w:marRight w:val="0"/>
                  <w:marTop w:val="0"/>
                  <w:marBottom w:val="0"/>
                  <w:divBdr>
                    <w:top w:val="none" w:sz="0" w:space="0" w:color="auto"/>
                    <w:left w:val="none" w:sz="0" w:space="0" w:color="auto"/>
                    <w:bottom w:val="none" w:sz="0" w:space="0" w:color="auto"/>
                    <w:right w:val="none" w:sz="0" w:space="0" w:color="auto"/>
                  </w:divBdr>
                </w:div>
              </w:divsChild>
            </w:div>
            <w:div w:id="637105014">
              <w:marLeft w:val="0"/>
              <w:marRight w:val="0"/>
              <w:marTop w:val="0"/>
              <w:marBottom w:val="0"/>
              <w:divBdr>
                <w:top w:val="none" w:sz="0" w:space="0" w:color="auto"/>
                <w:left w:val="none" w:sz="0" w:space="0" w:color="auto"/>
                <w:bottom w:val="none" w:sz="0" w:space="0" w:color="auto"/>
                <w:right w:val="none" w:sz="0" w:space="0" w:color="auto"/>
              </w:divBdr>
              <w:divsChild>
                <w:div w:id="1618902826">
                  <w:marLeft w:val="0"/>
                  <w:marRight w:val="0"/>
                  <w:marTop w:val="0"/>
                  <w:marBottom w:val="0"/>
                  <w:divBdr>
                    <w:top w:val="none" w:sz="0" w:space="0" w:color="auto"/>
                    <w:left w:val="none" w:sz="0" w:space="0" w:color="auto"/>
                    <w:bottom w:val="none" w:sz="0" w:space="0" w:color="auto"/>
                    <w:right w:val="none" w:sz="0" w:space="0" w:color="auto"/>
                  </w:divBdr>
                </w:div>
              </w:divsChild>
            </w:div>
            <w:div w:id="1610357395">
              <w:marLeft w:val="0"/>
              <w:marRight w:val="0"/>
              <w:marTop w:val="0"/>
              <w:marBottom w:val="0"/>
              <w:divBdr>
                <w:top w:val="none" w:sz="0" w:space="0" w:color="auto"/>
                <w:left w:val="none" w:sz="0" w:space="0" w:color="auto"/>
                <w:bottom w:val="none" w:sz="0" w:space="0" w:color="auto"/>
                <w:right w:val="none" w:sz="0" w:space="0" w:color="auto"/>
              </w:divBdr>
              <w:divsChild>
                <w:div w:id="510417106">
                  <w:marLeft w:val="0"/>
                  <w:marRight w:val="0"/>
                  <w:marTop w:val="0"/>
                  <w:marBottom w:val="0"/>
                  <w:divBdr>
                    <w:top w:val="none" w:sz="0" w:space="0" w:color="auto"/>
                    <w:left w:val="none" w:sz="0" w:space="0" w:color="auto"/>
                    <w:bottom w:val="none" w:sz="0" w:space="0" w:color="auto"/>
                    <w:right w:val="none" w:sz="0" w:space="0" w:color="auto"/>
                  </w:divBdr>
                </w:div>
                <w:div w:id="607851395">
                  <w:marLeft w:val="0"/>
                  <w:marRight w:val="0"/>
                  <w:marTop w:val="0"/>
                  <w:marBottom w:val="0"/>
                  <w:divBdr>
                    <w:top w:val="none" w:sz="0" w:space="0" w:color="auto"/>
                    <w:left w:val="none" w:sz="0" w:space="0" w:color="auto"/>
                    <w:bottom w:val="none" w:sz="0" w:space="0" w:color="auto"/>
                    <w:right w:val="none" w:sz="0" w:space="0" w:color="auto"/>
                  </w:divBdr>
                </w:div>
                <w:div w:id="668481257">
                  <w:marLeft w:val="0"/>
                  <w:marRight w:val="0"/>
                  <w:marTop w:val="0"/>
                  <w:marBottom w:val="0"/>
                  <w:divBdr>
                    <w:top w:val="none" w:sz="0" w:space="0" w:color="auto"/>
                    <w:left w:val="none" w:sz="0" w:space="0" w:color="auto"/>
                    <w:bottom w:val="none" w:sz="0" w:space="0" w:color="auto"/>
                    <w:right w:val="none" w:sz="0" w:space="0" w:color="auto"/>
                  </w:divBdr>
                </w:div>
                <w:div w:id="270358290">
                  <w:marLeft w:val="0"/>
                  <w:marRight w:val="0"/>
                  <w:marTop w:val="0"/>
                  <w:marBottom w:val="0"/>
                  <w:divBdr>
                    <w:top w:val="none" w:sz="0" w:space="0" w:color="auto"/>
                    <w:left w:val="none" w:sz="0" w:space="0" w:color="auto"/>
                    <w:bottom w:val="none" w:sz="0" w:space="0" w:color="auto"/>
                    <w:right w:val="none" w:sz="0" w:space="0" w:color="auto"/>
                  </w:divBdr>
                </w:div>
              </w:divsChild>
            </w:div>
            <w:div w:id="1234896143">
              <w:marLeft w:val="0"/>
              <w:marRight w:val="0"/>
              <w:marTop w:val="0"/>
              <w:marBottom w:val="0"/>
              <w:divBdr>
                <w:top w:val="none" w:sz="0" w:space="0" w:color="auto"/>
                <w:left w:val="none" w:sz="0" w:space="0" w:color="auto"/>
                <w:bottom w:val="none" w:sz="0" w:space="0" w:color="auto"/>
                <w:right w:val="none" w:sz="0" w:space="0" w:color="auto"/>
              </w:divBdr>
              <w:divsChild>
                <w:div w:id="209414584">
                  <w:marLeft w:val="0"/>
                  <w:marRight w:val="0"/>
                  <w:marTop w:val="0"/>
                  <w:marBottom w:val="0"/>
                  <w:divBdr>
                    <w:top w:val="none" w:sz="0" w:space="0" w:color="auto"/>
                    <w:left w:val="none" w:sz="0" w:space="0" w:color="auto"/>
                    <w:bottom w:val="none" w:sz="0" w:space="0" w:color="auto"/>
                    <w:right w:val="none" w:sz="0" w:space="0" w:color="auto"/>
                  </w:divBdr>
                </w:div>
                <w:div w:id="1593464502">
                  <w:marLeft w:val="0"/>
                  <w:marRight w:val="0"/>
                  <w:marTop w:val="0"/>
                  <w:marBottom w:val="0"/>
                  <w:divBdr>
                    <w:top w:val="none" w:sz="0" w:space="0" w:color="auto"/>
                    <w:left w:val="none" w:sz="0" w:space="0" w:color="auto"/>
                    <w:bottom w:val="none" w:sz="0" w:space="0" w:color="auto"/>
                    <w:right w:val="none" w:sz="0" w:space="0" w:color="auto"/>
                  </w:divBdr>
                </w:div>
                <w:div w:id="906959131">
                  <w:marLeft w:val="0"/>
                  <w:marRight w:val="0"/>
                  <w:marTop w:val="0"/>
                  <w:marBottom w:val="0"/>
                  <w:divBdr>
                    <w:top w:val="none" w:sz="0" w:space="0" w:color="auto"/>
                    <w:left w:val="none" w:sz="0" w:space="0" w:color="auto"/>
                    <w:bottom w:val="none" w:sz="0" w:space="0" w:color="auto"/>
                    <w:right w:val="none" w:sz="0" w:space="0" w:color="auto"/>
                  </w:divBdr>
                </w:div>
                <w:div w:id="642850229">
                  <w:marLeft w:val="0"/>
                  <w:marRight w:val="0"/>
                  <w:marTop w:val="0"/>
                  <w:marBottom w:val="0"/>
                  <w:divBdr>
                    <w:top w:val="none" w:sz="0" w:space="0" w:color="auto"/>
                    <w:left w:val="none" w:sz="0" w:space="0" w:color="auto"/>
                    <w:bottom w:val="none" w:sz="0" w:space="0" w:color="auto"/>
                    <w:right w:val="none" w:sz="0" w:space="0" w:color="auto"/>
                  </w:divBdr>
                </w:div>
                <w:div w:id="1187014244">
                  <w:marLeft w:val="0"/>
                  <w:marRight w:val="0"/>
                  <w:marTop w:val="0"/>
                  <w:marBottom w:val="0"/>
                  <w:divBdr>
                    <w:top w:val="none" w:sz="0" w:space="0" w:color="auto"/>
                    <w:left w:val="none" w:sz="0" w:space="0" w:color="auto"/>
                    <w:bottom w:val="none" w:sz="0" w:space="0" w:color="auto"/>
                    <w:right w:val="none" w:sz="0" w:space="0" w:color="auto"/>
                  </w:divBdr>
                </w:div>
                <w:div w:id="804740098">
                  <w:marLeft w:val="0"/>
                  <w:marRight w:val="0"/>
                  <w:marTop w:val="0"/>
                  <w:marBottom w:val="0"/>
                  <w:divBdr>
                    <w:top w:val="none" w:sz="0" w:space="0" w:color="auto"/>
                    <w:left w:val="none" w:sz="0" w:space="0" w:color="auto"/>
                    <w:bottom w:val="none" w:sz="0" w:space="0" w:color="auto"/>
                    <w:right w:val="none" w:sz="0" w:space="0" w:color="auto"/>
                  </w:divBdr>
                </w:div>
                <w:div w:id="1496071227">
                  <w:marLeft w:val="0"/>
                  <w:marRight w:val="0"/>
                  <w:marTop w:val="0"/>
                  <w:marBottom w:val="0"/>
                  <w:divBdr>
                    <w:top w:val="none" w:sz="0" w:space="0" w:color="auto"/>
                    <w:left w:val="none" w:sz="0" w:space="0" w:color="auto"/>
                    <w:bottom w:val="none" w:sz="0" w:space="0" w:color="auto"/>
                    <w:right w:val="none" w:sz="0" w:space="0" w:color="auto"/>
                  </w:divBdr>
                </w:div>
              </w:divsChild>
            </w:div>
            <w:div w:id="1123114660">
              <w:marLeft w:val="0"/>
              <w:marRight w:val="0"/>
              <w:marTop w:val="0"/>
              <w:marBottom w:val="0"/>
              <w:divBdr>
                <w:top w:val="none" w:sz="0" w:space="0" w:color="auto"/>
                <w:left w:val="none" w:sz="0" w:space="0" w:color="auto"/>
                <w:bottom w:val="none" w:sz="0" w:space="0" w:color="auto"/>
                <w:right w:val="none" w:sz="0" w:space="0" w:color="auto"/>
              </w:divBdr>
              <w:divsChild>
                <w:div w:id="188032660">
                  <w:marLeft w:val="0"/>
                  <w:marRight w:val="0"/>
                  <w:marTop w:val="0"/>
                  <w:marBottom w:val="0"/>
                  <w:divBdr>
                    <w:top w:val="none" w:sz="0" w:space="0" w:color="auto"/>
                    <w:left w:val="none" w:sz="0" w:space="0" w:color="auto"/>
                    <w:bottom w:val="none" w:sz="0" w:space="0" w:color="auto"/>
                    <w:right w:val="none" w:sz="0" w:space="0" w:color="auto"/>
                  </w:divBdr>
                </w:div>
                <w:div w:id="2088839149">
                  <w:marLeft w:val="0"/>
                  <w:marRight w:val="0"/>
                  <w:marTop w:val="0"/>
                  <w:marBottom w:val="0"/>
                  <w:divBdr>
                    <w:top w:val="none" w:sz="0" w:space="0" w:color="auto"/>
                    <w:left w:val="none" w:sz="0" w:space="0" w:color="auto"/>
                    <w:bottom w:val="none" w:sz="0" w:space="0" w:color="auto"/>
                    <w:right w:val="none" w:sz="0" w:space="0" w:color="auto"/>
                  </w:divBdr>
                </w:div>
              </w:divsChild>
            </w:div>
            <w:div w:id="1870681101">
              <w:marLeft w:val="0"/>
              <w:marRight w:val="0"/>
              <w:marTop w:val="0"/>
              <w:marBottom w:val="0"/>
              <w:divBdr>
                <w:top w:val="none" w:sz="0" w:space="0" w:color="auto"/>
                <w:left w:val="none" w:sz="0" w:space="0" w:color="auto"/>
                <w:bottom w:val="none" w:sz="0" w:space="0" w:color="auto"/>
                <w:right w:val="none" w:sz="0" w:space="0" w:color="auto"/>
              </w:divBdr>
              <w:divsChild>
                <w:div w:id="1801334928">
                  <w:marLeft w:val="0"/>
                  <w:marRight w:val="0"/>
                  <w:marTop w:val="0"/>
                  <w:marBottom w:val="0"/>
                  <w:divBdr>
                    <w:top w:val="none" w:sz="0" w:space="0" w:color="auto"/>
                    <w:left w:val="none" w:sz="0" w:space="0" w:color="auto"/>
                    <w:bottom w:val="none" w:sz="0" w:space="0" w:color="auto"/>
                    <w:right w:val="none" w:sz="0" w:space="0" w:color="auto"/>
                  </w:divBdr>
                </w:div>
                <w:div w:id="132410031">
                  <w:marLeft w:val="0"/>
                  <w:marRight w:val="0"/>
                  <w:marTop w:val="0"/>
                  <w:marBottom w:val="0"/>
                  <w:divBdr>
                    <w:top w:val="none" w:sz="0" w:space="0" w:color="auto"/>
                    <w:left w:val="none" w:sz="0" w:space="0" w:color="auto"/>
                    <w:bottom w:val="none" w:sz="0" w:space="0" w:color="auto"/>
                    <w:right w:val="none" w:sz="0" w:space="0" w:color="auto"/>
                  </w:divBdr>
                </w:div>
                <w:div w:id="1426075958">
                  <w:marLeft w:val="0"/>
                  <w:marRight w:val="0"/>
                  <w:marTop w:val="0"/>
                  <w:marBottom w:val="0"/>
                  <w:divBdr>
                    <w:top w:val="none" w:sz="0" w:space="0" w:color="auto"/>
                    <w:left w:val="none" w:sz="0" w:space="0" w:color="auto"/>
                    <w:bottom w:val="none" w:sz="0" w:space="0" w:color="auto"/>
                    <w:right w:val="none" w:sz="0" w:space="0" w:color="auto"/>
                  </w:divBdr>
                </w:div>
                <w:div w:id="2132287825">
                  <w:marLeft w:val="0"/>
                  <w:marRight w:val="0"/>
                  <w:marTop w:val="0"/>
                  <w:marBottom w:val="0"/>
                  <w:divBdr>
                    <w:top w:val="none" w:sz="0" w:space="0" w:color="auto"/>
                    <w:left w:val="none" w:sz="0" w:space="0" w:color="auto"/>
                    <w:bottom w:val="none" w:sz="0" w:space="0" w:color="auto"/>
                    <w:right w:val="none" w:sz="0" w:space="0" w:color="auto"/>
                  </w:divBdr>
                </w:div>
                <w:div w:id="663359642">
                  <w:marLeft w:val="0"/>
                  <w:marRight w:val="0"/>
                  <w:marTop w:val="0"/>
                  <w:marBottom w:val="0"/>
                  <w:divBdr>
                    <w:top w:val="none" w:sz="0" w:space="0" w:color="auto"/>
                    <w:left w:val="none" w:sz="0" w:space="0" w:color="auto"/>
                    <w:bottom w:val="none" w:sz="0" w:space="0" w:color="auto"/>
                    <w:right w:val="none" w:sz="0" w:space="0" w:color="auto"/>
                  </w:divBdr>
                </w:div>
                <w:div w:id="2011171731">
                  <w:marLeft w:val="0"/>
                  <w:marRight w:val="0"/>
                  <w:marTop w:val="0"/>
                  <w:marBottom w:val="0"/>
                  <w:divBdr>
                    <w:top w:val="none" w:sz="0" w:space="0" w:color="auto"/>
                    <w:left w:val="none" w:sz="0" w:space="0" w:color="auto"/>
                    <w:bottom w:val="none" w:sz="0" w:space="0" w:color="auto"/>
                    <w:right w:val="none" w:sz="0" w:space="0" w:color="auto"/>
                  </w:divBdr>
                </w:div>
                <w:div w:id="63115221">
                  <w:marLeft w:val="0"/>
                  <w:marRight w:val="0"/>
                  <w:marTop w:val="0"/>
                  <w:marBottom w:val="0"/>
                  <w:divBdr>
                    <w:top w:val="none" w:sz="0" w:space="0" w:color="auto"/>
                    <w:left w:val="none" w:sz="0" w:space="0" w:color="auto"/>
                    <w:bottom w:val="none" w:sz="0" w:space="0" w:color="auto"/>
                    <w:right w:val="none" w:sz="0" w:space="0" w:color="auto"/>
                  </w:divBdr>
                </w:div>
              </w:divsChild>
            </w:div>
            <w:div w:id="1168866504">
              <w:marLeft w:val="0"/>
              <w:marRight w:val="0"/>
              <w:marTop w:val="0"/>
              <w:marBottom w:val="0"/>
              <w:divBdr>
                <w:top w:val="none" w:sz="0" w:space="0" w:color="auto"/>
                <w:left w:val="none" w:sz="0" w:space="0" w:color="auto"/>
                <w:bottom w:val="none" w:sz="0" w:space="0" w:color="auto"/>
                <w:right w:val="none" w:sz="0" w:space="0" w:color="auto"/>
              </w:divBdr>
              <w:divsChild>
                <w:div w:id="199055230">
                  <w:marLeft w:val="0"/>
                  <w:marRight w:val="0"/>
                  <w:marTop w:val="0"/>
                  <w:marBottom w:val="0"/>
                  <w:divBdr>
                    <w:top w:val="none" w:sz="0" w:space="0" w:color="auto"/>
                    <w:left w:val="none" w:sz="0" w:space="0" w:color="auto"/>
                    <w:bottom w:val="none" w:sz="0" w:space="0" w:color="auto"/>
                    <w:right w:val="none" w:sz="0" w:space="0" w:color="auto"/>
                  </w:divBdr>
                </w:div>
                <w:div w:id="812866946">
                  <w:marLeft w:val="0"/>
                  <w:marRight w:val="0"/>
                  <w:marTop w:val="0"/>
                  <w:marBottom w:val="0"/>
                  <w:divBdr>
                    <w:top w:val="none" w:sz="0" w:space="0" w:color="auto"/>
                    <w:left w:val="none" w:sz="0" w:space="0" w:color="auto"/>
                    <w:bottom w:val="none" w:sz="0" w:space="0" w:color="auto"/>
                    <w:right w:val="none" w:sz="0" w:space="0" w:color="auto"/>
                  </w:divBdr>
                </w:div>
                <w:div w:id="2028291507">
                  <w:marLeft w:val="0"/>
                  <w:marRight w:val="0"/>
                  <w:marTop w:val="0"/>
                  <w:marBottom w:val="0"/>
                  <w:divBdr>
                    <w:top w:val="none" w:sz="0" w:space="0" w:color="auto"/>
                    <w:left w:val="none" w:sz="0" w:space="0" w:color="auto"/>
                    <w:bottom w:val="none" w:sz="0" w:space="0" w:color="auto"/>
                    <w:right w:val="none" w:sz="0" w:space="0" w:color="auto"/>
                  </w:divBdr>
                </w:div>
                <w:div w:id="42868647">
                  <w:marLeft w:val="0"/>
                  <w:marRight w:val="0"/>
                  <w:marTop w:val="0"/>
                  <w:marBottom w:val="0"/>
                  <w:divBdr>
                    <w:top w:val="none" w:sz="0" w:space="0" w:color="auto"/>
                    <w:left w:val="none" w:sz="0" w:space="0" w:color="auto"/>
                    <w:bottom w:val="none" w:sz="0" w:space="0" w:color="auto"/>
                    <w:right w:val="none" w:sz="0" w:space="0" w:color="auto"/>
                  </w:divBdr>
                </w:div>
                <w:div w:id="1265917683">
                  <w:marLeft w:val="0"/>
                  <w:marRight w:val="0"/>
                  <w:marTop w:val="0"/>
                  <w:marBottom w:val="0"/>
                  <w:divBdr>
                    <w:top w:val="none" w:sz="0" w:space="0" w:color="auto"/>
                    <w:left w:val="none" w:sz="0" w:space="0" w:color="auto"/>
                    <w:bottom w:val="none" w:sz="0" w:space="0" w:color="auto"/>
                    <w:right w:val="none" w:sz="0" w:space="0" w:color="auto"/>
                  </w:divBdr>
                </w:div>
                <w:div w:id="1130199505">
                  <w:marLeft w:val="0"/>
                  <w:marRight w:val="0"/>
                  <w:marTop w:val="0"/>
                  <w:marBottom w:val="0"/>
                  <w:divBdr>
                    <w:top w:val="none" w:sz="0" w:space="0" w:color="auto"/>
                    <w:left w:val="none" w:sz="0" w:space="0" w:color="auto"/>
                    <w:bottom w:val="none" w:sz="0" w:space="0" w:color="auto"/>
                    <w:right w:val="none" w:sz="0" w:space="0" w:color="auto"/>
                  </w:divBdr>
                </w:div>
                <w:div w:id="1714382219">
                  <w:marLeft w:val="0"/>
                  <w:marRight w:val="0"/>
                  <w:marTop w:val="0"/>
                  <w:marBottom w:val="0"/>
                  <w:divBdr>
                    <w:top w:val="none" w:sz="0" w:space="0" w:color="auto"/>
                    <w:left w:val="none" w:sz="0" w:space="0" w:color="auto"/>
                    <w:bottom w:val="none" w:sz="0" w:space="0" w:color="auto"/>
                    <w:right w:val="none" w:sz="0" w:space="0" w:color="auto"/>
                  </w:divBdr>
                </w:div>
                <w:div w:id="1137645361">
                  <w:marLeft w:val="0"/>
                  <w:marRight w:val="0"/>
                  <w:marTop w:val="0"/>
                  <w:marBottom w:val="0"/>
                  <w:divBdr>
                    <w:top w:val="none" w:sz="0" w:space="0" w:color="auto"/>
                    <w:left w:val="none" w:sz="0" w:space="0" w:color="auto"/>
                    <w:bottom w:val="none" w:sz="0" w:space="0" w:color="auto"/>
                    <w:right w:val="none" w:sz="0" w:space="0" w:color="auto"/>
                  </w:divBdr>
                </w:div>
              </w:divsChild>
            </w:div>
            <w:div w:id="10217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2922</Words>
  <Characters>17533</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cp:lastPrinted>2020-01-30T09:07:00Z</cp:lastPrinted>
  <dcterms:created xsi:type="dcterms:W3CDTF">2020-01-30T09:06:00Z</dcterms:created>
  <dcterms:modified xsi:type="dcterms:W3CDTF">2020-01-30T09:08:00Z</dcterms:modified>
</cp:coreProperties>
</file>