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FE5" w:rsidRPr="005E3FE5" w:rsidRDefault="005E3FE5" w:rsidP="005E3FE5">
      <w:pPr>
        <w:pBdr>
          <w:bottom w:val="single" w:sz="6" w:space="1" w:color="auto"/>
        </w:pBdr>
        <w:spacing w:after="0" w:line="240" w:lineRule="auto"/>
        <w:jc w:val="center"/>
        <w:rPr>
          <w:rFonts w:ascii="Arial" w:eastAsia="Times New Roman" w:hAnsi="Arial" w:cs="Arial"/>
          <w:vanish/>
          <w:sz w:val="16"/>
          <w:szCs w:val="16"/>
          <w:lang w:eastAsia="pl-PL"/>
        </w:rPr>
      </w:pPr>
      <w:r w:rsidRPr="005E3FE5">
        <w:rPr>
          <w:rFonts w:ascii="Arial" w:eastAsia="Times New Roman" w:hAnsi="Arial" w:cs="Arial"/>
          <w:vanish/>
          <w:sz w:val="16"/>
          <w:szCs w:val="16"/>
          <w:lang w:eastAsia="pl-PL"/>
        </w:rPr>
        <w:t>Początek formularza</w:t>
      </w:r>
    </w:p>
    <w:p w:rsidR="005E3FE5" w:rsidRPr="005E3FE5" w:rsidRDefault="005E3FE5" w:rsidP="005E3FE5">
      <w:pPr>
        <w:spacing w:after="24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Ogłoszenie nr 542169-N-2018 z dnia 2018-04-10 r. </w:t>
      </w:r>
    </w:p>
    <w:p w:rsidR="005E3FE5" w:rsidRPr="005E3FE5" w:rsidRDefault="005E3FE5" w:rsidP="005E3FE5">
      <w:pPr>
        <w:spacing w:after="0" w:line="240" w:lineRule="auto"/>
        <w:jc w:val="center"/>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Szpital Uniwersytecki w Krakowie: Bieżąca konserwacja pomieszczenia WC od strony kiosku w Zespole Klinik – ośrodki wspólne ul. Śniadeckich 10 w Krakowie oraz łazienki dla niepełnosprawnego i 2 WC z przedsionkiem w Poradniach Oddziału Klinicznego Kliniki Chorób Wewnętrznych przy ul. Śniadeckich 10 w Krakowie(DFP.271.47.2018.AJ)</w:t>
      </w:r>
      <w:r w:rsidRPr="005E3FE5">
        <w:rPr>
          <w:rFonts w:ascii="Times New Roman" w:eastAsia="Times New Roman" w:hAnsi="Times New Roman" w:cs="Times New Roman"/>
          <w:sz w:val="24"/>
          <w:szCs w:val="24"/>
          <w:lang w:eastAsia="pl-PL"/>
        </w:rPr>
        <w:br/>
        <w:t xml:space="preserve">OGŁOSZENIE O ZAMÓWIENIU - Roboty budowlane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Zamieszczanie ogłoszenia:</w:t>
      </w:r>
      <w:r w:rsidRPr="005E3FE5">
        <w:rPr>
          <w:rFonts w:ascii="Times New Roman" w:eastAsia="Times New Roman" w:hAnsi="Times New Roman" w:cs="Times New Roman"/>
          <w:sz w:val="24"/>
          <w:szCs w:val="24"/>
          <w:lang w:eastAsia="pl-PL"/>
        </w:rPr>
        <w:t xml:space="preserve"> Zamieszczanie obowiązkowe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Ogłoszenie dotyczy:</w:t>
      </w:r>
      <w:r w:rsidRPr="005E3FE5">
        <w:rPr>
          <w:rFonts w:ascii="Times New Roman" w:eastAsia="Times New Roman" w:hAnsi="Times New Roman" w:cs="Times New Roman"/>
          <w:sz w:val="24"/>
          <w:szCs w:val="24"/>
          <w:lang w:eastAsia="pl-PL"/>
        </w:rPr>
        <w:t xml:space="preserve"> Zamówienia publicznego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Nazwa projektu lub programu</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E3FE5">
        <w:rPr>
          <w:rFonts w:ascii="Times New Roman" w:eastAsia="Times New Roman" w:hAnsi="Times New Roman" w:cs="Times New Roman"/>
          <w:sz w:val="24"/>
          <w:szCs w:val="24"/>
          <w:lang w:eastAsia="pl-PL"/>
        </w:rPr>
        <w:t>Pzp</w:t>
      </w:r>
      <w:proofErr w:type="spellEnd"/>
      <w:r w:rsidRPr="005E3FE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u w:val="single"/>
          <w:lang w:eastAsia="pl-PL"/>
        </w:rPr>
        <w:t>SEKCJA I: ZAMAWIAJĄCY</w:t>
      </w:r>
      <w:r w:rsidRPr="005E3FE5">
        <w:rPr>
          <w:rFonts w:ascii="Times New Roman" w:eastAsia="Times New Roman" w:hAnsi="Times New Roman" w:cs="Times New Roman"/>
          <w:sz w:val="24"/>
          <w:szCs w:val="24"/>
          <w:lang w:eastAsia="pl-PL"/>
        </w:rPr>
        <w:t xml:space="preserv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Postępowanie przeprowadza centralny zamawiający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Informacje na temat podmiotu któremu zamawiający powierzył/powierzyli prowadzenie postępowania:</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Postępowanie jest przeprowadzane wspólnie przez zamawiających</w:t>
      </w:r>
      <w:r w:rsidRPr="005E3FE5">
        <w:rPr>
          <w:rFonts w:ascii="Times New Roman" w:eastAsia="Times New Roman" w:hAnsi="Times New Roman" w:cs="Times New Roman"/>
          <w:sz w:val="24"/>
          <w:szCs w:val="24"/>
          <w:lang w:eastAsia="pl-PL"/>
        </w:rPr>
        <w:t xml:space="preserv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Informacje dodatkowe:</w:t>
      </w:r>
      <w:r w:rsidRPr="005E3FE5">
        <w:rPr>
          <w:rFonts w:ascii="Times New Roman" w:eastAsia="Times New Roman" w:hAnsi="Times New Roman" w:cs="Times New Roman"/>
          <w:sz w:val="24"/>
          <w:szCs w:val="24"/>
          <w:lang w:eastAsia="pl-PL"/>
        </w:rPr>
        <w:t xml:space="preserv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lastRenderedPageBreak/>
        <w:t xml:space="preserve">I. 1) NAZWA I ADRES: </w:t>
      </w:r>
      <w:r w:rsidRPr="005E3FE5">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5E3FE5">
        <w:rPr>
          <w:rFonts w:ascii="Times New Roman" w:eastAsia="Times New Roman" w:hAnsi="Times New Roman" w:cs="Times New Roman"/>
          <w:sz w:val="24"/>
          <w:szCs w:val="24"/>
          <w:lang w:eastAsia="pl-PL"/>
        </w:rPr>
        <w:br/>
        <w:t xml:space="preserve">Adres strony internetowej (URL): www.su.krakow.pl </w:t>
      </w:r>
      <w:r w:rsidRPr="005E3FE5">
        <w:rPr>
          <w:rFonts w:ascii="Times New Roman" w:eastAsia="Times New Roman" w:hAnsi="Times New Roman" w:cs="Times New Roman"/>
          <w:sz w:val="24"/>
          <w:szCs w:val="24"/>
          <w:lang w:eastAsia="pl-PL"/>
        </w:rPr>
        <w:br/>
        <w:t xml:space="preserve">Adres profilu nabywcy: </w:t>
      </w:r>
      <w:r w:rsidRPr="005E3FE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 2) RODZAJ ZAMAWIAJĄCEGO: </w:t>
      </w:r>
      <w:r w:rsidRPr="005E3FE5">
        <w:rPr>
          <w:rFonts w:ascii="Times New Roman" w:eastAsia="Times New Roman" w:hAnsi="Times New Roman" w:cs="Times New Roman"/>
          <w:sz w:val="24"/>
          <w:szCs w:val="24"/>
          <w:lang w:eastAsia="pl-PL"/>
        </w:rPr>
        <w:t xml:space="preserve">Podmiot prawa publicznego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I.3) WSPÓLNE UDZIELANIE ZAMÓWIENIA </w:t>
      </w:r>
      <w:r w:rsidRPr="005E3FE5">
        <w:rPr>
          <w:rFonts w:ascii="Times New Roman" w:eastAsia="Times New Roman" w:hAnsi="Times New Roman" w:cs="Times New Roman"/>
          <w:b/>
          <w:bCs/>
          <w:i/>
          <w:iCs/>
          <w:sz w:val="24"/>
          <w:szCs w:val="24"/>
          <w:lang w:eastAsia="pl-PL"/>
        </w:rPr>
        <w:t>(jeżeli dotyczy)</w:t>
      </w:r>
      <w:r w:rsidRPr="005E3FE5">
        <w:rPr>
          <w:rFonts w:ascii="Times New Roman" w:eastAsia="Times New Roman" w:hAnsi="Times New Roman" w:cs="Times New Roman"/>
          <w:b/>
          <w:bCs/>
          <w:sz w:val="24"/>
          <w:szCs w:val="24"/>
          <w:lang w:eastAsia="pl-PL"/>
        </w:rPr>
        <w:t xml:space="preserv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I.4) KOMUNIKACJA: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E3FE5">
        <w:rPr>
          <w:rFonts w:ascii="Times New Roman" w:eastAsia="Times New Roman" w:hAnsi="Times New Roman" w:cs="Times New Roman"/>
          <w:sz w:val="24"/>
          <w:szCs w:val="24"/>
          <w:lang w:eastAsia="pl-PL"/>
        </w:rPr>
        <w:t xml:space="preserv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Tak </w:t>
      </w:r>
      <w:r w:rsidRPr="005E3FE5">
        <w:rPr>
          <w:rFonts w:ascii="Times New Roman" w:eastAsia="Times New Roman" w:hAnsi="Times New Roman" w:cs="Times New Roman"/>
          <w:sz w:val="24"/>
          <w:szCs w:val="24"/>
          <w:lang w:eastAsia="pl-PL"/>
        </w:rPr>
        <w:br/>
        <w:t xml:space="preserve">http://www.su.krakow.pl/dzial-zamowien-publicznych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Tak </w:t>
      </w:r>
      <w:r w:rsidRPr="005E3FE5">
        <w:rPr>
          <w:rFonts w:ascii="Times New Roman" w:eastAsia="Times New Roman" w:hAnsi="Times New Roman" w:cs="Times New Roman"/>
          <w:sz w:val="24"/>
          <w:szCs w:val="24"/>
          <w:lang w:eastAsia="pl-PL"/>
        </w:rPr>
        <w:br/>
        <w:t xml:space="preserve">http://www.su.krakow.pl/dzial-zamowien-publicznych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Oferty lub wnioski o dopuszczenie do udziału w postępowaniu należy przesyłać:</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Elektronicznie</w:t>
      </w:r>
      <w:r w:rsidRPr="005E3FE5">
        <w:rPr>
          <w:rFonts w:ascii="Times New Roman" w:eastAsia="Times New Roman" w:hAnsi="Times New Roman" w:cs="Times New Roman"/>
          <w:sz w:val="24"/>
          <w:szCs w:val="24"/>
          <w:lang w:eastAsia="pl-PL"/>
        </w:rPr>
        <w:t xml:space="preserv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r w:rsidRPr="005E3FE5">
        <w:rPr>
          <w:rFonts w:ascii="Times New Roman" w:eastAsia="Times New Roman" w:hAnsi="Times New Roman" w:cs="Times New Roman"/>
          <w:sz w:val="24"/>
          <w:szCs w:val="24"/>
          <w:lang w:eastAsia="pl-PL"/>
        </w:rPr>
        <w:br/>
        <w:t xml:space="preserve">adres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t xml:space="preserve">Nie </w:t>
      </w:r>
      <w:r w:rsidRPr="005E3FE5">
        <w:rPr>
          <w:rFonts w:ascii="Times New Roman" w:eastAsia="Times New Roman" w:hAnsi="Times New Roman" w:cs="Times New Roman"/>
          <w:sz w:val="24"/>
          <w:szCs w:val="24"/>
          <w:lang w:eastAsia="pl-PL"/>
        </w:rPr>
        <w:br/>
        <w:t xml:space="preserve">Inny sposób: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t xml:space="preserve">Tak </w:t>
      </w:r>
      <w:r w:rsidRPr="005E3FE5">
        <w:rPr>
          <w:rFonts w:ascii="Times New Roman" w:eastAsia="Times New Roman" w:hAnsi="Times New Roman" w:cs="Times New Roman"/>
          <w:sz w:val="24"/>
          <w:szCs w:val="24"/>
          <w:lang w:eastAsia="pl-PL"/>
        </w:rPr>
        <w:br/>
        <w:t xml:space="preserve">Inny sposób: </w:t>
      </w:r>
      <w:r w:rsidRPr="005E3FE5">
        <w:rPr>
          <w:rFonts w:ascii="Times New Roman" w:eastAsia="Times New Roman" w:hAnsi="Times New Roman" w:cs="Times New Roman"/>
          <w:sz w:val="24"/>
          <w:szCs w:val="24"/>
          <w:lang w:eastAsia="pl-PL"/>
        </w:rPr>
        <w:br/>
        <w:t xml:space="preserve">Oferty należy złożyć w formie pisemnej.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lastRenderedPageBreak/>
        <w:t xml:space="preserve">Adres: </w:t>
      </w:r>
      <w:r w:rsidRPr="005E3FE5">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E3FE5">
        <w:rPr>
          <w:rFonts w:ascii="Times New Roman" w:eastAsia="Times New Roman" w:hAnsi="Times New Roman" w:cs="Times New Roman"/>
          <w:sz w:val="24"/>
          <w:szCs w:val="24"/>
          <w:lang w:eastAsia="pl-PL"/>
        </w:rPr>
        <w:t xml:space="preserv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r w:rsidRPr="005E3FE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u w:val="single"/>
          <w:lang w:eastAsia="pl-PL"/>
        </w:rPr>
        <w:t xml:space="preserve">SEKCJA II: PRZEDMIOT ZAMÓWIENIA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II.1) Nazwa nadana zamówieniu przez zamawiającego: </w:t>
      </w:r>
      <w:r w:rsidRPr="005E3FE5">
        <w:rPr>
          <w:rFonts w:ascii="Times New Roman" w:eastAsia="Times New Roman" w:hAnsi="Times New Roman" w:cs="Times New Roman"/>
          <w:sz w:val="24"/>
          <w:szCs w:val="24"/>
          <w:lang w:eastAsia="pl-PL"/>
        </w:rPr>
        <w:t xml:space="preserve">Bieżąca konserwacja pomieszczenia WC od strony kiosku w Zespole Klinik – ośrodki wspólne ul. Śniadeckich 10 w Krakowie oraz łazienki dla niepełnosprawnego i 2 WC z przedsionkiem w Poradniach Oddziału Klinicznego Kliniki Chorób Wewnętrznych przy ul. Śniadeckich 10 w Krakowie(DFP.271.47.2018.AJ)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Numer referencyjny: </w:t>
      </w:r>
      <w:r w:rsidRPr="005E3FE5">
        <w:rPr>
          <w:rFonts w:ascii="Times New Roman" w:eastAsia="Times New Roman" w:hAnsi="Times New Roman" w:cs="Times New Roman"/>
          <w:sz w:val="24"/>
          <w:szCs w:val="24"/>
          <w:lang w:eastAsia="pl-PL"/>
        </w:rPr>
        <w:t xml:space="preserve">DFP.271.47.2018.AJ)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E3FE5" w:rsidRPr="005E3FE5" w:rsidRDefault="005E3FE5" w:rsidP="005E3FE5">
      <w:pPr>
        <w:spacing w:after="0" w:line="240" w:lineRule="auto"/>
        <w:jc w:val="both"/>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II.2) Rodzaj zamówienia: </w:t>
      </w:r>
      <w:r w:rsidRPr="005E3FE5">
        <w:rPr>
          <w:rFonts w:ascii="Times New Roman" w:eastAsia="Times New Roman" w:hAnsi="Times New Roman" w:cs="Times New Roman"/>
          <w:sz w:val="24"/>
          <w:szCs w:val="24"/>
          <w:lang w:eastAsia="pl-PL"/>
        </w:rPr>
        <w:t xml:space="preserve">Roboty budowlane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II.3) Informacja o możliwości składania ofert częściowych</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t xml:space="preserve">Zamówienie podzielone jest na części: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Oferty lub wnioski o dopuszczenie do udziału w postępowaniu można składać w odniesieniu do:</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II.4) Krótki opis przedmiotu zamówienia </w:t>
      </w:r>
      <w:r w:rsidRPr="005E3FE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E3FE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E3FE5">
        <w:rPr>
          <w:rFonts w:ascii="Times New Roman" w:eastAsia="Times New Roman" w:hAnsi="Times New Roman" w:cs="Times New Roman"/>
          <w:sz w:val="24"/>
          <w:szCs w:val="24"/>
          <w:lang w:eastAsia="pl-PL"/>
        </w:rPr>
        <w:t xml:space="preserve">Przedmiotem zamówienia jest bieżąca konserwacja pomieszczenia WC od strony kiosku w Zespole Klinik – ośrodki wspólne ul. Śniadeckich 10 w Krakowie oraz łazienki dla niepełnosprawnego i 2 WC z przedsionkiem w Poradniach Oddziału Klinicznego Kliniki Chorób Wewnętrznych przy ul. Śniadeckich 10 w </w:t>
      </w:r>
      <w:proofErr w:type="spellStart"/>
      <w:r w:rsidRPr="005E3FE5">
        <w:rPr>
          <w:rFonts w:ascii="Times New Roman" w:eastAsia="Times New Roman" w:hAnsi="Times New Roman" w:cs="Times New Roman"/>
          <w:sz w:val="24"/>
          <w:szCs w:val="24"/>
          <w:lang w:eastAsia="pl-PL"/>
        </w:rPr>
        <w:t>Krakowie.Zakres</w:t>
      </w:r>
      <w:proofErr w:type="spellEnd"/>
      <w:r w:rsidRPr="005E3FE5">
        <w:rPr>
          <w:rFonts w:ascii="Times New Roman" w:eastAsia="Times New Roman" w:hAnsi="Times New Roman" w:cs="Times New Roman"/>
          <w:sz w:val="24"/>
          <w:szCs w:val="24"/>
          <w:lang w:eastAsia="pl-PL"/>
        </w:rPr>
        <w:t xml:space="preserve"> robót obejmuje w szczególności: a) demontaż posadzek i ścian z płytek </w:t>
      </w:r>
      <w:proofErr w:type="spellStart"/>
      <w:r w:rsidRPr="005E3FE5">
        <w:rPr>
          <w:rFonts w:ascii="Times New Roman" w:eastAsia="Times New Roman" w:hAnsi="Times New Roman" w:cs="Times New Roman"/>
          <w:sz w:val="24"/>
          <w:szCs w:val="24"/>
          <w:lang w:eastAsia="pl-PL"/>
        </w:rPr>
        <w:t>ceramicznych,b</w:t>
      </w:r>
      <w:proofErr w:type="spellEnd"/>
      <w:r w:rsidRPr="005E3FE5">
        <w:rPr>
          <w:rFonts w:ascii="Times New Roman" w:eastAsia="Times New Roman" w:hAnsi="Times New Roman" w:cs="Times New Roman"/>
          <w:sz w:val="24"/>
          <w:szCs w:val="24"/>
          <w:lang w:eastAsia="pl-PL"/>
        </w:rPr>
        <w:t xml:space="preserve">) rozbiórkę ścian z </w:t>
      </w:r>
      <w:proofErr w:type="spellStart"/>
      <w:r w:rsidRPr="005E3FE5">
        <w:rPr>
          <w:rFonts w:ascii="Times New Roman" w:eastAsia="Times New Roman" w:hAnsi="Times New Roman" w:cs="Times New Roman"/>
          <w:sz w:val="24"/>
          <w:szCs w:val="24"/>
          <w:lang w:eastAsia="pl-PL"/>
        </w:rPr>
        <w:t>cegły,c</w:t>
      </w:r>
      <w:proofErr w:type="spellEnd"/>
      <w:r w:rsidRPr="005E3FE5">
        <w:rPr>
          <w:rFonts w:ascii="Times New Roman" w:eastAsia="Times New Roman" w:hAnsi="Times New Roman" w:cs="Times New Roman"/>
          <w:sz w:val="24"/>
          <w:szCs w:val="24"/>
          <w:lang w:eastAsia="pl-PL"/>
        </w:rPr>
        <w:t xml:space="preserve">) wymianę drzwi wraz z obróbką, d) malowanie stolarki (drzwi ścianki, szafki), e) wykonanie posadzki z płytek </w:t>
      </w:r>
      <w:proofErr w:type="spellStart"/>
      <w:r w:rsidRPr="005E3FE5">
        <w:rPr>
          <w:rFonts w:ascii="Times New Roman" w:eastAsia="Times New Roman" w:hAnsi="Times New Roman" w:cs="Times New Roman"/>
          <w:sz w:val="24"/>
          <w:szCs w:val="24"/>
          <w:lang w:eastAsia="pl-PL"/>
        </w:rPr>
        <w:t>gresowych</w:t>
      </w:r>
      <w:proofErr w:type="spellEnd"/>
      <w:r w:rsidRPr="005E3FE5">
        <w:rPr>
          <w:rFonts w:ascii="Times New Roman" w:eastAsia="Times New Roman" w:hAnsi="Times New Roman" w:cs="Times New Roman"/>
          <w:sz w:val="24"/>
          <w:szCs w:val="24"/>
          <w:lang w:eastAsia="pl-PL"/>
        </w:rPr>
        <w:t xml:space="preserve">, f) wymianę płytek ściennych , g) wykonanie ścian działowych w technologii YTONG, h) wykonanie sufitów podwieszanych , i) obudowę elementów konstrukcji płytami GKI, j) demontaż i montaż grzejników wraz z osprzętem, k) montaż elementów dla niepełnosprawnych, l) demontaż i </w:t>
      </w:r>
      <w:r w:rsidRPr="005E3FE5">
        <w:rPr>
          <w:rFonts w:ascii="Times New Roman" w:eastAsia="Times New Roman" w:hAnsi="Times New Roman" w:cs="Times New Roman"/>
          <w:sz w:val="24"/>
          <w:szCs w:val="24"/>
          <w:lang w:eastAsia="pl-PL"/>
        </w:rPr>
        <w:lastRenderedPageBreak/>
        <w:t xml:space="preserve">montaż umywalek, misek ustępowych, baterii, systemów podtynkowych, demontaż, przeczyszczenie i montaż rurociągów kanalizacyjnych i wodociągowych, m) montaż wentylatorów kanałowych, anemostatów, przepustnic wraz z instalacją, n) Wykonanie niezbędnych prób i pomiarów, o) wywóz i utylizację gruzu i materiałów z rozbiórki , p) wymianę instalacji oświetlenia oraz gniazd, q) montaż wentylatorów łazienkowych, r) wyposażenie łazienki dla niepełnosprawnego w oświetlenie awaryjne, s) wyposażenie łazienki dla niepełnosprawnego w instalację </w:t>
      </w:r>
      <w:proofErr w:type="spellStart"/>
      <w:r w:rsidRPr="005E3FE5">
        <w:rPr>
          <w:rFonts w:ascii="Times New Roman" w:eastAsia="Times New Roman" w:hAnsi="Times New Roman" w:cs="Times New Roman"/>
          <w:sz w:val="24"/>
          <w:szCs w:val="24"/>
          <w:lang w:eastAsia="pl-PL"/>
        </w:rPr>
        <w:t>przyzywową</w:t>
      </w:r>
      <w:proofErr w:type="spellEnd"/>
      <w:r w:rsidRPr="005E3FE5">
        <w:rPr>
          <w:rFonts w:ascii="Times New Roman" w:eastAsia="Times New Roman" w:hAnsi="Times New Roman" w:cs="Times New Roman"/>
          <w:sz w:val="24"/>
          <w:szCs w:val="24"/>
          <w:lang w:eastAsia="pl-PL"/>
        </w:rPr>
        <w:t xml:space="preserve">, z lampką sygnalizacyjną nad wejściem do łazienki oraz sygnalizatorem optyczno-akustycznym w pomieszczeniu portierni.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II.5) Główny kod CPV: </w:t>
      </w:r>
      <w:r w:rsidRPr="005E3FE5">
        <w:rPr>
          <w:rFonts w:ascii="Times New Roman" w:eastAsia="Times New Roman" w:hAnsi="Times New Roman" w:cs="Times New Roman"/>
          <w:sz w:val="24"/>
          <w:szCs w:val="24"/>
          <w:lang w:eastAsia="pl-PL"/>
        </w:rPr>
        <w:t xml:space="preserve">45111300-1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Dodatkowe kody CPV:</w:t>
      </w:r>
      <w:r w:rsidRPr="005E3FE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Kod CPV</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45262500-6</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45421146-9</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45432100-5</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45420000-7</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45450000-6</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45442100-8</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45324000-4</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45330000-9</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45311200-2</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45314300-4</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45314320-0</w:t>
            </w:r>
          </w:p>
        </w:tc>
      </w:tr>
    </w:tbl>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II.6) Całkowita wartość zamówienia </w:t>
      </w:r>
      <w:r w:rsidRPr="005E3FE5">
        <w:rPr>
          <w:rFonts w:ascii="Times New Roman" w:eastAsia="Times New Roman" w:hAnsi="Times New Roman" w:cs="Times New Roman"/>
          <w:i/>
          <w:iCs/>
          <w:sz w:val="24"/>
          <w:szCs w:val="24"/>
          <w:lang w:eastAsia="pl-PL"/>
        </w:rPr>
        <w:t>(jeżeli zamawiający podaje informacje o wartości zamówienia)</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t xml:space="preserve">Wartość bez VAT: 49819,61 </w:t>
      </w:r>
      <w:r w:rsidRPr="005E3FE5">
        <w:rPr>
          <w:rFonts w:ascii="Times New Roman" w:eastAsia="Times New Roman" w:hAnsi="Times New Roman" w:cs="Times New Roman"/>
          <w:sz w:val="24"/>
          <w:szCs w:val="24"/>
          <w:lang w:eastAsia="pl-PL"/>
        </w:rPr>
        <w:br/>
        <w:t xml:space="preserve">Waluta: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PLN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E3FE5">
        <w:rPr>
          <w:rFonts w:ascii="Times New Roman" w:eastAsia="Times New Roman" w:hAnsi="Times New Roman" w:cs="Times New Roman"/>
          <w:sz w:val="24"/>
          <w:szCs w:val="24"/>
          <w:lang w:eastAsia="pl-PL"/>
        </w:rPr>
        <w:t xml:space="preserv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E3FE5">
        <w:rPr>
          <w:rFonts w:ascii="Times New Roman" w:eastAsia="Times New Roman" w:hAnsi="Times New Roman" w:cs="Times New Roman"/>
          <w:b/>
          <w:bCs/>
          <w:sz w:val="24"/>
          <w:szCs w:val="24"/>
          <w:lang w:eastAsia="pl-PL"/>
        </w:rPr>
        <w:t>Pzp</w:t>
      </w:r>
      <w:proofErr w:type="spellEnd"/>
      <w:r w:rsidRPr="005E3FE5">
        <w:rPr>
          <w:rFonts w:ascii="Times New Roman" w:eastAsia="Times New Roman" w:hAnsi="Times New Roman" w:cs="Times New Roman"/>
          <w:b/>
          <w:bCs/>
          <w:sz w:val="24"/>
          <w:szCs w:val="24"/>
          <w:lang w:eastAsia="pl-PL"/>
        </w:rPr>
        <w:t xml:space="preserve">: </w:t>
      </w:r>
      <w:r w:rsidRPr="005E3FE5">
        <w:rPr>
          <w:rFonts w:ascii="Times New Roman" w:eastAsia="Times New Roman" w:hAnsi="Times New Roman" w:cs="Times New Roman"/>
          <w:sz w:val="24"/>
          <w:szCs w:val="24"/>
          <w:lang w:eastAsia="pl-PL"/>
        </w:rPr>
        <w:t xml:space="preserve">Nie </w:t>
      </w:r>
      <w:r w:rsidRPr="005E3FE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E3FE5">
        <w:rPr>
          <w:rFonts w:ascii="Times New Roman" w:eastAsia="Times New Roman" w:hAnsi="Times New Roman" w:cs="Times New Roman"/>
          <w:sz w:val="24"/>
          <w:szCs w:val="24"/>
          <w:lang w:eastAsia="pl-PL"/>
        </w:rPr>
        <w:t>Pzp</w:t>
      </w:r>
      <w:proofErr w:type="spellEnd"/>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t>miesiącach:   </w:t>
      </w:r>
      <w:r w:rsidRPr="005E3FE5">
        <w:rPr>
          <w:rFonts w:ascii="Times New Roman" w:eastAsia="Times New Roman" w:hAnsi="Times New Roman" w:cs="Times New Roman"/>
          <w:i/>
          <w:iCs/>
          <w:sz w:val="24"/>
          <w:szCs w:val="24"/>
          <w:lang w:eastAsia="pl-PL"/>
        </w:rPr>
        <w:t xml:space="preserve"> lub </w:t>
      </w:r>
      <w:r w:rsidRPr="005E3FE5">
        <w:rPr>
          <w:rFonts w:ascii="Times New Roman" w:eastAsia="Times New Roman" w:hAnsi="Times New Roman" w:cs="Times New Roman"/>
          <w:b/>
          <w:bCs/>
          <w:sz w:val="24"/>
          <w:szCs w:val="24"/>
          <w:lang w:eastAsia="pl-PL"/>
        </w:rPr>
        <w:t>dniach:</w:t>
      </w:r>
      <w:r w:rsidRPr="005E3FE5">
        <w:rPr>
          <w:rFonts w:ascii="Times New Roman" w:eastAsia="Times New Roman" w:hAnsi="Times New Roman" w:cs="Times New Roman"/>
          <w:sz w:val="24"/>
          <w:szCs w:val="24"/>
          <w:lang w:eastAsia="pl-PL"/>
        </w:rPr>
        <w:t xml:space="preserve"> 30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i/>
          <w:iCs/>
          <w:sz w:val="24"/>
          <w:szCs w:val="24"/>
          <w:lang w:eastAsia="pl-PL"/>
        </w:rPr>
        <w:t>lub</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data rozpoczęcia: </w:t>
      </w:r>
      <w:r w:rsidRPr="005E3FE5">
        <w:rPr>
          <w:rFonts w:ascii="Times New Roman" w:eastAsia="Times New Roman" w:hAnsi="Times New Roman" w:cs="Times New Roman"/>
          <w:sz w:val="24"/>
          <w:szCs w:val="24"/>
          <w:lang w:eastAsia="pl-PL"/>
        </w:rPr>
        <w:t> </w:t>
      </w:r>
      <w:r w:rsidRPr="005E3FE5">
        <w:rPr>
          <w:rFonts w:ascii="Times New Roman" w:eastAsia="Times New Roman" w:hAnsi="Times New Roman" w:cs="Times New Roman"/>
          <w:i/>
          <w:iCs/>
          <w:sz w:val="24"/>
          <w:szCs w:val="24"/>
          <w:lang w:eastAsia="pl-PL"/>
        </w:rPr>
        <w:t xml:space="preserve"> lub </w:t>
      </w:r>
      <w:r w:rsidRPr="005E3FE5">
        <w:rPr>
          <w:rFonts w:ascii="Times New Roman" w:eastAsia="Times New Roman" w:hAnsi="Times New Roman" w:cs="Times New Roman"/>
          <w:b/>
          <w:bCs/>
          <w:sz w:val="24"/>
          <w:szCs w:val="24"/>
          <w:lang w:eastAsia="pl-PL"/>
        </w:rPr>
        <w:t xml:space="preserve">zakończenia: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II.9) Informacje dodatkowe: </w:t>
      </w:r>
      <w:r w:rsidRPr="005E3FE5">
        <w:rPr>
          <w:rFonts w:ascii="Times New Roman" w:eastAsia="Times New Roman" w:hAnsi="Times New Roman" w:cs="Times New Roman"/>
          <w:sz w:val="24"/>
          <w:szCs w:val="24"/>
          <w:lang w:eastAsia="pl-PL"/>
        </w:rPr>
        <w:t xml:space="preserve">1. Termin wykonania zamówienia: 30 dni od daty przekazania frontu robót. 2. Przekazanie frontu robót odbędzie się w obecności Komisji, w skład, której wchodzą przedstawiciele Szpitala Uniwersyteckiego oraz Wykonawcy.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u w:val="single"/>
          <w:lang w:eastAsia="pl-PL"/>
        </w:rPr>
        <w:lastRenderedPageBreak/>
        <w:t xml:space="preserve">SEKCJA III: INFORMACJE O CHARAKTERZE PRAWNYM, EKONOMICZNYM, FINANSOWYM I TECHNICZNYM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III.1) WARUNKI UDZIAŁU W POSTĘPOWANIU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t xml:space="preserve">Określenie warunków: Zamawiający nie określił warunku w tym zakresie. </w:t>
      </w:r>
      <w:r w:rsidRPr="005E3FE5">
        <w:rPr>
          <w:rFonts w:ascii="Times New Roman" w:eastAsia="Times New Roman" w:hAnsi="Times New Roman" w:cs="Times New Roman"/>
          <w:sz w:val="24"/>
          <w:szCs w:val="24"/>
          <w:lang w:eastAsia="pl-PL"/>
        </w:rPr>
        <w:br/>
        <w:t xml:space="preserve">Informacje dodatkowe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III.1.2) Sytuacja finansowa lub ekonomiczna </w:t>
      </w:r>
      <w:r w:rsidRPr="005E3FE5">
        <w:rPr>
          <w:rFonts w:ascii="Times New Roman" w:eastAsia="Times New Roman" w:hAnsi="Times New Roman" w:cs="Times New Roman"/>
          <w:sz w:val="24"/>
          <w:szCs w:val="24"/>
          <w:lang w:eastAsia="pl-PL"/>
        </w:rPr>
        <w:br/>
        <w:t xml:space="preserve">Określenie warunków: Warunek będzie spełniony, jeżeli wykonawca jest ubezpieczony od odpowiedzialności cywilnej w zakresie prowadzonej działalności związanej z przedmiotem zamówienia, na sumę ubezpieczenia (sumę gwarancyjną) nie mniejszą niż 50.000,00 zł. </w:t>
      </w:r>
      <w:r w:rsidRPr="005E3FE5">
        <w:rPr>
          <w:rFonts w:ascii="Times New Roman" w:eastAsia="Times New Roman" w:hAnsi="Times New Roman" w:cs="Times New Roman"/>
          <w:sz w:val="24"/>
          <w:szCs w:val="24"/>
          <w:lang w:eastAsia="pl-PL"/>
        </w:rPr>
        <w:br/>
        <w:t xml:space="preserve">Informacje dodatkowe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III.1.3) Zdolność techniczna lub zawodowa </w:t>
      </w:r>
      <w:r w:rsidRPr="005E3FE5">
        <w:rPr>
          <w:rFonts w:ascii="Times New Roman" w:eastAsia="Times New Roman" w:hAnsi="Times New Roman" w:cs="Times New Roman"/>
          <w:sz w:val="24"/>
          <w:szCs w:val="24"/>
          <w:lang w:eastAsia="pl-PL"/>
        </w:rPr>
        <w:br/>
        <w:t xml:space="preserve">Określenie warunków: Warunek będzie spełniony, jeżeli wykonawca w okresie ostatnich 5 lat przed upływem terminu składania ofert, a jeżeli okres prowadzenie działalności jest krótszy - w tym okresie wykonał co najmniej 2 zadania w obiektach służby zdrowia, polegające na remoncie i przebudowie sanitariatów lub łazienek wraz z dostosowaniem dla osób niepełnosprawnych. Zamawiający rozumie wykonanie robót w ramach 1 umowy. Przez zamówienia wykonane należy rozumieć: a) zamówienia rozpoczęte i zakończone w w/w okresie; b) zamówienia zakończone w w/w okresie, których rozpoczęcie mogło nastąpić wcześniej niż w w/w okresie. </w:t>
      </w:r>
      <w:r w:rsidRPr="005E3FE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E3FE5">
        <w:rPr>
          <w:rFonts w:ascii="Times New Roman" w:eastAsia="Times New Roman" w:hAnsi="Times New Roman" w:cs="Times New Roman"/>
          <w:sz w:val="24"/>
          <w:szCs w:val="24"/>
          <w:lang w:eastAsia="pl-PL"/>
        </w:rPr>
        <w:br/>
        <w:t xml:space="preserve">Informacje dodatkowe: 1. Zarówno w przypadku wykonawców wspólnie ubiegających się o udzielenie zamówienia, jak i w przypadku pozostałych wykonawców warunek, o którym mowa w punkcie III.1.3) musi być spełniony w całości przez co najmniej jeden podmiot (jeden lub każdy z podmiotów musi indywidualnie posiadać wymagane doświadczenie). 2. Wykonawca może w celu potwierdzenia spełniania warunków, o których mowa w punkcie III.1.2) i III.1.3),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3.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4. W odniesieniu do warunków dotyczących wykształcenia, kwalifikacji zawodowych lub doświadczenia, wykonawcy mogą polegać na zdolnościach innych podmiotów, jeśli podmioty te zrealizują roboty budowlane lub usługi, do realizacji których te zdolności są wymagane.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w:t>
      </w:r>
      <w:r w:rsidRPr="005E3FE5">
        <w:rPr>
          <w:rFonts w:ascii="Times New Roman" w:eastAsia="Times New Roman" w:hAnsi="Times New Roman" w:cs="Times New Roman"/>
          <w:sz w:val="24"/>
          <w:szCs w:val="24"/>
          <w:lang w:eastAsia="pl-PL"/>
        </w:rPr>
        <w:lastRenderedPageBreak/>
        <w:t xml:space="preserve">zawodowych lub doświadczenia, zrealizuje roboty budowlane lub usługi, których wskazane zdolności dotyczą. 6. Zamawiający wymaga od wykonawcy, który polega na zdolnościach lub sytuacji innych podmiotów na zasadach określonych w art. 22a ustawy, przedstawienia w odniesieniu do tych podmiotów dokumentów wymienionych w punkcie III.4 </w:t>
      </w:r>
      <w:proofErr w:type="spellStart"/>
      <w:r w:rsidRPr="005E3FE5">
        <w:rPr>
          <w:rFonts w:ascii="Times New Roman" w:eastAsia="Times New Roman" w:hAnsi="Times New Roman" w:cs="Times New Roman"/>
          <w:sz w:val="24"/>
          <w:szCs w:val="24"/>
          <w:lang w:eastAsia="pl-PL"/>
        </w:rPr>
        <w:t>ppkt</w:t>
      </w:r>
      <w:proofErr w:type="spellEnd"/>
      <w:r w:rsidRPr="005E3FE5">
        <w:rPr>
          <w:rFonts w:ascii="Times New Roman" w:eastAsia="Times New Roman" w:hAnsi="Times New Roman" w:cs="Times New Roman"/>
          <w:sz w:val="24"/>
          <w:szCs w:val="24"/>
          <w:lang w:eastAsia="pl-PL"/>
        </w:rPr>
        <w:t xml:space="preserve"> 1 ogłoszenia.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III.2) PODSTAWY WYKLUCZENIA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E3FE5">
        <w:rPr>
          <w:rFonts w:ascii="Times New Roman" w:eastAsia="Times New Roman" w:hAnsi="Times New Roman" w:cs="Times New Roman"/>
          <w:b/>
          <w:bCs/>
          <w:sz w:val="24"/>
          <w:szCs w:val="24"/>
          <w:lang w:eastAsia="pl-PL"/>
        </w:rPr>
        <w:t>Pzp</w:t>
      </w:r>
      <w:proofErr w:type="spellEnd"/>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E3FE5">
        <w:rPr>
          <w:rFonts w:ascii="Times New Roman" w:eastAsia="Times New Roman" w:hAnsi="Times New Roman" w:cs="Times New Roman"/>
          <w:b/>
          <w:bCs/>
          <w:sz w:val="24"/>
          <w:szCs w:val="24"/>
          <w:lang w:eastAsia="pl-PL"/>
        </w:rPr>
        <w:t>Pzp</w:t>
      </w:r>
      <w:proofErr w:type="spellEnd"/>
      <w:r w:rsidRPr="005E3FE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E3FE5">
        <w:rPr>
          <w:rFonts w:ascii="Times New Roman" w:eastAsia="Times New Roman" w:hAnsi="Times New Roman" w:cs="Times New Roman"/>
          <w:sz w:val="24"/>
          <w:szCs w:val="24"/>
          <w:lang w:eastAsia="pl-PL"/>
        </w:rPr>
        <w:t>Pzp</w:t>
      </w:r>
      <w:proofErr w:type="spellEnd"/>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E3FE5">
        <w:rPr>
          <w:rFonts w:ascii="Times New Roman" w:eastAsia="Times New Roman" w:hAnsi="Times New Roman" w:cs="Times New Roman"/>
          <w:sz w:val="24"/>
          <w:szCs w:val="24"/>
          <w:lang w:eastAsia="pl-PL"/>
        </w:rPr>
        <w:br/>
        <w:t xml:space="preserve">Tak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Oświadczenie o spełnianiu kryteriów selekcji </w:t>
      </w:r>
      <w:r w:rsidRPr="005E3FE5">
        <w:rPr>
          <w:rFonts w:ascii="Times New Roman" w:eastAsia="Times New Roman" w:hAnsi="Times New Roman" w:cs="Times New Roman"/>
          <w:sz w:val="24"/>
          <w:szCs w:val="24"/>
          <w:lang w:eastAsia="pl-PL"/>
        </w:rPr>
        <w:br/>
        <w:t xml:space="preserve">Nie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5E3FE5">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III.5.1) W ZAKRESIE SPEŁNIANIA WARUNKÓW UDZIAŁU W POSTĘPOWANIU:</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t xml:space="preserve">1. Wykaz robót budowlanych wykonanych w okresie ostatnich pięciu lat przed upływem terminu składania ofert, a jeżeli okres prowadzenia działalności jest krótszy - w tym okresie, wraz z podaniem ich rodzaju, wartości, daty, miejsca wykonania i podmiotów, na rzecz których roboty te zostały wykonane, sporządzonego wg wzoru stanowiącego załącznik nr 3 do specyfikacji, oraz dowodów określających, czy te roboty budowlane zostały wykonane należycie, w szczególności informacji o tym, czy roboty zostały wykonane zgodnie z przepisami prawa budowlanego i prawidłowo ukończone. 2. Dokumenty potwierdzające, że wykonawca jest ubezpieczony od odpowiedzialności cywilnej w zakresie prowadzonej działalności związanej z przedmiotem zamówienia na sumę gwarancyjną określoną przez Zamawiającego.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III.5.2) W ZAKRESIE KRYTERIÓW SELEKCJI:</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III.7) INNE DOKUMENTY NIE WYMIENIONE W pkt III.3) - III.6)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Oświadczenia i dokumenty wymienione w punkcie 6.1, 6.2 i 6.4 specyfikacji. 3. Pełnomocnictwo w formie oryginału lub notarialnie poświadczonej kopii: a) dla osoby/osób podpisującej/</w:t>
      </w:r>
      <w:proofErr w:type="spellStart"/>
      <w:r w:rsidRPr="005E3FE5">
        <w:rPr>
          <w:rFonts w:ascii="Times New Roman" w:eastAsia="Times New Roman" w:hAnsi="Times New Roman" w:cs="Times New Roman"/>
          <w:sz w:val="24"/>
          <w:szCs w:val="24"/>
          <w:lang w:eastAsia="pl-PL"/>
        </w:rPr>
        <w:t>cych</w:t>
      </w:r>
      <w:proofErr w:type="spellEnd"/>
      <w:r w:rsidRPr="005E3FE5">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b)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względnie innych dokumentów złożonych wraz z ofertą.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u w:val="single"/>
          <w:lang w:eastAsia="pl-PL"/>
        </w:rPr>
        <w:t xml:space="preserve">SEKCJA IV: PROCEDURA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 xml:space="preserve">IV.1) OPIS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IV.1.1) Tryb udzielenia zamówienia: </w:t>
      </w:r>
      <w:r w:rsidRPr="005E3FE5">
        <w:rPr>
          <w:rFonts w:ascii="Times New Roman" w:eastAsia="Times New Roman" w:hAnsi="Times New Roman" w:cs="Times New Roman"/>
          <w:sz w:val="24"/>
          <w:szCs w:val="24"/>
          <w:lang w:eastAsia="pl-PL"/>
        </w:rPr>
        <w:t xml:space="preserve">Przetarg nieograniczony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IV.1.2) Zamawiający żąda wniesienia wadium:</w:t>
      </w:r>
      <w:r w:rsidRPr="005E3FE5">
        <w:rPr>
          <w:rFonts w:ascii="Times New Roman" w:eastAsia="Times New Roman" w:hAnsi="Times New Roman" w:cs="Times New Roman"/>
          <w:sz w:val="24"/>
          <w:szCs w:val="24"/>
          <w:lang w:eastAsia="pl-PL"/>
        </w:rPr>
        <w:t xml:space="preserv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Tak </w:t>
      </w:r>
      <w:r w:rsidRPr="005E3FE5">
        <w:rPr>
          <w:rFonts w:ascii="Times New Roman" w:eastAsia="Times New Roman" w:hAnsi="Times New Roman" w:cs="Times New Roman"/>
          <w:sz w:val="24"/>
          <w:szCs w:val="24"/>
          <w:lang w:eastAsia="pl-PL"/>
        </w:rPr>
        <w:br/>
        <w:t xml:space="preserve">Informacja na temat wadium </w:t>
      </w:r>
      <w:r w:rsidRPr="005E3FE5">
        <w:rPr>
          <w:rFonts w:ascii="Times New Roman" w:eastAsia="Times New Roman" w:hAnsi="Times New Roman" w:cs="Times New Roman"/>
          <w:sz w:val="24"/>
          <w:szCs w:val="24"/>
          <w:lang w:eastAsia="pl-PL"/>
        </w:rPr>
        <w:br/>
      </w:r>
      <w:proofErr w:type="spellStart"/>
      <w:r w:rsidRPr="005E3FE5">
        <w:rPr>
          <w:rFonts w:ascii="Times New Roman" w:eastAsia="Times New Roman" w:hAnsi="Times New Roman" w:cs="Times New Roman"/>
          <w:sz w:val="24"/>
          <w:szCs w:val="24"/>
          <w:lang w:eastAsia="pl-PL"/>
        </w:rPr>
        <w:t>Wadium</w:t>
      </w:r>
      <w:proofErr w:type="spellEnd"/>
      <w:r w:rsidRPr="005E3FE5">
        <w:rPr>
          <w:rFonts w:ascii="Times New Roman" w:eastAsia="Times New Roman" w:hAnsi="Times New Roman" w:cs="Times New Roman"/>
          <w:sz w:val="24"/>
          <w:szCs w:val="24"/>
          <w:lang w:eastAsia="pl-PL"/>
        </w:rPr>
        <w:t xml:space="preserve"> wynosi 1 400,00 zł.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IV.1.3) Przewiduje się udzielenie zaliczek na poczet wykonania zamówienia:</w:t>
      </w:r>
      <w:r w:rsidRPr="005E3FE5">
        <w:rPr>
          <w:rFonts w:ascii="Times New Roman" w:eastAsia="Times New Roman" w:hAnsi="Times New Roman" w:cs="Times New Roman"/>
          <w:sz w:val="24"/>
          <w:szCs w:val="24"/>
          <w:lang w:eastAsia="pl-PL"/>
        </w:rPr>
        <w:t xml:space="preserv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r w:rsidRPr="005E3FE5">
        <w:rPr>
          <w:rFonts w:ascii="Times New Roman" w:eastAsia="Times New Roman" w:hAnsi="Times New Roman" w:cs="Times New Roman"/>
          <w:sz w:val="24"/>
          <w:szCs w:val="24"/>
          <w:lang w:eastAsia="pl-PL"/>
        </w:rPr>
        <w:br/>
        <w:t xml:space="preserve">Należy podać informacje na temat udzielania zaliczek: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lastRenderedPageBreak/>
        <w:br/>
      </w:r>
      <w:r w:rsidRPr="005E3FE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r w:rsidRPr="005E3FE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E3FE5">
        <w:rPr>
          <w:rFonts w:ascii="Times New Roman" w:eastAsia="Times New Roman" w:hAnsi="Times New Roman" w:cs="Times New Roman"/>
          <w:sz w:val="24"/>
          <w:szCs w:val="24"/>
          <w:lang w:eastAsia="pl-PL"/>
        </w:rPr>
        <w:br/>
        <w:t xml:space="preserve">Nie </w:t>
      </w:r>
      <w:r w:rsidRPr="005E3FE5">
        <w:rPr>
          <w:rFonts w:ascii="Times New Roman" w:eastAsia="Times New Roman" w:hAnsi="Times New Roman" w:cs="Times New Roman"/>
          <w:sz w:val="24"/>
          <w:szCs w:val="24"/>
          <w:lang w:eastAsia="pl-PL"/>
        </w:rPr>
        <w:br/>
        <w:t xml:space="preserve">Informacje dodatkowe: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IV.1.5.) Wymaga się złożenia oferty wariantowej: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Nie </w:t>
      </w:r>
      <w:r w:rsidRPr="005E3FE5">
        <w:rPr>
          <w:rFonts w:ascii="Times New Roman" w:eastAsia="Times New Roman" w:hAnsi="Times New Roman" w:cs="Times New Roman"/>
          <w:sz w:val="24"/>
          <w:szCs w:val="24"/>
          <w:lang w:eastAsia="pl-PL"/>
        </w:rPr>
        <w:br/>
        <w:t xml:space="preserve">Dopuszcza się złożenie oferty wariantowej </w:t>
      </w:r>
      <w:r w:rsidRPr="005E3FE5">
        <w:rPr>
          <w:rFonts w:ascii="Times New Roman" w:eastAsia="Times New Roman" w:hAnsi="Times New Roman" w:cs="Times New Roman"/>
          <w:sz w:val="24"/>
          <w:szCs w:val="24"/>
          <w:lang w:eastAsia="pl-PL"/>
        </w:rPr>
        <w:br/>
        <w:t xml:space="preserve">Nie </w:t>
      </w:r>
      <w:r w:rsidRPr="005E3FE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E3FE5">
        <w:rPr>
          <w:rFonts w:ascii="Times New Roman" w:eastAsia="Times New Roman" w:hAnsi="Times New Roman" w:cs="Times New Roman"/>
          <w:sz w:val="24"/>
          <w:szCs w:val="24"/>
          <w:lang w:eastAsia="pl-PL"/>
        </w:rPr>
        <w:br/>
        <w:t xml:space="preserve">Nie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Liczba wykonawców   </w:t>
      </w:r>
      <w:r w:rsidRPr="005E3FE5">
        <w:rPr>
          <w:rFonts w:ascii="Times New Roman" w:eastAsia="Times New Roman" w:hAnsi="Times New Roman" w:cs="Times New Roman"/>
          <w:sz w:val="24"/>
          <w:szCs w:val="24"/>
          <w:lang w:eastAsia="pl-PL"/>
        </w:rPr>
        <w:br/>
        <w:t xml:space="preserve">Przewidywana minimalna liczba wykonawców </w:t>
      </w:r>
      <w:r w:rsidRPr="005E3FE5">
        <w:rPr>
          <w:rFonts w:ascii="Times New Roman" w:eastAsia="Times New Roman" w:hAnsi="Times New Roman" w:cs="Times New Roman"/>
          <w:sz w:val="24"/>
          <w:szCs w:val="24"/>
          <w:lang w:eastAsia="pl-PL"/>
        </w:rPr>
        <w:br/>
        <w:t xml:space="preserve">Maksymalna liczba wykonawców   </w:t>
      </w:r>
      <w:r w:rsidRPr="005E3FE5">
        <w:rPr>
          <w:rFonts w:ascii="Times New Roman" w:eastAsia="Times New Roman" w:hAnsi="Times New Roman" w:cs="Times New Roman"/>
          <w:sz w:val="24"/>
          <w:szCs w:val="24"/>
          <w:lang w:eastAsia="pl-PL"/>
        </w:rPr>
        <w:br/>
        <w:t xml:space="preserve">Kryteria selekcji wykonawców: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IV.1.7) Informacje na temat umowy ramowej lub dynamicznego systemu zakupów: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Umowa ramowa będzie zawarta: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Czy przewiduje się ograniczenie liczby uczestników umowy ramowej: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Przewidziana maksymalna liczba uczestników umowy ramowej: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Informacje dodatkowe: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Zamówienie obejmuje ustanowienie dynamicznego systemu zakupów: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Informacje dodatkowe: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lastRenderedPageBreak/>
        <w:br/>
      </w:r>
      <w:r w:rsidRPr="005E3FE5">
        <w:rPr>
          <w:rFonts w:ascii="Times New Roman" w:eastAsia="Times New Roman" w:hAnsi="Times New Roman" w:cs="Times New Roman"/>
          <w:b/>
          <w:bCs/>
          <w:sz w:val="24"/>
          <w:szCs w:val="24"/>
          <w:lang w:eastAsia="pl-PL"/>
        </w:rPr>
        <w:t xml:space="preserve">IV.1.8) Aukcja elektroniczna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Przewidziane jest przeprowadzenie aukcji elektronicznej </w:t>
      </w:r>
      <w:r w:rsidRPr="005E3FE5">
        <w:rPr>
          <w:rFonts w:ascii="Times New Roman" w:eastAsia="Times New Roman" w:hAnsi="Times New Roman" w:cs="Times New Roman"/>
          <w:i/>
          <w:iCs/>
          <w:sz w:val="24"/>
          <w:szCs w:val="24"/>
          <w:lang w:eastAsia="pl-PL"/>
        </w:rPr>
        <w:t xml:space="preserve">(przetarg nieograniczony, przetarg ograniczony, negocjacje z ogłoszeniem) </w:t>
      </w:r>
      <w:r w:rsidRPr="005E3FE5">
        <w:rPr>
          <w:rFonts w:ascii="Times New Roman" w:eastAsia="Times New Roman" w:hAnsi="Times New Roman" w:cs="Times New Roman"/>
          <w:sz w:val="24"/>
          <w:szCs w:val="24"/>
          <w:lang w:eastAsia="pl-PL"/>
        </w:rPr>
        <w:t xml:space="preserve">Tak </w:t>
      </w:r>
      <w:r w:rsidRPr="005E3FE5">
        <w:rPr>
          <w:rFonts w:ascii="Times New Roman" w:eastAsia="Times New Roman" w:hAnsi="Times New Roman" w:cs="Times New Roman"/>
          <w:sz w:val="24"/>
          <w:szCs w:val="24"/>
          <w:lang w:eastAsia="pl-PL"/>
        </w:rPr>
        <w:br/>
        <w:t xml:space="preserve">Należy podać adres strony internetowej, na której aukcja będzie prowadzona: </w:t>
      </w:r>
      <w:r w:rsidRPr="005E3FE5">
        <w:rPr>
          <w:rFonts w:ascii="Times New Roman" w:eastAsia="Times New Roman" w:hAnsi="Times New Roman" w:cs="Times New Roman"/>
          <w:sz w:val="24"/>
          <w:szCs w:val="24"/>
          <w:lang w:eastAsia="pl-PL"/>
        </w:rPr>
        <w:br/>
        <w:t xml:space="preserve">www.soldea.pl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E3FE5">
        <w:rPr>
          <w:rFonts w:ascii="Times New Roman" w:eastAsia="Times New Roman" w:hAnsi="Times New Roman" w:cs="Times New Roman"/>
          <w:sz w:val="24"/>
          <w:szCs w:val="24"/>
          <w:lang w:eastAsia="pl-PL"/>
        </w:rPr>
        <w:t xml:space="preserve">W toku aukcji elektronicznej stosowane będzie jedynie kryterium ceny.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t xml:space="preserve">Nie </w:t>
      </w:r>
      <w:r w:rsidRPr="005E3FE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5E3FE5">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5E3FE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5E3FE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5E3FE5">
        <w:rPr>
          <w:rFonts w:ascii="Times New Roman" w:eastAsia="Times New Roman" w:hAnsi="Times New Roman" w:cs="Times New Roman"/>
          <w:sz w:val="24"/>
          <w:szCs w:val="24"/>
          <w:lang w:eastAsia="pl-PL"/>
        </w:rPr>
        <w:t>internetem</w:t>
      </w:r>
      <w:proofErr w:type="spellEnd"/>
      <w:r w:rsidRPr="005E3FE5">
        <w:rPr>
          <w:rFonts w:ascii="Times New Roman" w:eastAsia="Times New Roman" w:hAnsi="Times New Roman" w:cs="Times New Roman"/>
          <w:sz w:val="24"/>
          <w:szCs w:val="24"/>
          <w:lang w:eastAsia="pl-PL"/>
        </w:rPr>
        <w:t xml:space="preserve">; f) wyłączona obsługa przez serwer </w:t>
      </w:r>
      <w:proofErr w:type="spellStart"/>
      <w:r w:rsidRPr="005E3FE5">
        <w:rPr>
          <w:rFonts w:ascii="Times New Roman" w:eastAsia="Times New Roman" w:hAnsi="Times New Roman" w:cs="Times New Roman"/>
          <w:sz w:val="24"/>
          <w:szCs w:val="24"/>
          <w:lang w:eastAsia="pl-PL"/>
        </w:rPr>
        <w:t>proxy</w:t>
      </w:r>
      <w:proofErr w:type="spellEnd"/>
      <w:r w:rsidRPr="005E3FE5">
        <w:rPr>
          <w:rFonts w:ascii="Times New Roman" w:eastAsia="Times New Roman" w:hAnsi="Times New Roman" w:cs="Times New Roman"/>
          <w:sz w:val="24"/>
          <w:szCs w:val="24"/>
          <w:lang w:eastAsia="pl-PL"/>
        </w:rPr>
        <w:t xml:space="preserve">; g) kwalifikowany podpis elektroniczny; h) zastosowanie się do </w:t>
      </w:r>
      <w:r w:rsidRPr="005E3FE5">
        <w:rPr>
          <w:rFonts w:ascii="Times New Roman" w:eastAsia="Times New Roman" w:hAnsi="Times New Roman" w:cs="Times New Roman"/>
          <w:sz w:val="24"/>
          <w:szCs w:val="24"/>
          <w:lang w:eastAsia="pl-PL"/>
        </w:rPr>
        <w:lastRenderedPageBreak/>
        <w:t xml:space="preserve">aktualnych zaleceń na stronie operatora aukcji (www.soldea.pl). </w:t>
      </w:r>
      <w:r w:rsidRPr="005E3FE5">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5E3FE5">
        <w:rPr>
          <w:rFonts w:ascii="Times New Roman" w:eastAsia="Times New Roman" w:hAnsi="Times New Roman" w:cs="Times New Roman"/>
          <w:sz w:val="24"/>
          <w:szCs w:val="24"/>
          <w:lang w:eastAsia="pl-PL"/>
        </w:rPr>
        <w:br/>
        <w:t xml:space="preserve">Informacje o liczbie etapów aukcji elektronicznej i czasie ich trwania: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aukcja jednoetapowa </w:t>
      </w:r>
      <w:r w:rsidRPr="005E3FE5">
        <w:rPr>
          <w:rFonts w:ascii="Times New Roman" w:eastAsia="Times New Roman" w:hAnsi="Times New Roman" w:cs="Times New Roman"/>
          <w:sz w:val="24"/>
          <w:szCs w:val="24"/>
          <w:lang w:eastAsia="pl-PL"/>
        </w:rPr>
        <w:br/>
        <w:t xml:space="preserve">Czas trwania: 15 min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E3FE5">
        <w:rPr>
          <w:rFonts w:ascii="Times New Roman" w:eastAsia="Times New Roman" w:hAnsi="Times New Roman" w:cs="Times New Roman"/>
          <w:sz w:val="24"/>
          <w:szCs w:val="24"/>
          <w:lang w:eastAsia="pl-PL"/>
        </w:rPr>
        <w:br/>
        <w:t xml:space="preserve">Warunki zamknięcia aukcji elektronicznej: </w:t>
      </w:r>
      <w:r w:rsidRPr="005E3FE5">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IV.2) KRYTERIA OCENY OFERT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IV.2.1) Kryteria oceny ofert: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IV.2.2) Kryteria</w:t>
      </w:r>
      <w:r w:rsidRPr="005E3FE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Znaczenie</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60,00</w:t>
            </w:r>
          </w:p>
        </w:tc>
      </w:tr>
      <w:tr w:rsidR="005E3FE5" w:rsidRPr="005E3FE5" w:rsidTr="005E3FE5">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Okres gwarancji na roboty budowlane wraz z zamontowanymi materiałami i urządzeniami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40,00</w:t>
            </w:r>
          </w:p>
        </w:tc>
      </w:tr>
    </w:tbl>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E3FE5">
        <w:rPr>
          <w:rFonts w:ascii="Times New Roman" w:eastAsia="Times New Roman" w:hAnsi="Times New Roman" w:cs="Times New Roman"/>
          <w:b/>
          <w:bCs/>
          <w:sz w:val="24"/>
          <w:szCs w:val="24"/>
          <w:lang w:eastAsia="pl-PL"/>
        </w:rPr>
        <w:t>Pzp</w:t>
      </w:r>
      <w:proofErr w:type="spellEnd"/>
      <w:r w:rsidRPr="005E3FE5">
        <w:rPr>
          <w:rFonts w:ascii="Times New Roman" w:eastAsia="Times New Roman" w:hAnsi="Times New Roman" w:cs="Times New Roman"/>
          <w:b/>
          <w:bCs/>
          <w:sz w:val="24"/>
          <w:szCs w:val="24"/>
          <w:lang w:eastAsia="pl-PL"/>
        </w:rPr>
        <w:t xml:space="preserve"> </w:t>
      </w:r>
      <w:r w:rsidRPr="005E3FE5">
        <w:rPr>
          <w:rFonts w:ascii="Times New Roman" w:eastAsia="Times New Roman" w:hAnsi="Times New Roman" w:cs="Times New Roman"/>
          <w:sz w:val="24"/>
          <w:szCs w:val="24"/>
          <w:lang w:eastAsia="pl-PL"/>
        </w:rPr>
        <w:t xml:space="preserve">(przetarg nieograniczony) </w:t>
      </w:r>
      <w:r w:rsidRPr="005E3FE5">
        <w:rPr>
          <w:rFonts w:ascii="Times New Roman" w:eastAsia="Times New Roman" w:hAnsi="Times New Roman" w:cs="Times New Roman"/>
          <w:sz w:val="24"/>
          <w:szCs w:val="24"/>
          <w:lang w:eastAsia="pl-PL"/>
        </w:rPr>
        <w:br/>
        <w:t xml:space="preserve">Nie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IV.3) Negocjacje z ogłoszeniem, dialog konkurencyjny, partnerstwo innowacyjne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IV.3.1) Informacje na temat negocjacji z ogłoszeniem</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t xml:space="preserve">Minimalne wymagania, które muszą spełniać wszystkie oferty: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E3FE5">
        <w:rPr>
          <w:rFonts w:ascii="Times New Roman" w:eastAsia="Times New Roman" w:hAnsi="Times New Roman" w:cs="Times New Roman"/>
          <w:sz w:val="24"/>
          <w:szCs w:val="24"/>
          <w:lang w:eastAsia="pl-PL"/>
        </w:rPr>
        <w:br/>
        <w:t xml:space="preserve">Przewidziany jest podział negocjacji na etapy w celu ograniczenia liczby ofert: </w:t>
      </w:r>
      <w:r w:rsidRPr="005E3FE5">
        <w:rPr>
          <w:rFonts w:ascii="Times New Roman" w:eastAsia="Times New Roman" w:hAnsi="Times New Roman" w:cs="Times New Roman"/>
          <w:sz w:val="24"/>
          <w:szCs w:val="24"/>
          <w:lang w:eastAsia="pl-PL"/>
        </w:rPr>
        <w:br/>
        <w:t xml:space="preserve">Należy podać informacje na temat etapów negocjacji (w tym liczbę etapów):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lastRenderedPageBreak/>
        <w:t xml:space="preserve">Informacje dodatkowe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IV.3.2) Informacje na temat dialogu konkurencyjnego</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Wstępny harmonogram postępowania: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Podział dialogu na etapy w celu ograniczenia liczby rozwiązań: </w:t>
      </w:r>
      <w:r w:rsidRPr="005E3FE5">
        <w:rPr>
          <w:rFonts w:ascii="Times New Roman" w:eastAsia="Times New Roman" w:hAnsi="Times New Roman" w:cs="Times New Roman"/>
          <w:sz w:val="24"/>
          <w:szCs w:val="24"/>
          <w:lang w:eastAsia="pl-PL"/>
        </w:rPr>
        <w:br/>
        <w:t xml:space="preserve">Należy podać informacje na temat etapów dialogu: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Informacje dodatkowe: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IV.3.3) Informacje na temat partnerstwa innowacyjnego</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Informacje dodatkowe: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IV.4) Licytacja elektroniczna </w:t>
      </w:r>
      <w:r w:rsidRPr="005E3FE5">
        <w:rPr>
          <w:rFonts w:ascii="Times New Roman" w:eastAsia="Times New Roman" w:hAnsi="Times New Roman" w:cs="Times New Roman"/>
          <w:sz w:val="24"/>
          <w:szCs w:val="24"/>
          <w:lang w:eastAsia="pl-PL"/>
        </w:rPr>
        <w:br/>
        <w:t xml:space="preserve">Adres strony internetowej, na której będzie prowadzona licytacja elektroniczna: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Informacje o liczbie etapów licytacji elektronicznej i czasie ich trwania: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Czas trwania: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Termin składania wniosków o dopuszczenie do udziału w licytacji elektronicznej: </w:t>
      </w:r>
      <w:r w:rsidRPr="005E3FE5">
        <w:rPr>
          <w:rFonts w:ascii="Times New Roman" w:eastAsia="Times New Roman" w:hAnsi="Times New Roman" w:cs="Times New Roman"/>
          <w:sz w:val="24"/>
          <w:szCs w:val="24"/>
          <w:lang w:eastAsia="pl-PL"/>
        </w:rPr>
        <w:br/>
        <w:t xml:space="preserve">Data: godzina: </w:t>
      </w:r>
      <w:r w:rsidRPr="005E3FE5">
        <w:rPr>
          <w:rFonts w:ascii="Times New Roman" w:eastAsia="Times New Roman" w:hAnsi="Times New Roman" w:cs="Times New Roman"/>
          <w:sz w:val="24"/>
          <w:szCs w:val="24"/>
          <w:lang w:eastAsia="pl-PL"/>
        </w:rPr>
        <w:br/>
        <w:t xml:space="preserve">Termin otwarcia licytacji elektronicznej: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t xml:space="preserve">Termin i warunki zamknięcia licytacji elektronicznej: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br/>
        <w:t xml:space="preserve">Wymagania dotyczące zabezpieczenia należytego wykonania umowy: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lang w:eastAsia="pl-PL"/>
        </w:rPr>
        <w:lastRenderedPageBreak/>
        <w:br/>
        <w:t xml:space="preserve">Informacje dodatkowe: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r w:rsidRPr="005E3FE5">
        <w:rPr>
          <w:rFonts w:ascii="Times New Roman" w:eastAsia="Times New Roman" w:hAnsi="Times New Roman" w:cs="Times New Roman"/>
          <w:b/>
          <w:bCs/>
          <w:sz w:val="24"/>
          <w:szCs w:val="24"/>
          <w:lang w:eastAsia="pl-PL"/>
        </w:rPr>
        <w:t>IV.5) ZMIANA UMOWY</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E3FE5">
        <w:rPr>
          <w:rFonts w:ascii="Times New Roman" w:eastAsia="Times New Roman" w:hAnsi="Times New Roman" w:cs="Times New Roman"/>
          <w:sz w:val="24"/>
          <w:szCs w:val="24"/>
          <w:lang w:eastAsia="pl-PL"/>
        </w:rPr>
        <w:t xml:space="preserve"> Tak </w:t>
      </w:r>
      <w:r w:rsidRPr="005E3FE5">
        <w:rPr>
          <w:rFonts w:ascii="Times New Roman" w:eastAsia="Times New Roman" w:hAnsi="Times New Roman" w:cs="Times New Roman"/>
          <w:sz w:val="24"/>
          <w:szCs w:val="24"/>
          <w:lang w:eastAsia="pl-PL"/>
        </w:rPr>
        <w:br/>
        <w:t xml:space="preserve">Należy wskazać zakres, charakter zmian oraz warunki wprowadzenia zmian: </w:t>
      </w:r>
      <w:r w:rsidRPr="005E3FE5">
        <w:rPr>
          <w:rFonts w:ascii="Times New Roman" w:eastAsia="Times New Roman" w:hAnsi="Times New Roman" w:cs="Times New Roman"/>
          <w:sz w:val="24"/>
          <w:szCs w:val="24"/>
          <w:lang w:eastAsia="pl-PL"/>
        </w:rPr>
        <w:br/>
        <w:t xml:space="preserve">Reguluje wzór umowy stanowiący załącznik nr 5 do specyfikacji.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IV.6) INFORMACJE ADMINISTRACYJNE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IV.6.1) Sposób udostępniania informacji o charakterze poufnym </w:t>
      </w:r>
      <w:r w:rsidRPr="005E3FE5">
        <w:rPr>
          <w:rFonts w:ascii="Times New Roman" w:eastAsia="Times New Roman" w:hAnsi="Times New Roman" w:cs="Times New Roman"/>
          <w:i/>
          <w:iCs/>
          <w:sz w:val="24"/>
          <w:szCs w:val="24"/>
          <w:lang w:eastAsia="pl-PL"/>
        </w:rPr>
        <w:t xml:space="preserve">(jeżeli dotyczy):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Środki służące ochronie informacji o charakterze poufnym</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E3FE5">
        <w:rPr>
          <w:rFonts w:ascii="Times New Roman" w:eastAsia="Times New Roman" w:hAnsi="Times New Roman" w:cs="Times New Roman"/>
          <w:sz w:val="24"/>
          <w:szCs w:val="24"/>
          <w:lang w:eastAsia="pl-PL"/>
        </w:rPr>
        <w:br/>
        <w:t xml:space="preserve">Data: 2018-04-25, godzina: 12:00, </w:t>
      </w:r>
      <w:r w:rsidRPr="005E3FE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E3FE5">
        <w:rPr>
          <w:rFonts w:ascii="Times New Roman" w:eastAsia="Times New Roman" w:hAnsi="Times New Roman" w:cs="Times New Roman"/>
          <w:sz w:val="24"/>
          <w:szCs w:val="24"/>
          <w:lang w:eastAsia="pl-PL"/>
        </w:rPr>
        <w:br/>
        <w:t xml:space="preserve">Nie </w:t>
      </w:r>
      <w:r w:rsidRPr="005E3FE5">
        <w:rPr>
          <w:rFonts w:ascii="Times New Roman" w:eastAsia="Times New Roman" w:hAnsi="Times New Roman" w:cs="Times New Roman"/>
          <w:sz w:val="24"/>
          <w:szCs w:val="24"/>
          <w:lang w:eastAsia="pl-PL"/>
        </w:rPr>
        <w:br/>
        <w:t xml:space="preserve">Wskazać powody: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E3FE5">
        <w:rPr>
          <w:rFonts w:ascii="Times New Roman" w:eastAsia="Times New Roman" w:hAnsi="Times New Roman" w:cs="Times New Roman"/>
          <w:sz w:val="24"/>
          <w:szCs w:val="24"/>
          <w:lang w:eastAsia="pl-PL"/>
        </w:rPr>
        <w:br/>
        <w:t xml:space="preserve">&gt; polski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 xml:space="preserve">IV.6.3) Termin związania ofertą: </w:t>
      </w:r>
      <w:r w:rsidRPr="005E3FE5">
        <w:rPr>
          <w:rFonts w:ascii="Times New Roman" w:eastAsia="Times New Roman" w:hAnsi="Times New Roman" w:cs="Times New Roman"/>
          <w:sz w:val="24"/>
          <w:szCs w:val="24"/>
          <w:lang w:eastAsia="pl-PL"/>
        </w:rPr>
        <w:t xml:space="preserve">do: okres w dniach: 30 (od ostatecznego terminu składania ofert)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E3FE5">
        <w:rPr>
          <w:rFonts w:ascii="Times New Roman" w:eastAsia="Times New Roman" w:hAnsi="Times New Roman" w:cs="Times New Roman"/>
          <w:sz w:val="24"/>
          <w:szCs w:val="24"/>
          <w:lang w:eastAsia="pl-PL"/>
        </w:rPr>
        <w:t xml:space="preserve"> Nie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E3FE5">
        <w:rPr>
          <w:rFonts w:ascii="Times New Roman" w:eastAsia="Times New Roman" w:hAnsi="Times New Roman" w:cs="Times New Roman"/>
          <w:sz w:val="24"/>
          <w:szCs w:val="24"/>
          <w:lang w:eastAsia="pl-PL"/>
        </w:rPr>
        <w:t xml:space="preserve"> Nie </w:t>
      </w:r>
      <w:r w:rsidRPr="005E3FE5">
        <w:rPr>
          <w:rFonts w:ascii="Times New Roman" w:eastAsia="Times New Roman" w:hAnsi="Times New Roman" w:cs="Times New Roman"/>
          <w:sz w:val="24"/>
          <w:szCs w:val="24"/>
          <w:lang w:eastAsia="pl-PL"/>
        </w:rPr>
        <w:br/>
      </w:r>
      <w:r w:rsidRPr="005E3FE5">
        <w:rPr>
          <w:rFonts w:ascii="Times New Roman" w:eastAsia="Times New Roman" w:hAnsi="Times New Roman" w:cs="Times New Roman"/>
          <w:b/>
          <w:bCs/>
          <w:sz w:val="24"/>
          <w:szCs w:val="24"/>
          <w:lang w:eastAsia="pl-PL"/>
        </w:rPr>
        <w:t>IV.6.6) Informacje dodatkowe:</w:t>
      </w:r>
      <w:r w:rsidRPr="005E3FE5">
        <w:rPr>
          <w:rFonts w:ascii="Times New Roman" w:eastAsia="Times New Roman" w:hAnsi="Times New Roman" w:cs="Times New Roman"/>
          <w:sz w:val="24"/>
          <w:szCs w:val="24"/>
          <w:lang w:eastAsia="pl-PL"/>
        </w:rPr>
        <w:t xml:space="preserve"> </w:t>
      </w:r>
      <w:r w:rsidRPr="005E3FE5">
        <w:rPr>
          <w:rFonts w:ascii="Times New Roman" w:eastAsia="Times New Roman" w:hAnsi="Times New Roman" w:cs="Times New Roman"/>
          <w:sz w:val="24"/>
          <w:szCs w:val="24"/>
          <w:lang w:eastAsia="pl-PL"/>
        </w:rPr>
        <w:br/>
      </w:r>
    </w:p>
    <w:p w:rsidR="005E3FE5" w:rsidRPr="005E3FE5" w:rsidRDefault="005E3FE5" w:rsidP="005E3FE5">
      <w:pPr>
        <w:spacing w:after="0" w:line="240" w:lineRule="auto"/>
        <w:jc w:val="center"/>
        <w:rPr>
          <w:rFonts w:ascii="Times New Roman" w:eastAsia="Times New Roman" w:hAnsi="Times New Roman" w:cs="Times New Roman"/>
          <w:sz w:val="24"/>
          <w:szCs w:val="24"/>
          <w:lang w:eastAsia="pl-PL"/>
        </w:rPr>
      </w:pPr>
      <w:r w:rsidRPr="005E3FE5">
        <w:rPr>
          <w:rFonts w:ascii="Times New Roman" w:eastAsia="Times New Roman" w:hAnsi="Times New Roman" w:cs="Times New Roman"/>
          <w:sz w:val="24"/>
          <w:szCs w:val="24"/>
          <w:u w:val="single"/>
          <w:lang w:eastAsia="pl-PL"/>
        </w:rPr>
        <w:t xml:space="preserve">ZAŁĄCZNIK I - INFORMACJE DOTYCZĄCE OFERT CZĘŚCIOWYCH </w:t>
      </w:r>
    </w:p>
    <w:p w:rsidR="005E3FE5" w:rsidRPr="005E3FE5" w:rsidRDefault="005E3FE5" w:rsidP="005E3FE5">
      <w:pPr>
        <w:spacing w:after="0" w:line="240" w:lineRule="auto"/>
        <w:rPr>
          <w:rFonts w:ascii="Times New Roman" w:eastAsia="Times New Roman" w:hAnsi="Times New Roman" w:cs="Times New Roman"/>
          <w:sz w:val="24"/>
          <w:szCs w:val="24"/>
          <w:lang w:eastAsia="pl-PL"/>
        </w:rPr>
      </w:pPr>
    </w:p>
    <w:p w:rsidR="005E3FE5" w:rsidRPr="005E3FE5" w:rsidRDefault="005E3FE5" w:rsidP="005E3FE5">
      <w:pPr>
        <w:spacing w:after="0" w:line="240" w:lineRule="auto"/>
        <w:rPr>
          <w:rFonts w:ascii="Times New Roman" w:eastAsia="Times New Roman" w:hAnsi="Times New Roman" w:cs="Times New Roman"/>
          <w:sz w:val="24"/>
          <w:szCs w:val="24"/>
          <w:lang w:eastAsia="pl-PL"/>
        </w:rPr>
      </w:pPr>
    </w:p>
    <w:p w:rsidR="005E3FE5" w:rsidRPr="005E3FE5" w:rsidRDefault="005E3FE5" w:rsidP="005E3FE5">
      <w:pPr>
        <w:spacing w:after="240" w:line="240" w:lineRule="auto"/>
        <w:rPr>
          <w:rFonts w:ascii="Times New Roman" w:eastAsia="Times New Roman" w:hAnsi="Times New Roman" w:cs="Times New Roman"/>
          <w:sz w:val="24"/>
          <w:szCs w:val="24"/>
          <w:lang w:eastAsia="pl-PL"/>
        </w:rPr>
      </w:pPr>
    </w:p>
    <w:p w:rsidR="005E3FE5" w:rsidRPr="005E3FE5" w:rsidRDefault="005E3FE5" w:rsidP="005E3FE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3FE5" w:rsidRPr="005E3FE5" w:rsidTr="005E3FE5">
        <w:trPr>
          <w:tblCellSpacing w:w="15" w:type="dxa"/>
        </w:trPr>
        <w:tc>
          <w:tcPr>
            <w:tcW w:w="0" w:type="auto"/>
            <w:vAlign w:val="center"/>
            <w:hideMark/>
          </w:tcPr>
          <w:p w:rsidR="005E3FE5" w:rsidRPr="005E3FE5" w:rsidRDefault="005E3FE5" w:rsidP="005E3FE5">
            <w:pPr>
              <w:spacing w:after="240" w:line="240" w:lineRule="auto"/>
              <w:rPr>
                <w:rFonts w:ascii="Times New Roman" w:eastAsia="Times New Roman" w:hAnsi="Times New Roman" w:cs="Times New Roman"/>
                <w:sz w:val="24"/>
                <w:szCs w:val="24"/>
                <w:lang w:eastAsia="pl-PL"/>
              </w:rPr>
            </w:pPr>
          </w:p>
        </w:tc>
      </w:tr>
    </w:tbl>
    <w:p w:rsidR="005E3FE5" w:rsidRPr="005E3FE5" w:rsidRDefault="005E3FE5" w:rsidP="005E3FE5">
      <w:pPr>
        <w:pBdr>
          <w:top w:val="single" w:sz="6" w:space="1" w:color="auto"/>
        </w:pBdr>
        <w:spacing w:after="0" w:line="240" w:lineRule="auto"/>
        <w:jc w:val="center"/>
        <w:rPr>
          <w:rFonts w:ascii="Arial" w:eastAsia="Times New Roman" w:hAnsi="Arial" w:cs="Arial"/>
          <w:vanish/>
          <w:sz w:val="16"/>
          <w:szCs w:val="16"/>
          <w:lang w:eastAsia="pl-PL"/>
        </w:rPr>
      </w:pPr>
      <w:r w:rsidRPr="005E3FE5">
        <w:rPr>
          <w:rFonts w:ascii="Arial" w:eastAsia="Times New Roman" w:hAnsi="Arial" w:cs="Arial"/>
          <w:vanish/>
          <w:sz w:val="16"/>
          <w:szCs w:val="16"/>
          <w:lang w:eastAsia="pl-PL"/>
        </w:rPr>
        <w:t>Dół formularza</w:t>
      </w:r>
    </w:p>
    <w:p w:rsidR="005E3FE5" w:rsidRPr="005E3FE5" w:rsidRDefault="005E3FE5" w:rsidP="005E3FE5">
      <w:pPr>
        <w:pBdr>
          <w:bottom w:val="single" w:sz="6" w:space="1" w:color="auto"/>
        </w:pBdr>
        <w:spacing w:after="0" w:line="240" w:lineRule="auto"/>
        <w:jc w:val="center"/>
        <w:rPr>
          <w:rFonts w:ascii="Arial" w:eastAsia="Times New Roman" w:hAnsi="Arial" w:cs="Arial"/>
          <w:vanish/>
          <w:sz w:val="16"/>
          <w:szCs w:val="16"/>
          <w:lang w:eastAsia="pl-PL"/>
        </w:rPr>
      </w:pPr>
      <w:r w:rsidRPr="005E3FE5">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3FE5" w:rsidRPr="005E3FE5" w:rsidTr="005E3FE5">
        <w:trPr>
          <w:tblCellSpacing w:w="15" w:type="dxa"/>
        </w:trPr>
        <w:tc>
          <w:tcPr>
            <w:tcW w:w="0" w:type="auto"/>
            <w:vAlign w:val="center"/>
            <w:hideMark/>
          </w:tcPr>
          <w:p w:rsidR="005E3FE5" w:rsidRPr="005E3FE5" w:rsidRDefault="005E3FE5" w:rsidP="005E3FE5">
            <w:pPr>
              <w:spacing w:after="0" w:line="240" w:lineRule="auto"/>
              <w:rPr>
                <w:rFonts w:ascii="Times New Roman" w:eastAsia="Times New Roman" w:hAnsi="Times New Roman" w:cs="Times New Roman"/>
                <w:sz w:val="24"/>
                <w:szCs w:val="24"/>
                <w:lang w:eastAsia="pl-PL"/>
              </w:rPr>
            </w:pPr>
          </w:p>
        </w:tc>
      </w:tr>
    </w:tbl>
    <w:p w:rsidR="005E3FE5" w:rsidRPr="005E3FE5" w:rsidRDefault="005E3FE5" w:rsidP="005E3FE5">
      <w:pPr>
        <w:pBdr>
          <w:top w:val="single" w:sz="6" w:space="1" w:color="auto"/>
        </w:pBdr>
        <w:spacing w:after="0" w:line="240" w:lineRule="auto"/>
        <w:jc w:val="center"/>
        <w:rPr>
          <w:rFonts w:ascii="Arial" w:eastAsia="Times New Roman" w:hAnsi="Arial" w:cs="Arial"/>
          <w:vanish/>
          <w:sz w:val="16"/>
          <w:szCs w:val="16"/>
          <w:lang w:eastAsia="pl-PL"/>
        </w:rPr>
      </w:pPr>
      <w:r w:rsidRPr="005E3FE5">
        <w:rPr>
          <w:rFonts w:ascii="Arial" w:eastAsia="Times New Roman" w:hAnsi="Arial" w:cs="Arial"/>
          <w:vanish/>
          <w:sz w:val="16"/>
          <w:szCs w:val="16"/>
          <w:lang w:eastAsia="pl-PL"/>
        </w:rPr>
        <w:t>Dół formularza</w:t>
      </w:r>
    </w:p>
    <w:p w:rsidR="00725173" w:rsidRDefault="00725173">
      <w:bookmarkStart w:id="0" w:name="_GoBack"/>
      <w:bookmarkEnd w:id="0"/>
    </w:p>
    <w:sectPr w:rsidR="007251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E5"/>
    <w:rsid w:val="005E3FE5"/>
    <w:rsid w:val="00725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51639-C2A0-4B97-9C06-5B3EB36D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5E3FE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5E3FE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5E3FE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5E3FE5"/>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043256">
      <w:bodyDiv w:val="1"/>
      <w:marLeft w:val="0"/>
      <w:marRight w:val="0"/>
      <w:marTop w:val="0"/>
      <w:marBottom w:val="0"/>
      <w:divBdr>
        <w:top w:val="none" w:sz="0" w:space="0" w:color="auto"/>
        <w:left w:val="none" w:sz="0" w:space="0" w:color="auto"/>
        <w:bottom w:val="none" w:sz="0" w:space="0" w:color="auto"/>
        <w:right w:val="none" w:sz="0" w:space="0" w:color="auto"/>
      </w:divBdr>
      <w:divsChild>
        <w:div w:id="580338744">
          <w:marLeft w:val="0"/>
          <w:marRight w:val="0"/>
          <w:marTop w:val="0"/>
          <w:marBottom w:val="0"/>
          <w:divBdr>
            <w:top w:val="none" w:sz="0" w:space="0" w:color="auto"/>
            <w:left w:val="none" w:sz="0" w:space="0" w:color="auto"/>
            <w:bottom w:val="none" w:sz="0" w:space="0" w:color="auto"/>
            <w:right w:val="none" w:sz="0" w:space="0" w:color="auto"/>
          </w:divBdr>
          <w:divsChild>
            <w:div w:id="439616022">
              <w:marLeft w:val="0"/>
              <w:marRight w:val="0"/>
              <w:marTop w:val="0"/>
              <w:marBottom w:val="0"/>
              <w:divBdr>
                <w:top w:val="none" w:sz="0" w:space="0" w:color="auto"/>
                <w:left w:val="none" w:sz="0" w:space="0" w:color="auto"/>
                <w:bottom w:val="none" w:sz="0" w:space="0" w:color="auto"/>
                <w:right w:val="none" w:sz="0" w:space="0" w:color="auto"/>
              </w:divBdr>
              <w:divsChild>
                <w:div w:id="482551159">
                  <w:marLeft w:val="0"/>
                  <w:marRight w:val="0"/>
                  <w:marTop w:val="0"/>
                  <w:marBottom w:val="0"/>
                  <w:divBdr>
                    <w:top w:val="none" w:sz="0" w:space="0" w:color="auto"/>
                    <w:left w:val="none" w:sz="0" w:space="0" w:color="auto"/>
                    <w:bottom w:val="none" w:sz="0" w:space="0" w:color="auto"/>
                    <w:right w:val="none" w:sz="0" w:space="0" w:color="auto"/>
                  </w:divBdr>
                </w:div>
                <w:div w:id="1721513422">
                  <w:marLeft w:val="0"/>
                  <w:marRight w:val="0"/>
                  <w:marTop w:val="0"/>
                  <w:marBottom w:val="0"/>
                  <w:divBdr>
                    <w:top w:val="none" w:sz="0" w:space="0" w:color="auto"/>
                    <w:left w:val="none" w:sz="0" w:space="0" w:color="auto"/>
                    <w:bottom w:val="none" w:sz="0" w:space="0" w:color="auto"/>
                    <w:right w:val="none" w:sz="0" w:space="0" w:color="auto"/>
                  </w:divBdr>
                </w:div>
                <w:div w:id="1747335385">
                  <w:marLeft w:val="0"/>
                  <w:marRight w:val="0"/>
                  <w:marTop w:val="0"/>
                  <w:marBottom w:val="0"/>
                  <w:divBdr>
                    <w:top w:val="none" w:sz="0" w:space="0" w:color="auto"/>
                    <w:left w:val="none" w:sz="0" w:space="0" w:color="auto"/>
                    <w:bottom w:val="none" w:sz="0" w:space="0" w:color="auto"/>
                    <w:right w:val="none" w:sz="0" w:space="0" w:color="auto"/>
                  </w:divBdr>
                  <w:divsChild>
                    <w:div w:id="744650720">
                      <w:marLeft w:val="0"/>
                      <w:marRight w:val="0"/>
                      <w:marTop w:val="0"/>
                      <w:marBottom w:val="0"/>
                      <w:divBdr>
                        <w:top w:val="none" w:sz="0" w:space="0" w:color="auto"/>
                        <w:left w:val="none" w:sz="0" w:space="0" w:color="auto"/>
                        <w:bottom w:val="none" w:sz="0" w:space="0" w:color="auto"/>
                        <w:right w:val="none" w:sz="0" w:space="0" w:color="auto"/>
                      </w:divBdr>
                    </w:div>
                  </w:divsChild>
                </w:div>
                <w:div w:id="1226841327">
                  <w:marLeft w:val="0"/>
                  <w:marRight w:val="0"/>
                  <w:marTop w:val="0"/>
                  <w:marBottom w:val="0"/>
                  <w:divBdr>
                    <w:top w:val="none" w:sz="0" w:space="0" w:color="auto"/>
                    <w:left w:val="none" w:sz="0" w:space="0" w:color="auto"/>
                    <w:bottom w:val="none" w:sz="0" w:space="0" w:color="auto"/>
                    <w:right w:val="none" w:sz="0" w:space="0" w:color="auto"/>
                  </w:divBdr>
                  <w:divsChild>
                    <w:div w:id="143550723">
                      <w:marLeft w:val="0"/>
                      <w:marRight w:val="0"/>
                      <w:marTop w:val="0"/>
                      <w:marBottom w:val="0"/>
                      <w:divBdr>
                        <w:top w:val="none" w:sz="0" w:space="0" w:color="auto"/>
                        <w:left w:val="none" w:sz="0" w:space="0" w:color="auto"/>
                        <w:bottom w:val="none" w:sz="0" w:space="0" w:color="auto"/>
                        <w:right w:val="none" w:sz="0" w:space="0" w:color="auto"/>
                      </w:divBdr>
                    </w:div>
                  </w:divsChild>
                </w:div>
                <w:div w:id="1644233609">
                  <w:marLeft w:val="0"/>
                  <w:marRight w:val="0"/>
                  <w:marTop w:val="0"/>
                  <w:marBottom w:val="0"/>
                  <w:divBdr>
                    <w:top w:val="none" w:sz="0" w:space="0" w:color="auto"/>
                    <w:left w:val="none" w:sz="0" w:space="0" w:color="auto"/>
                    <w:bottom w:val="none" w:sz="0" w:space="0" w:color="auto"/>
                    <w:right w:val="none" w:sz="0" w:space="0" w:color="auto"/>
                  </w:divBdr>
                  <w:divsChild>
                    <w:div w:id="477840215">
                      <w:marLeft w:val="0"/>
                      <w:marRight w:val="0"/>
                      <w:marTop w:val="0"/>
                      <w:marBottom w:val="0"/>
                      <w:divBdr>
                        <w:top w:val="none" w:sz="0" w:space="0" w:color="auto"/>
                        <w:left w:val="none" w:sz="0" w:space="0" w:color="auto"/>
                        <w:bottom w:val="none" w:sz="0" w:space="0" w:color="auto"/>
                        <w:right w:val="none" w:sz="0" w:space="0" w:color="auto"/>
                      </w:divBdr>
                    </w:div>
                    <w:div w:id="202062131">
                      <w:marLeft w:val="0"/>
                      <w:marRight w:val="0"/>
                      <w:marTop w:val="0"/>
                      <w:marBottom w:val="0"/>
                      <w:divBdr>
                        <w:top w:val="none" w:sz="0" w:space="0" w:color="auto"/>
                        <w:left w:val="none" w:sz="0" w:space="0" w:color="auto"/>
                        <w:bottom w:val="none" w:sz="0" w:space="0" w:color="auto"/>
                        <w:right w:val="none" w:sz="0" w:space="0" w:color="auto"/>
                      </w:divBdr>
                    </w:div>
                    <w:div w:id="1904875869">
                      <w:marLeft w:val="0"/>
                      <w:marRight w:val="0"/>
                      <w:marTop w:val="0"/>
                      <w:marBottom w:val="0"/>
                      <w:divBdr>
                        <w:top w:val="none" w:sz="0" w:space="0" w:color="auto"/>
                        <w:left w:val="none" w:sz="0" w:space="0" w:color="auto"/>
                        <w:bottom w:val="none" w:sz="0" w:space="0" w:color="auto"/>
                        <w:right w:val="none" w:sz="0" w:space="0" w:color="auto"/>
                      </w:divBdr>
                    </w:div>
                    <w:div w:id="77094104">
                      <w:marLeft w:val="0"/>
                      <w:marRight w:val="0"/>
                      <w:marTop w:val="0"/>
                      <w:marBottom w:val="0"/>
                      <w:divBdr>
                        <w:top w:val="none" w:sz="0" w:space="0" w:color="auto"/>
                        <w:left w:val="none" w:sz="0" w:space="0" w:color="auto"/>
                        <w:bottom w:val="none" w:sz="0" w:space="0" w:color="auto"/>
                        <w:right w:val="none" w:sz="0" w:space="0" w:color="auto"/>
                      </w:divBdr>
                    </w:div>
                  </w:divsChild>
                </w:div>
                <w:div w:id="1559171928">
                  <w:marLeft w:val="0"/>
                  <w:marRight w:val="0"/>
                  <w:marTop w:val="0"/>
                  <w:marBottom w:val="0"/>
                  <w:divBdr>
                    <w:top w:val="none" w:sz="0" w:space="0" w:color="auto"/>
                    <w:left w:val="none" w:sz="0" w:space="0" w:color="auto"/>
                    <w:bottom w:val="none" w:sz="0" w:space="0" w:color="auto"/>
                    <w:right w:val="none" w:sz="0" w:space="0" w:color="auto"/>
                  </w:divBdr>
                  <w:divsChild>
                    <w:div w:id="618414871">
                      <w:marLeft w:val="0"/>
                      <w:marRight w:val="0"/>
                      <w:marTop w:val="0"/>
                      <w:marBottom w:val="0"/>
                      <w:divBdr>
                        <w:top w:val="none" w:sz="0" w:space="0" w:color="auto"/>
                        <w:left w:val="none" w:sz="0" w:space="0" w:color="auto"/>
                        <w:bottom w:val="none" w:sz="0" w:space="0" w:color="auto"/>
                        <w:right w:val="none" w:sz="0" w:space="0" w:color="auto"/>
                      </w:divBdr>
                    </w:div>
                    <w:div w:id="1709377639">
                      <w:marLeft w:val="0"/>
                      <w:marRight w:val="0"/>
                      <w:marTop w:val="0"/>
                      <w:marBottom w:val="0"/>
                      <w:divBdr>
                        <w:top w:val="none" w:sz="0" w:space="0" w:color="auto"/>
                        <w:left w:val="none" w:sz="0" w:space="0" w:color="auto"/>
                        <w:bottom w:val="none" w:sz="0" w:space="0" w:color="auto"/>
                        <w:right w:val="none" w:sz="0" w:space="0" w:color="auto"/>
                      </w:divBdr>
                    </w:div>
                    <w:div w:id="1724913080">
                      <w:marLeft w:val="0"/>
                      <w:marRight w:val="0"/>
                      <w:marTop w:val="0"/>
                      <w:marBottom w:val="0"/>
                      <w:divBdr>
                        <w:top w:val="none" w:sz="0" w:space="0" w:color="auto"/>
                        <w:left w:val="none" w:sz="0" w:space="0" w:color="auto"/>
                        <w:bottom w:val="none" w:sz="0" w:space="0" w:color="auto"/>
                        <w:right w:val="none" w:sz="0" w:space="0" w:color="auto"/>
                      </w:divBdr>
                    </w:div>
                    <w:div w:id="1036395403">
                      <w:marLeft w:val="0"/>
                      <w:marRight w:val="0"/>
                      <w:marTop w:val="0"/>
                      <w:marBottom w:val="0"/>
                      <w:divBdr>
                        <w:top w:val="none" w:sz="0" w:space="0" w:color="auto"/>
                        <w:left w:val="none" w:sz="0" w:space="0" w:color="auto"/>
                        <w:bottom w:val="none" w:sz="0" w:space="0" w:color="auto"/>
                        <w:right w:val="none" w:sz="0" w:space="0" w:color="auto"/>
                      </w:divBdr>
                    </w:div>
                    <w:div w:id="376710241">
                      <w:marLeft w:val="0"/>
                      <w:marRight w:val="0"/>
                      <w:marTop w:val="0"/>
                      <w:marBottom w:val="0"/>
                      <w:divBdr>
                        <w:top w:val="none" w:sz="0" w:space="0" w:color="auto"/>
                        <w:left w:val="none" w:sz="0" w:space="0" w:color="auto"/>
                        <w:bottom w:val="none" w:sz="0" w:space="0" w:color="auto"/>
                        <w:right w:val="none" w:sz="0" w:space="0" w:color="auto"/>
                      </w:divBdr>
                    </w:div>
                    <w:div w:id="854610596">
                      <w:marLeft w:val="0"/>
                      <w:marRight w:val="0"/>
                      <w:marTop w:val="0"/>
                      <w:marBottom w:val="0"/>
                      <w:divBdr>
                        <w:top w:val="none" w:sz="0" w:space="0" w:color="auto"/>
                        <w:left w:val="none" w:sz="0" w:space="0" w:color="auto"/>
                        <w:bottom w:val="none" w:sz="0" w:space="0" w:color="auto"/>
                        <w:right w:val="none" w:sz="0" w:space="0" w:color="auto"/>
                      </w:divBdr>
                    </w:div>
                    <w:div w:id="2003506917">
                      <w:marLeft w:val="0"/>
                      <w:marRight w:val="0"/>
                      <w:marTop w:val="0"/>
                      <w:marBottom w:val="0"/>
                      <w:divBdr>
                        <w:top w:val="none" w:sz="0" w:space="0" w:color="auto"/>
                        <w:left w:val="none" w:sz="0" w:space="0" w:color="auto"/>
                        <w:bottom w:val="none" w:sz="0" w:space="0" w:color="auto"/>
                        <w:right w:val="none" w:sz="0" w:space="0" w:color="auto"/>
                      </w:divBdr>
                    </w:div>
                  </w:divsChild>
                </w:div>
                <w:div w:id="1963224893">
                  <w:marLeft w:val="0"/>
                  <w:marRight w:val="0"/>
                  <w:marTop w:val="0"/>
                  <w:marBottom w:val="0"/>
                  <w:divBdr>
                    <w:top w:val="none" w:sz="0" w:space="0" w:color="auto"/>
                    <w:left w:val="none" w:sz="0" w:space="0" w:color="auto"/>
                    <w:bottom w:val="none" w:sz="0" w:space="0" w:color="auto"/>
                    <w:right w:val="none" w:sz="0" w:space="0" w:color="auto"/>
                  </w:divBdr>
                  <w:divsChild>
                    <w:div w:id="455220691">
                      <w:marLeft w:val="0"/>
                      <w:marRight w:val="0"/>
                      <w:marTop w:val="0"/>
                      <w:marBottom w:val="0"/>
                      <w:divBdr>
                        <w:top w:val="none" w:sz="0" w:space="0" w:color="auto"/>
                        <w:left w:val="none" w:sz="0" w:space="0" w:color="auto"/>
                        <w:bottom w:val="none" w:sz="0" w:space="0" w:color="auto"/>
                        <w:right w:val="none" w:sz="0" w:space="0" w:color="auto"/>
                      </w:divBdr>
                    </w:div>
                    <w:div w:id="1561745314">
                      <w:marLeft w:val="0"/>
                      <w:marRight w:val="0"/>
                      <w:marTop w:val="0"/>
                      <w:marBottom w:val="0"/>
                      <w:divBdr>
                        <w:top w:val="none" w:sz="0" w:space="0" w:color="auto"/>
                        <w:left w:val="none" w:sz="0" w:space="0" w:color="auto"/>
                        <w:bottom w:val="none" w:sz="0" w:space="0" w:color="auto"/>
                        <w:right w:val="none" w:sz="0" w:space="0" w:color="auto"/>
                      </w:divBdr>
                    </w:div>
                  </w:divsChild>
                </w:div>
                <w:div w:id="1867861636">
                  <w:marLeft w:val="0"/>
                  <w:marRight w:val="0"/>
                  <w:marTop w:val="0"/>
                  <w:marBottom w:val="0"/>
                  <w:divBdr>
                    <w:top w:val="none" w:sz="0" w:space="0" w:color="auto"/>
                    <w:left w:val="none" w:sz="0" w:space="0" w:color="auto"/>
                    <w:bottom w:val="none" w:sz="0" w:space="0" w:color="auto"/>
                    <w:right w:val="none" w:sz="0" w:space="0" w:color="auto"/>
                  </w:divBdr>
                  <w:divsChild>
                    <w:div w:id="257180305">
                      <w:marLeft w:val="0"/>
                      <w:marRight w:val="0"/>
                      <w:marTop w:val="0"/>
                      <w:marBottom w:val="0"/>
                      <w:divBdr>
                        <w:top w:val="none" w:sz="0" w:space="0" w:color="auto"/>
                        <w:left w:val="none" w:sz="0" w:space="0" w:color="auto"/>
                        <w:bottom w:val="none" w:sz="0" w:space="0" w:color="auto"/>
                        <w:right w:val="none" w:sz="0" w:space="0" w:color="auto"/>
                      </w:divBdr>
                    </w:div>
                    <w:div w:id="1207595683">
                      <w:marLeft w:val="0"/>
                      <w:marRight w:val="0"/>
                      <w:marTop w:val="0"/>
                      <w:marBottom w:val="0"/>
                      <w:divBdr>
                        <w:top w:val="none" w:sz="0" w:space="0" w:color="auto"/>
                        <w:left w:val="none" w:sz="0" w:space="0" w:color="auto"/>
                        <w:bottom w:val="none" w:sz="0" w:space="0" w:color="auto"/>
                        <w:right w:val="none" w:sz="0" w:space="0" w:color="auto"/>
                      </w:divBdr>
                    </w:div>
                    <w:div w:id="337971922">
                      <w:marLeft w:val="0"/>
                      <w:marRight w:val="0"/>
                      <w:marTop w:val="0"/>
                      <w:marBottom w:val="0"/>
                      <w:divBdr>
                        <w:top w:val="none" w:sz="0" w:space="0" w:color="auto"/>
                        <w:left w:val="none" w:sz="0" w:space="0" w:color="auto"/>
                        <w:bottom w:val="none" w:sz="0" w:space="0" w:color="auto"/>
                        <w:right w:val="none" w:sz="0" w:space="0" w:color="auto"/>
                      </w:divBdr>
                    </w:div>
                    <w:div w:id="397174560">
                      <w:marLeft w:val="0"/>
                      <w:marRight w:val="0"/>
                      <w:marTop w:val="0"/>
                      <w:marBottom w:val="0"/>
                      <w:divBdr>
                        <w:top w:val="none" w:sz="0" w:space="0" w:color="auto"/>
                        <w:left w:val="none" w:sz="0" w:space="0" w:color="auto"/>
                        <w:bottom w:val="none" w:sz="0" w:space="0" w:color="auto"/>
                        <w:right w:val="none" w:sz="0" w:space="0" w:color="auto"/>
                      </w:divBdr>
                    </w:div>
                    <w:div w:id="1856841076">
                      <w:marLeft w:val="0"/>
                      <w:marRight w:val="0"/>
                      <w:marTop w:val="0"/>
                      <w:marBottom w:val="0"/>
                      <w:divBdr>
                        <w:top w:val="none" w:sz="0" w:space="0" w:color="auto"/>
                        <w:left w:val="none" w:sz="0" w:space="0" w:color="auto"/>
                        <w:bottom w:val="none" w:sz="0" w:space="0" w:color="auto"/>
                        <w:right w:val="none" w:sz="0" w:space="0" w:color="auto"/>
                      </w:divBdr>
                    </w:div>
                    <w:div w:id="1796559484">
                      <w:marLeft w:val="0"/>
                      <w:marRight w:val="0"/>
                      <w:marTop w:val="0"/>
                      <w:marBottom w:val="0"/>
                      <w:divBdr>
                        <w:top w:val="none" w:sz="0" w:space="0" w:color="auto"/>
                        <w:left w:val="none" w:sz="0" w:space="0" w:color="auto"/>
                        <w:bottom w:val="none" w:sz="0" w:space="0" w:color="auto"/>
                        <w:right w:val="none" w:sz="0" w:space="0" w:color="auto"/>
                      </w:divBdr>
                    </w:div>
                  </w:divsChild>
                </w:div>
                <w:div w:id="1245073151">
                  <w:marLeft w:val="0"/>
                  <w:marRight w:val="0"/>
                  <w:marTop w:val="0"/>
                  <w:marBottom w:val="0"/>
                  <w:divBdr>
                    <w:top w:val="none" w:sz="0" w:space="0" w:color="auto"/>
                    <w:left w:val="none" w:sz="0" w:space="0" w:color="auto"/>
                    <w:bottom w:val="none" w:sz="0" w:space="0" w:color="auto"/>
                    <w:right w:val="none" w:sz="0" w:space="0" w:color="auto"/>
                  </w:divBdr>
                  <w:divsChild>
                    <w:div w:id="862979200">
                      <w:marLeft w:val="0"/>
                      <w:marRight w:val="0"/>
                      <w:marTop w:val="0"/>
                      <w:marBottom w:val="0"/>
                      <w:divBdr>
                        <w:top w:val="none" w:sz="0" w:space="0" w:color="auto"/>
                        <w:left w:val="none" w:sz="0" w:space="0" w:color="auto"/>
                        <w:bottom w:val="none" w:sz="0" w:space="0" w:color="auto"/>
                        <w:right w:val="none" w:sz="0" w:space="0" w:color="auto"/>
                      </w:divBdr>
                    </w:div>
                    <w:div w:id="709034230">
                      <w:marLeft w:val="0"/>
                      <w:marRight w:val="0"/>
                      <w:marTop w:val="0"/>
                      <w:marBottom w:val="0"/>
                      <w:divBdr>
                        <w:top w:val="none" w:sz="0" w:space="0" w:color="auto"/>
                        <w:left w:val="none" w:sz="0" w:space="0" w:color="auto"/>
                        <w:bottom w:val="none" w:sz="0" w:space="0" w:color="auto"/>
                        <w:right w:val="none" w:sz="0" w:space="0" w:color="auto"/>
                      </w:divBdr>
                    </w:div>
                    <w:div w:id="1812558015">
                      <w:marLeft w:val="0"/>
                      <w:marRight w:val="0"/>
                      <w:marTop w:val="0"/>
                      <w:marBottom w:val="0"/>
                      <w:divBdr>
                        <w:top w:val="none" w:sz="0" w:space="0" w:color="auto"/>
                        <w:left w:val="none" w:sz="0" w:space="0" w:color="auto"/>
                        <w:bottom w:val="none" w:sz="0" w:space="0" w:color="auto"/>
                        <w:right w:val="none" w:sz="0" w:space="0" w:color="auto"/>
                      </w:divBdr>
                    </w:div>
                    <w:div w:id="1862547180">
                      <w:marLeft w:val="0"/>
                      <w:marRight w:val="0"/>
                      <w:marTop w:val="0"/>
                      <w:marBottom w:val="0"/>
                      <w:divBdr>
                        <w:top w:val="none" w:sz="0" w:space="0" w:color="auto"/>
                        <w:left w:val="none" w:sz="0" w:space="0" w:color="auto"/>
                        <w:bottom w:val="none" w:sz="0" w:space="0" w:color="auto"/>
                        <w:right w:val="none" w:sz="0" w:space="0" w:color="auto"/>
                      </w:divBdr>
                    </w:div>
                    <w:div w:id="455176586">
                      <w:marLeft w:val="0"/>
                      <w:marRight w:val="0"/>
                      <w:marTop w:val="0"/>
                      <w:marBottom w:val="0"/>
                      <w:divBdr>
                        <w:top w:val="none" w:sz="0" w:space="0" w:color="auto"/>
                        <w:left w:val="none" w:sz="0" w:space="0" w:color="auto"/>
                        <w:bottom w:val="none" w:sz="0" w:space="0" w:color="auto"/>
                        <w:right w:val="none" w:sz="0" w:space="0" w:color="auto"/>
                      </w:divBdr>
                    </w:div>
                    <w:div w:id="1985620972">
                      <w:marLeft w:val="0"/>
                      <w:marRight w:val="0"/>
                      <w:marTop w:val="0"/>
                      <w:marBottom w:val="0"/>
                      <w:divBdr>
                        <w:top w:val="none" w:sz="0" w:space="0" w:color="auto"/>
                        <w:left w:val="none" w:sz="0" w:space="0" w:color="auto"/>
                        <w:bottom w:val="none" w:sz="0" w:space="0" w:color="auto"/>
                        <w:right w:val="none" w:sz="0" w:space="0" w:color="auto"/>
                      </w:divBdr>
                    </w:div>
                    <w:div w:id="305283417">
                      <w:marLeft w:val="0"/>
                      <w:marRight w:val="0"/>
                      <w:marTop w:val="0"/>
                      <w:marBottom w:val="0"/>
                      <w:divBdr>
                        <w:top w:val="none" w:sz="0" w:space="0" w:color="auto"/>
                        <w:left w:val="none" w:sz="0" w:space="0" w:color="auto"/>
                        <w:bottom w:val="none" w:sz="0" w:space="0" w:color="auto"/>
                        <w:right w:val="none" w:sz="0" w:space="0" w:color="auto"/>
                      </w:divBdr>
                    </w:div>
                    <w:div w:id="1053431935">
                      <w:marLeft w:val="0"/>
                      <w:marRight w:val="0"/>
                      <w:marTop w:val="0"/>
                      <w:marBottom w:val="0"/>
                      <w:divBdr>
                        <w:top w:val="none" w:sz="0" w:space="0" w:color="auto"/>
                        <w:left w:val="none" w:sz="0" w:space="0" w:color="auto"/>
                        <w:bottom w:val="none" w:sz="0" w:space="0" w:color="auto"/>
                        <w:right w:val="none" w:sz="0" w:space="0" w:color="auto"/>
                      </w:divBdr>
                    </w:div>
                  </w:divsChild>
                </w:div>
                <w:div w:id="8519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7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4275</Words>
  <Characters>25652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2018-04-10T12:04:00Z</dcterms:created>
  <dcterms:modified xsi:type="dcterms:W3CDTF">2018-04-10T12:05:00Z</dcterms:modified>
</cp:coreProperties>
</file>