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997" w:rsidRPr="004D0997" w:rsidRDefault="004D0997" w:rsidP="004D0997">
      <w:pPr>
        <w:spacing w:after="0" w:line="240" w:lineRule="auto"/>
        <w:rPr>
          <w:rFonts w:ascii="Times New Roman" w:eastAsia="Times New Roman" w:hAnsi="Times New Roman" w:cs="Times New Roman"/>
          <w:sz w:val="24"/>
          <w:szCs w:val="24"/>
          <w:lang w:eastAsia="pl-PL"/>
        </w:rPr>
      </w:pPr>
      <w:r w:rsidRPr="004D0997">
        <w:rPr>
          <w:rFonts w:ascii="Times New Roman" w:eastAsia="Times New Roman" w:hAnsi="Times New Roman" w:cs="Times New Roman"/>
          <w:color w:val="000000"/>
          <w:sz w:val="24"/>
          <w:szCs w:val="24"/>
          <w:lang w:eastAsia="pl-PL"/>
        </w:rPr>
        <w:t xml:space="preserve">Ogłoszenie nr 556392-N-2018 z dnia 2018-05-14 r.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p>
    <w:p w:rsidR="004D0997" w:rsidRPr="004D0997" w:rsidRDefault="004D0997" w:rsidP="004D0997">
      <w:pPr>
        <w:spacing w:after="0" w:line="450" w:lineRule="atLeast"/>
        <w:jc w:val="center"/>
        <w:rPr>
          <w:rFonts w:ascii="Times New Roman" w:eastAsia="Times New Roman" w:hAnsi="Times New Roman" w:cs="Times New Roman"/>
          <w:b/>
          <w:bCs/>
          <w:color w:val="000000"/>
          <w:sz w:val="24"/>
          <w:szCs w:val="24"/>
          <w:lang w:eastAsia="pl-PL"/>
        </w:rPr>
      </w:pPr>
      <w:r w:rsidRPr="004D0997">
        <w:rPr>
          <w:rFonts w:ascii="Times New Roman" w:eastAsia="Times New Roman" w:hAnsi="Times New Roman" w:cs="Times New Roman"/>
          <w:b/>
          <w:bCs/>
          <w:color w:val="000000"/>
          <w:sz w:val="24"/>
          <w:szCs w:val="24"/>
          <w:lang w:eastAsia="pl-PL"/>
        </w:rPr>
        <w:t xml:space="preserve">Szpital Uniwersytecki w Krakowie: Dostawa materiałów elektrycznych. </w:t>
      </w:r>
      <w:r w:rsidRPr="004D0997">
        <w:rPr>
          <w:rFonts w:ascii="Times New Roman" w:eastAsia="Times New Roman" w:hAnsi="Times New Roman" w:cs="Times New Roman"/>
          <w:b/>
          <w:bCs/>
          <w:color w:val="000000"/>
          <w:sz w:val="24"/>
          <w:szCs w:val="24"/>
          <w:lang w:eastAsia="pl-PL"/>
        </w:rPr>
        <w:br/>
        <w:t xml:space="preserve">OGŁOSZENIE O ZAMÓWIENIU - Dostawy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Zamieszczanie ogłoszenia:</w:t>
      </w:r>
      <w:r w:rsidRPr="004D0997">
        <w:rPr>
          <w:rFonts w:ascii="Times New Roman" w:eastAsia="Times New Roman" w:hAnsi="Times New Roman" w:cs="Times New Roman"/>
          <w:color w:val="000000"/>
          <w:sz w:val="24"/>
          <w:szCs w:val="24"/>
          <w:lang w:eastAsia="pl-PL"/>
        </w:rPr>
        <w:t xml:space="preserve"> Zamieszczanie obowiązkowe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Ogłoszenie dotyczy:</w:t>
      </w:r>
      <w:r w:rsidRPr="004D0997">
        <w:rPr>
          <w:rFonts w:ascii="Times New Roman" w:eastAsia="Times New Roman" w:hAnsi="Times New Roman" w:cs="Times New Roman"/>
          <w:color w:val="000000"/>
          <w:sz w:val="24"/>
          <w:szCs w:val="24"/>
          <w:lang w:eastAsia="pl-PL"/>
        </w:rPr>
        <w:t xml:space="preserve"> Zamówienia publicznego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 xml:space="preserve">Zamówienie dotyczy projektu lub programu współfinansowanego ze środków Unii Europejskiej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Nie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Nazwa projektu lub programu</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Nie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t xml:space="preserve">Należy podać minimalny procentowy wskaźnik zatrudnienia osób należących do jednej lub więcej kategorii, o których mowa w art. 22 ust. 2 ustawy </w:t>
      </w:r>
      <w:proofErr w:type="spellStart"/>
      <w:r w:rsidRPr="004D0997">
        <w:rPr>
          <w:rFonts w:ascii="Times New Roman" w:eastAsia="Times New Roman" w:hAnsi="Times New Roman" w:cs="Times New Roman"/>
          <w:color w:val="000000"/>
          <w:sz w:val="24"/>
          <w:szCs w:val="24"/>
          <w:lang w:eastAsia="pl-PL"/>
        </w:rPr>
        <w:t>Pzp</w:t>
      </w:r>
      <w:proofErr w:type="spellEnd"/>
      <w:r w:rsidRPr="004D0997">
        <w:rPr>
          <w:rFonts w:ascii="Times New Roman" w:eastAsia="Times New Roman" w:hAnsi="Times New Roman" w:cs="Times New Roman"/>
          <w:color w:val="000000"/>
          <w:sz w:val="24"/>
          <w:szCs w:val="24"/>
          <w:lang w:eastAsia="pl-PL"/>
        </w:rPr>
        <w:t xml:space="preserve">, nie mniejszy niż 30%, osób zatrudnionych przez zakłady pracy chronionej lub wykonawców albo ich jednostki (w %) </w:t>
      </w:r>
      <w:r w:rsidRPr="004D0997">
        <w:rPr>
          <w:rFonts w:ascii="Times New Roman" w:eastAsia="Times New Roman" w:hAnsi="Times New Roman" w:cs="Times New Roman"/>
          <w:color w:val="000000"/>
          <w:sz w:val="24"/>
          <w:szCs w:val="24"/>
          <w:lang w:eastAsia="pl-PL"/>
        </w:rPr>
        <w:br/>
      </w:r>
    </w:p>
    <w:p w:rsidR="004D0997" w:rsidRPr="004D0997" w:rsidRDefault="004D0997" w:rsidP="004D0997">
      <w:pPr>
        <w:spacing w:after="0" w:line="450" w:lineRule="atLeast"/>
        <w:rPr>
          <w:rFonts w:ascii="Times New Roman" w:eastAsia="Times New Roman" w:hAnsi="Times New Roman" w:cs="Times New Roman"/>
          <w:b/>
          <w:bCs/>
          <w:color w:val="000000"/>
          <w:sz w:val="27"/>
          <w:szCs w:val="27"/>
          <w:lang w:eastAsia="pl-PL"/>
        </w:rPr>
      </w:pPr>
      <w:r w:rsidRPr="004D0997">
        <w:rPr>
          <w:rFonts w:ascii="Times New Roman" w:eastAsia="Times New Roman" w:hAnsi="Times New Roman" w:cs="Times New Roman"/>
          <w:b/>
          <w:bCs/>
          <w:color w:val="000000"/>
          <w:sz w:val="27"/>
          <w:szCs w:val="27"/>
          <w:u w:val="single"/>
          <w:lang w:eastAsia="pl-PL"/>
        </w:rPr>
        <w:t>SEKCJA I: ZAMAWIAJĄCY</w:t>
      </w:r>
      <w:r w:rsidRPr="004D0997">
        <w:rPr>
          <w:rFonts w:ascii="Times New Roman" w:eastAsia="Times New Roman" w:hAnsi="Times New Roman" w:cs="Times New Roman"/>
          <w:b/>
          <w:bCs/>
          <w:color w:val="000000"/>
          <w:sz w:val="27"/>
          <w:szCs w:val="27"/>
          <w:lang w:eastAsia="pl-PL"/>
        </w:rPr>
        <w:t xml:space="preserv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 xml:space="preserve">Postępowanie przeprowadza centralny zamawiający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Nie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 xml:space="preserve">Postępowanie przeprowadza podmiot, któremu zamawiający powierzył/powierzyli przeprowadzenie postępowania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Nie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Informacje na temat podmiotu któremu zamawiający powierzył/powierzyli prowadzenie postępowania:</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Postępowanie jest przeprowadzane wspólnie przez zamawiających</w:t>
      </w:r>
      <w:r w:rsidRPr="004D0997">
        <w:rPr>
          <w:rFonts w:ascii="Times New Roman" w:eastAsia="Times New Roman" w:hAnsi="Times New Roman" w:cs="Times New Roman"/>
          <w:color w:val="000000"/>
          <w:sz w:val="24"/>
          <w:szCs w:val="24"/>
          <w:lang w:eastAsia="pl-PL"/>
        </w:rPr>
        <w:t xml:space="preserv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lastRenderedPageBreak/>
        <w:t xml:space="preserve">Nie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Postępowanie jest przeprowadzane wspólnie z zamawiającymi z innych państw członkowskich Unii Europejskiej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Nie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W przypadku przeprowadzania postępowania wspólnie z zamawiającymi z innych państw członkowskich Unii Europejskiej – mające zastosowanie krajowe prawo zamówień publicznych:</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Informacje dodatkowe:</w:t>
      </w:r>
      <w:r w:rsidRPr="004D0997">
        <w:rPr>
          <w:rFonts w:ascii="Times New Roman" w:eastAsia="Times New Roman" w:hAnsi="Times New Roman" w:cs="Times New Roman"/>
          <w:color w:val="000000"/>
          <w:sz w:val="24"/>
          <w:szCs w:val="24"/>
          <w:lang w:eastAsia="pl-PL"/>
        </w:rPr>
        <w:t xml:space="preserv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 xml:space="preserve">I. 1) NAZWA I ADRES: </w:t>
      </w:r>
      <w:r w:rsidRPr="004D0997">
        <w:rPr>
          <w:rFonts w:ascii="Times New Roman" w:eastAsia="Times New Roman" w:hAnsi="Times New Roman" w:cs="Times New Roman"/>
          <w:color w:val="000000"/>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4D0997">
        <w:rPr>
          <w:rFonts w:ascii="Times New Roman" w:eastAsia="Times New Roman" w:hAnsi="Times New Roman" w:cs="Times New Roman"/>
          <w:color w:val="000000"/>
          <w:sz w:val="24"/>
          <w:szCs w:val="24"/>
          <w:lang w:eastAsia="pl-PL"/>
        </w:rPr>
        <w:br/>
        <w:t xml:space="preserve">Adres strony internetowej (URL): </w:t>
      </w:r>
      <w:r w:rsidRPr="004D0997">
        <w:rPr>
          <w:rFonts w:ascii="Times New Roman" w:eastAsia="Times New Roman" w:hAnsi="Times New Roman" w:cs="Times New Roman"/>
          <w:color w:val="000000"/>
          <w:sz w:val="24"/>
          <w:szCs w:val="24"/>
          <w:lang w:eastAsia="pl-PL"/>
        </w:rPr>
        <w:br/>
        <w:t xml:space="preserve">Adres profilu nabywcy: </w:t>
      </w:r>
      <w:r w:rsidRPr="004D0997">
        <w:rPr>
          <w:rFonts w:ascii="Times New Roman" w:eastAsia="Times New Roman" w:hAnsi="Times New Roman" w:cs="Times New Roman"/>
          <w:color w:val="000000"/>
          <w:sz w:val="24"/>
          <w:szCs w:val="24"/>
          <w:lang w:eastAsia="pl-PL"/>
        </w:rPr>
        <w:br/>
        <w:t xml:space="preserve">Adres strony internetowej pod którym można uzyskać dostęp do narzędzi i urządzeń lub formatów plików, które nie są ogólnie dostępne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 xml:space="preserve">I. 2) RODZAJ ZAMAWIAJĄCEGO: </w:t>
      </w:r>
      <w:r w:rsidRPr="004D0997">
        <w:rPr>
          <w:rFonts w:ascii="Times New Roman" w:eastAsia="Times New Roman" w:hAnsi="Times New Roman" w:cs="Times New Roman"/>
          <w:color w:val="000000"/>
          <w:sz w:val="24"/>
          <w:szCs w:val="24"/>
          <w:lang w:eastAsia="pl-PL"/>
        </w:rPr>
        <w:t xml:space="preserve">Podmiot prawa publicznego </w:t>
      </w:r>
      <w:r w:rsidRPr="004D0997">
        <w:rPr>
          <w:rFonts w:ascii="Times New Roman" w:eastAsia="Times New Roman" w:hAnsi="Times New Roman" w:cs="Times New Roman"/>
          <w:color w:val="000000"/>
          <w:sz w:val="24"/>
          <w:szCs w:val="24"/>
          <w:lang w:eastAsia="pl-PL"/>
        </w:rPr>
        <w:br/>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 xml:space="preserve">I.3) WSPÓLNE UDZIELANIE ZAMÓWIENIA </w:t>
      </w:r>
      <w:r w:rsidRPr="004D0997">
        <w:rPr>
          <w:rFonts w:ascii="Times New Roman" w:eastAsia="Times New Roman" w:hAnsi="Times New Roman" w:cs="Times New Roman"/>
          <w:b/>
          <w:bCs/>
          <w:i/>
          <w:iCs/>
          <w:color w:val="000000"/>
          <w:sz w:val="24"/>
          <w:szCs w:val="24"/>
          <w:lang w:eastAsia="pl-PL"/>
        </w:rPr>
        <w:t>(jeżeli dotyczy)</w:t>
      </w:r>
      <w:r w:rsidRPr="004D0997">
        <w:rPr>
          <w:rFonts w:ascii="Times New Roman" w:eastAsia="Times New Roman" w:hAnsi="Times New Roman" w:cs="Times New Roman"/>
          <w:b/>
          <w:bCs/>
          <w:color w:val="000000"/>
          <w:sz w:val="24"/>
          <w:szCs w:val="24"/>
          <w:lang w:eastAsia="pl-PL"/>
        </w:rPr>
        <w:t xml:space="preserv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4D0997">
        <w:rPr>
          <w:rFonts w:ascii="Times New Roman" w:eastAsia="Times New Roman" w:hAnsi="Times New Roman" w:cs="Times New Roman"/>
          <w:color w:val="000000"/>
          <w:sz w:val="24"/>
          <w:szCs w:val="24"/>
          <w:lang w:eastAsia="pl-PL"/>
        </w:rPr>
        <w:br/>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lastRenderedPageBreak/>
        <w:t xml:space="preserve">I.4) KOMUNIKACJA: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Nieograniczony, pełny i bezpośredni dostęp do dokumentów z postępowania można uzyskać pod adresem (URL)</w:t>
      </w:r>
      <w:r w:rsidRPr="004D0997">
        <w:rPr>
          <w:rFonts w:ascii="Times New Roman" w:eastAsia="Times New Roman" w:hAnsi="Times New Roman" w:cs="Times New Roman"/>
          <w:color w:val="000000"/>
          <w:sz w:val="24"/>
          <w:szCs w:val="24"/>
          <w:lang w:eastAsia="pl-PL"/>
        </w:rPr>
        <w:t xml:space="preserv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Tak </w:t>
      </w:r>
      <w:r w:rsidRPr="004D0997">
        <w:rPr>
          <w:rFonts w:ascii="Times New Roman" w:eastAsia="Times New Roman" w:hAnsi="Times New Roman" w:cs="Times New Roman"/>
          <w:color w:val="000000"/>
          <w:sz w:val="24"/>
          <w:szCs w:val="24"/>
          <w:lang w:eastAsia="pl-PL"/>
        </w:rPr>
        <w:br/>
        <w:t xml:space="preserve">http://www.su.krakow.pl/dzial-zamowien-publicznych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Adres strony internetowej, na której zamieszczona będzie specyfikacja istotnych warunków zamówienia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Tak </w:t>
      </w:r>
      <w:r w:rsidRPr="004D0997">
        <w:rPr>
          <w:rFonts w:ascii="Times New Roman" w:eastAsia="Times New Roman" w:hAnsi="Times New Roman" w:cs="Times New Roman"/>
          <w:color w:val="000000"/>
          <w:sz w:val="24"/>
          <w:szCs w:val="24"/>
          <w:lang w:eastAsia="pl-PL"/>
        </w:rPr>
        <w:br/>
        <w:t xml:space="preserve">http://www.su.krakow.pl/dzial-zamowien-publicznych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Dostęp do dokumentów z postępowania jest ograniczony - więcej informacji można uzyskać pod adresem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Nie </w:t>
      </w:r>
      <w:r w:rsidRPr="004D0997">
        <w:rPr>
          <w:rFonts w:ascii="Times New Roman" w:eastAsia="Times New Roman" w:hAnsi="Times New Roman" w:cs="Times New Roman"/>
          <w:color w:val="000000"/>
          <w:sz w:val="24"/>
          <w:szCs w:val="24"/>
          <w:lang w:eastAsia="pl-PL"/>
        </w:rPr>
        <w:br/>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Oferty lub wnioski o dopuszczenie do udziału w postępowaniu należy przesyłać:</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Elektronicznie</w:t>
      </w:r>
      <w:r w:rsidRPr="004D0997">
        <w:rPr>
          <w:rFonts w:ascii="Times New Roman" w:eastAsia="Times New Roman" w:hAnsi="Times New Roman" w:cs="Times New Roman"/>
          <w:color w:val="000000"/>
          <w:sz w:val="24"/>
          <w:szCs w:val="24"/>
          <w:lang w:eastAsia="pl-PL"/>
        </w:rPr>
        <w:t xml:space="preserv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Nie </w:t>
      </w:r>
      <w:r w:rsidRPr="004D0997">
        <w:rPr>
          <w:rFonts w:ascii="Times New Roman" w:eastAsia="Times New Roman" w:hAnsi="Times New Roman" w:cs="Times New Roman"/>
          <w:color w:val="000000"/>
          <w:sz w:val="24"/>
          <w:szCs w:val="24"/>
          <w:lang w:eastAsia="pl-PL"/>
        </w:rPr>
        <w:br/>
        <w:t xml:space="preserve">adres </w:t>
      </w:r>
      <w:r w:rsidRPr="004D0997">
        <w:rPr>
          <w:rFonts w:ascii="Times New Roman" w:eastAsia="Times New Roman" w:hAnsi="Times New Roman" w:cs="Times New Roman"/>
          <w:color w:val="000000"/>
          <w:sz w:val="24"/>
          <w:szCs w:val="24"/>
          <w:lang w:eastAsia="pl-PL"/>
        </w:rPr>
        <w:br/>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Dopuszczone jest przesłanie ofert lub wniosków o dopuszczenie do udziału w postępowaniu w inny sposób:</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t xml:space="preserve">Nie </w:t>
      </w:r>
      <w:r w:rsidRPr="004D0997">
        <w:rPr>
          <w:rFonts w:ascii="Times New Roman" w:eastAsia="Times New Roman" w:hAnsi="Times New Roman" w:cs="Times New Roman"/>
          <w:color w:val="000000"/>
          <w:sz w:val="24"/>
          <w:szCs w:val="24"/>
          <w:lang w:eastAsia="pl-PL"/>
        </w:rPr>
        <w:br/>
        <w:t xml:space="preserve">Inny sposób: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Wymagane jest przesłanie ofert lub wniosków o dopuszczenie do udziału w postępowaniu w inny sposób:</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t xml:space="preserve">Tak </w:t>
      </w:r>
      <w:r w:rsidRPr="004D0997">
        <w:rPr>
          <w:rFonts w:ascii="Times New Roman" w:eastAsia="Times New Roman" w:hAnsi="Times New Roman" w:cs="Times New Roman"/>
          <w:color w:val="000000"/>
          <w:sz w:val="24"/>
          <w:szCs w:val="24"/>
          <w:lang w:eastAsia="pl-PL"/>
        </w:rPr>
        <w:br/>
        <w:t xml:space="preserve">Inny sposób: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lastRenderedPageBreak/>
        <w:t xml:space="preserve">Oferty należy złożyć w formie pisemnej. Adres: Szpital Uniwersytecki w Krakowie, Sekcja Zamówień Publicznych, ul. Kopernika 19, pok. 20A, 31-501 Kraków </w:t>
      </w:r>
      <w:r w:rsidRPr="004D0997">
        <w:rPr>
          <w:rFonts w:ascii="Times New Roman" w:eastAsia="Times New Roman" w:hAnsi="Times New Roman" w:cs="Times New Roman"/>
          <w:color w:val="000000"/>
          <w:sz w:val="24"/>
          <w:szCs w:val="24"/>
          <w:lang w:eastAsia="pl-PL"/>
        </w:rPr>
        <w:br/>
        <w:t xml:space="preserve">Adres: </w:t>
      </w:r>
      <w:r w:rsidRPr="004D0997">
        <w:rPr>
          <w:rFonts w:ascii="Times New Roman" w:eastAsia="Times New Roman" w:hAnsi="Times New Roman" w:cs="Times New Roman"/>
          <w:color w:val="000000"/>
          <w:sz w:val="24"/>
          <w:szCs w:val="24"/>
          <w:lang w:eastAsia="pl-PL"/>
        </w:rPr>
        <w:br/>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Komunikacja elektroniczna wymaga korzystania z narzędzi i urządzeń lub formatów plików, które nie są ogólnie dostępne</w:t>
      </w:r>
      <w:r w:rsidRPr="004D0997">
        <w:rPr>
          <w:rFonts w:ascii="Times New Roman" w:eastAsia="Times New Roman" w:hAnsi="Times New Roman" w:cs="Times New Roman"/>
          <w:color w:val="000000"/>
          <w:sz w:val="24"/>
          <w:szCs w:val="24"/>
          <w:lang w:eastAsia="pl-PL"/>
        </w:rPr>
        <w:t xml:space="preserv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Nie </w:t>
      </w:r>
      <w:r w:rsidRPr="004D0997">
        <w:rPr>
          <w:rFonts w:ascii="Times New Roman" w:eastAsia="Times New Roman" w:hAnsi="Times New Roman" w:cs="Times New Roman"/>
          <w:color w:val="000000"/>
          <w:sz w:val="24"/>
          <w:szCs w:val="24"/>
          <w:lang w:eastAsia="pl-PL"/>
        </w:rPr>
        <w:br/>
        <w:t xml:space="preserve">Nieograniczony, pełny, bezpośredni i bezpłatny dostęp do tych narzędzi można uzyskać pod adresem: (URL) </w:t>
      </w:r>
      <w:r w:rsidRPr="004D0997">
        <w:rPr>
          <w:rFonts w:ascii="Times New Roman" w:eastAsia="Times New Roman" w:hAnsi="Times New Roman" w:cs="Times New Roman"/>
          <w:color w:val="000000"/>
          <w:sz w:val="24"/>
          <w:szCs w:val="24"/>
          <w:lang w:eastAsia="pl-PL"/>
        </w:rPr>
        <w:br/>
      </w:r>
    </w:p>
    <w:p w:rsidR="004D0997" w:rsidRPr="004D0997" w:rsidRDefault="004D0997" w:rsidP="004D0997">
      <w:pPr>
        <w:spacing w:after="0" w:line="450" w:lineRule="atLeast"/>
        <w:rPr>
          <w:rFonts w:ascii="Times New Roman" w:eastAsia="Times New Roman" w:hAnsi="Times New Roman" w:cs="Times New Roman"/>
          <w:b/>
          <w:bCs/>
          <w:color w:val="000000"/>
          <w:sz w:val="27"/>
          <w:szCs w:val="27"/>
          <w:lang w:eastAsia="pl-PL"/>
        </w:rPr>
      </w:pPr>
      <w:r w:rsidRPr="004D0997">
        <w:rPr>
          <w:rFonts w:ascii="Times New Roman" w:eastAsia="Times New Roman" w:hAnsi="Times New Roman" w:cs="Times New Roman"/>
          <w:b/>
          <w:bCs/>
          <w:color w:val="000000"/>
          <w:sz w:val="27"/>
          <w:szCs w:val="27"/>
          <w:u w:val="single"/>
          <w:lang w:eastAsia="pl-PL"/>
        </w:rPr>
        <w:t xml:space="preserve">SEKCJA II: PRZEDMIOT ZAMÓWIENIA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II.1) Nazwa nadana zamówieniu przez zamawiającego: </w:t>
      </w:r>
      <w:r w:rsidRPr="004D0997">
        <w:rPr>
          <w:rFonts w:ascii="Times New Roman" w:eastAsia="Times New Roman" w:hAnsi="Times New Roman" w:cs="Times New Roman"/>
          <w:color w:val="000000"/>
          <w:sz w:val="24"/>
          <w:szCs w:val="24"/>
          <w:lang w:eastAsia="pl-PL"/>
        </w:rPr>
        <w:t xml:space="preserve">Dostawa materiałów elektrycznych.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Numer referencyjny: </w:t>
      </w:r>
      <w:r w:rsidRPr="004D0997">
        <w:rPr>
          <w:rFonts w:ascii="Times New Roman" w:eastAsia="Times New Roman" w:hAnsi="Times New Roman" w:cs="Times New Roman"/>
          <w:color w:val="000000"/>
          <w:sz w:val="24"/>
          <w:szCs w:val="24"/>
          <w:lang w:eastAsia="pl-PL"/>
        </w:rPr>
        <w:t xml:space="preserve">DFP.271.81.2018.KB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Przed wszczęciem postępowania o udzielenie zamówienia przeprowadzono dialog techniczny </w:t>
      </w:r>
    </w:p>
    <w:p w:rsidR="004D0997" w:rsidRPr="004D0997" w:rsidRDefault="004D0997" w:rsidP="004D0997">
      <w:pPr>
        <w:spacing w:after="0" w:line="450" w:lineRule="atLeast"/>
        <w:jc w:val="both"/>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Nie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II.2) Rodzaj zamówienia: </w:t>
      </w:r>
      <w:r w:rsidRPr="004D0997">
        <w:rPr>
          <w:rFonts w:ascii="Times New Roman" w:eastAsia="Times New Roman" w:hAnsi="Times New Roman" w:cs="Times New Roman"/>
          <w:color w:val="000000"/>
          <w:sz w:val="24"/>
          <w:szCs w:val="24"/>
          <w:lang w:eastAsia="pl-PL"/>
        </w:rPr>
        <w:t xml:space="preserve">Dostawy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II.3) Informacja o możliwości składania ofert częściowych</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t xml:space="preserve">Zamówienie podzielone jest na części: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Nie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Oferty lub wnioski o dopuszczenie do udziału w postępowaniu można składać w odniesieniu do:</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Zamawiający zastrzega sobie prawo do udzielenia łącznie następujących części lub grup części:</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Maksymalna liczba części zamówienia, na które może zostać udzielone zamówienie </w:t>
      </w:r>
      <w:r w:rsidRPr="004D0997">
        <w:rPr>
          <w:rFonts w:ascii="Times New Roman" w:eastAsia="Times New Roman" w:hAnsi="Times New Roman" w:cs="Times New Roman"/>
          <w:b/>
          <w:bCs/>
          <w:color w:val="000000"/>
          <w:sz w:val="24"/>
          <w:szCs w:val="24"/>
          <w:lang w:eastAsia="pl-PL"/>
        </w:rPr>
        <w:lastRenderedPageBreak/>
        <w:t>jednemu wykonawcy:</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II.4) Krótki opis przedmiotu zamówienia </w:t>
      </w:r>
      <w:r w:rsidRPr="004D0997">
        <w:rPr>
          <w:rFonts w:ascii="Times New Roman" w:eastAsia="Times New Roman" w:hAnsi="Times New Roman" w:cs="Times New Roman"/>
          <w:i/>
          <w:iCs/>
          <w:color w:val="000000"/>
          <w:sz w:val="24"/>
          <w:szCs w:val="24"/>
          <w:lang w:eastAsia="pl-PL"/>
        </w:rPr>
        <w:t>(wielkość, zakres, rodzaj i ilość dostaw, usług lub robót budowlanych lub określenie zapotrzebowania i wymagań )</w:t>
      </w:r>
      <w:r w:rsidRPr="004D0997">
        <w:rPr>
          <w:rFonts w:ascii="Times New Roman" w:eastAsia="Times New Roman" w:hAnsi="Times New Roman" w:cs="Times New Roman"/>
          <w:b/>
          <w:bCs/>
          <w:color w:val="000000"/>
          <w:sz w:val="24"/>
          <w:szCs w:val="24"/>
          <w:lang w:eastAsia="pl-PL"/>
        </w:rPr>
        <w:t xml:space="preserve"> a w przypadku partnerstwa innowacyjnego - określenie zapotrzebowania na innowacyjny produkt, usługę lub roboty budowlane: </w:t>
      </w:r>
      <w:r w:rsidRPr="004D0997">
        <w:rPr>
          <w:rFonts w:ascii="Times New Roman" w:eastAsia="Times New Roman" w:hAnsi="Times New Roman" w:cs="Times New Roman"/>
          <w:color w:val="000000"/>
          <w:sz w:val="24"/>
          <w:szCs w:val="24"/>
          <w:lang w:eastAsia="pl-PL"/>
        </w:rPr>
        <w:t xml:space="preserve">1 BATERIA R 3 ALKALICZNA LR03 500 szt. 2 BATERIA R 6 ALKAICZNA LR6 1000 szt. 3 BATERIA R 14 ALKAICZNA LR14R 50 szt. 4 Bateria litowa 6V 2CR5 100 szt. 5 BATERIA R 20 ALKAICZNA LR20R 50 szt. 6 ŻARÓWKA JARZENIOWA TLD 36W/840 500 szt. 7 ŻARÓWKA JARZENIOWA TLD 36W/830 CIEPŁA 1500 szt. 8 ŻARÓWKA JARZENIOWA TLD 18W/840 500 szt. 9 ŻARÓWKA JARZENIOWA TLD 18W/830 CIEPŁA 1500 szt. 10 Statecznik elektroniczny do opraw jarzeniowych 2x36W 100 szt. 11 Statecznik elektroniczny do opraw jarzeniowych 4x18W 100 szt. 12 Starter zapłonnik do świetlówek STARTER S10 4-65W 1000 szt. 13 Starter zapłonnik do świetlówek STARTER S2 4-22W 1000 szt. 14 ŻARÓWKA SODOWA WLS 250W E-40 30 szt. 15 ŻARÓWKA SODOWA WLS 100W E-40 30 szt. 16 UKŁAD ZAPŁONOWY 100-400W LAMPOWY SODOWY 30 szt. 17 PRZEWÓD OMY 3X1,0 100 </w:t>
      </w:r>
      <w:proofErr w:type="spellStart"/>
      <w:r w:rsidRPr="004D0997">
        <w:rPr>
          <w:rFonts w:ascii="Times New Roman" w:eastAsia="Times New Roman" w:hAnsi="Times New Roman" w:cs="Times New Roman"/>
          <w:color w:val="000000"/>
          <w:sz w:val="24"/>
          <w:szCs w:val="24"/>
          <w:lang w:eastAsia="pl-PL"/>
        </w:rPr>
        <w:t>mb</w:t>
      </w:r>
      <w:proofErr w:type="spellEnd"/>
      <w:r w:rsidRPr="004D0997">
        <w:rPr>
          <w:rFonts w:ascii="Times New Roman" w:eastAsia="Times New Roman" w:hAnsi="Times New Roman" w:cs="Times New Roman"/>
          <w:color w:val="000000"/>
          <w:sz w:val="24"/>
          <w:szCs w:val="24"/>
          <w:lang w:eastAsia="pl-PL"/>
        </w:rPr>
        <w:t xml:space="preserve"> 18 PRZEWÓD OMY 3X1,5 200 </w:t>
      </w:r>
      <w:proofErr w:type="spellStart"/>
      <w:r w:rsidRPr="004D0997">
        <w:rPr>
          <w:rFonts w:ascii="Times New Roman" w:eastAsia="Times New Roman" w:hAnsi="Times New Roman" w:cs="Times New Roman"/>
          <w:color w:val="000000"/>
          <w:sz w:val="24"/>
          <w:szCs w:val="24"/>
          <w:lang w:eastAsia="pl-PL"/>
        </w:rPr>
        <w:t>mb</w:t>
      </w:r>
      <w:proofErr w:type="spellEnd"/>
      <w:r w:rsidRPr="004D0997">
        <w:rPr>
          <w:rFonts w:ascii="Times New Roman" w:eastAsia="Times New Roman" w:hAnsi="Times New Roman" w:cs="Times New Roman"/>
          <w:color w:val="000000"/>
          <w:sz w:val="24"/>
          <w:szCs w:val="24"/>
          <w:lang w:eastAsia="pl-PL"/>
        </w:rPr>
        <w:t xml:space="preserve"> 19 PRZEWÓD YDY 5X2,5/750V 200 </w:t>
      </w:r>
      <w:proofErr w:type="spellStart"/>
      <w:r w:rsidRPr="004D0997">
        <w:rPr>
          <w:rFonts w:ascii="Times New Roman" w:eastAsia="Times New Roman" w:hAnsi="Times New Roman" w:cs="Times New Roman"/>
          <w:color w:val="000000"/>
          <w:sz w:val="24"/>
          <w:szCs w:val="24"/>
          <w:lang w:eastAsia="pl-PL"/>
        </w:rPr>
        <w:t>mb</w:t>
      </w:r>
      <w:proofErr w:type="spellEnd"/>
      <w:r w:rsidRPr="004D0997">
        <w:rPr>
          <w:rFonts w:ascii="Times New Roman" w:eastAsia="Times New Roman" w:hAnsi="Times New Roman" w:cs="Times New Roman"/>
          <w:color w:val="000000"/>
          <w:sz w:val="24"/>
          <w:szCs w:val="24"/>
          <w:lang w:eastAsia="pl-PL"/>
        </w:rPr>
        <w:t xml:space="preserve"> 20 PRZEWÓD YDY 3X1,5/750V 200 </w:t>
      </w:r>
      <w:proofErr w:type="spellStart"/>
      <w:r w:rsidRPr="004D0997">
        <w:rPr>
          <w:rFonts w:ascii="Times New Roman" w:eastAsia="Times New Roman" w:hAnsi="Times New Roman" w:cs="Times New Roman"/>
          <w:color w:val="000000"/>
          <w:sz w:val="24"/>
          <w:szCs w:val="24"/>
          <w:lang w:eastAsia="pl-PL"/>
        </w:rPr>
        <w:t>mb</w:t>
      </w:r>
      <w:proofErr w:type="spellEnd"/>
      <w:r w:rsidRPr="004D0997">
        <w:rPr>
          <w:rFonts w:ascii="Times New Roman" w:eastAsia="Times New Roman" w:hAnsi="Times New Roman" w:cs="Times New Roman"/>
          <w:color w:val="000000"/>
          <w:sz w:val="24"/>
          <w:szCs w:val="24"/>
          <w:lang w:eastAsia="pl-PL"/>
        </w:rPr>
        <w:t xml:space="preserve"> 21 PRZEWÓD YDY 5X1,5/750V 400 </w:t>
      </w:r>
      <w:proofErr w:type="spellStart"/>
      <w:r w:rsidRPr="004D0997">
        <w:rPr>
          <w:rFonts w:ascii="Times New Roman" w:eastAsia="Times New Roman" w:hAnsi="Times New Roman" w:cs="Times New Roman"/>
          <w:color w:val="000000"/>
          <w:sz w:val="24"/>
          <w:szCs w:val="24"/>
          <w:lang w:eastAsia="pl-PL"/>
        </w:rPr>
        <w:t>mb</w:t>
      </w:r>
      <w:proofErr w:type="spellEnd"/>
      <w:r w:rsidRPr="004D0997">
        <w:rPr>
          <w:rFonts w:ascii="Times New Roman" w:eastAsia="Times New Roman" w:hAnsi="Times New Roman" w:cs="Times New Roman"/>
          <w:color w:val="000000"/>
          <w:sz w:val="24"/>
          <w:szCs w:val="24"/>
          <w:lang w:eastAsia="pl-PL"/>
        </w:rPr>
        <w:t xml:space="preserve"> 22 PRZEWÓD YDY 5X4 /750V 100 </w:t>
      </w:r>
      <w:proofErr w:type="spellStart"/>
      <w:r w:rsidRPr="004D0997">
        <w:rPr>
          <w:rFonts w:ascii="Times New Roman" w:eastAsia="Times New Roman" w:hAnsi="Times New Roman" w:cs="Times New Roman"/>
          <w:color w:val="000000"/>
          <w:sz w:val="24"/>
          <w:szCs w:val="24"/>
          <w:lang w:eastAsia="pl-PL"/>
        </w:rPr>
        <w:t>mb</w:t>
      </w:r>
      <w:proofErr w:type="spellEnd"/>
      <w:r w:rsidRPr="004D0997">
        <w:rPr>
          <w:rFonts w:ascii="Times New Roman" w:eastAsia="Times New Roman" w:hAnsi="Times New Roman" w:cs="Times New Roman"/>
          <w:color w:val="000000"/>
          <w:sz w:val="24"/>
          <w:szCs w:val="24"/>
          <w:lang w:eastAsia="pl-PL"/>
        </w:rPr>
        <w:t xml:space="preserve"> 23 PRZEWÓD YDY 5X6 /750V 100 </w:t>
      </w:r>
      <w:proofErr w:type="spellStart"/>
      <w:r w:rsidRPr="004D0997">
        <w:rPr>
          <w:rFonts w:ascii="Times New Roman" w:eastAsia="Times New Roman" w:hAnsi="Times New Roman" w:cs="Times New Roman"/>
          <w:color w:val="000000"/>
          <w:sz w:val="24"/>
          <w:szCs w:val="24"/>
          <w:lang w:eastAsia="pl-PL"/>
        </w:rPr>
        <w:t>mb</w:t>
      </w:r>
      <w:proofErr w:type="spellEnd"/>
      <w:r w:rsidRPr="004D0997">
        <w:rPr>
          <w:rFonts w:ascii="Times New Roman" w:eastAsia="Times New Roman" w:hAnsi="Times New Roman" w:cs="Times New Roman"/>
          <w:color w:val="000000"/>
          <w:sz w:val="24"/>
          <w:szCs w:val="24"/>
          <w:lang w:eastAsia="pl-PL"/>
        </w:rPr>
        <w:t xml:space="preserve"> 24 PRZEWÓD YDY 5X10/750V 100 </w:t>
      </w:r>
      <w:proofErr w:type="spellStart"/>
      <w:r w:rsidRPr="004D0997">
        <w:rPr>
          <w:rFonts w:ascii="Times New Roman" w:eastAsia="Times New Roman" w:hAnsi="Times New Roman" w:cs="Times New Roman"/>
          <w:color w:val="000000"/>
          <w:sz w:val="24"/>
          <w:szCs w:val="24"/>
          <w:lang w:eastAsia="pl-PL"/>
        </w:rPr>
        <w:t>mb</w:t>
      </w:r>
      <w:proofErr w:type="spellEnd"/>
      <w:r w:rsidRPr="004D0997">
        <w:rPr>
          <w:rFonts w:ascii="Times New Roman" w:eastAsia="Times New Roman" w:hAnsi="Times New Roman" w:cs="Times New Roman"/>
          <w:color w:val="000000"/>
          <w:sz w:val="24"/>
          <w:szCs w:val="24"/>
          <w:lang w:eastAsia="pl-PL"/>
        </w:rPr>
        <w:t xml:space="preserve"> 25 PRZEWÓD YDYP 3X1,5/750V 3000 </w:t>
      </w:r>
      <w:proofErr w:type="spellStart"/>
      <w:r w:rsidRPr="004D0997">
        <w:rPr>
          <w:rFonts w:ascii="Times New Roman" w:eastAsia="Times New Roman" w:hAnsi="Times New Roman" w:cs="Times New Roman"/>
          <w:color w:val="000000"/>
          <w:sz w:val="24"/>
          <w:szCs w:val="24"/>
          <w:lang w:eastAsia="pl-PL"/>
        </w:rPr>
        <w:t>mb</w:t>
      </w:r>
      <w:proofErr w:type="spellEnd"/>
      <w:r w:rsidRPr="004D0997">
        <w:rPr>
          <w:rFonts w:ascii="Times New Roman" w:eastAsia="Times New Roman" w:hAnsi="Times New Roman" w:cs="Times New Roman"/>
          <w:color w:val="000000"/>
          <w:sz w:val="24"/>
          <w:szCs w:val="24"/>
          <w:lang w:eastAsia="pl-PL"/>
        </w:rPr>
        <w:t xml:space="preserve"> 26 PRZEWÓD YDYP 3X2,5/750V 3000 </w:t>
      </w:r>
      <w:proofErr w:type="spellStart"/>
      <w:r w:rsidRPr="004D0997">
        <w:rPr>
          <w:rFonts w:ascii="Times New Roman" w:eastAsia="Times New Roman" w:hAnsi="Times New Roman" w:cs="Times New Roman"/>
          <w:color w:val="000000"/>
          <w:sz w:val="24"/>
          <w:szCs w:val="24"/>
          <w:lang w:eastAsia="pl-PL"/>
        </w:rPr>
        <w:t>mb</w:t>
      </w:r>
      <w:proofErr w:type="spellEnd"/>
      <w:r w:rsidRPr="004D0997">
        <w:rPr>
          <w:rFonts w:ascii="Times New Roman" w:eastAsia="Times New Roman" w:hAnsi="Times New Roman" w:cs="Times New Roman"/>
          <w:color w:val="000000"/>
          <w:sz w:val="24"/>
          <w:szCs w:val="24"/>
          <w:lang w:eastAsia="pl-PL"/>
        </w:rPr>
        <w:t xml:space="preserve"> 27 PRZEWÓD OW 3X2,5/750V 100 </w:t>
      </w:r>
      <w:proofErr w:type="spellStart"/>
      <w:r w:rsidRPr="004D0997">
        <w:rPr>
          <w:rFonts w:ascii="Times New Roman" w:eastAsia="Times New Roman" w:hAnsi="Times New Roman" w:cs="Times New Roman"/>
          <w:color w:val="000000"/>
          <w:sz w:val="24"/>
          <w:szCs w:val="24"/>
          <w:lang w:eastAsia="pl-PL"/>
        </w:rPr>
        <w:t>mb</w:t>
      </w:r>
      <w:proofErr w:type="spellEnd"/>
      <w:r w:rsidRPr="004D0997">
        <w:rPr>
          <w:rFonts w:ascii="Times New Roman" w:eastAsia="Times New Roman" w:hAnsi="Times New Roman" w:cs="Times New Roman"/>
          <w:color w:val="000000"/>
          <w:sz w:val="24"/>
          <w:szCs w:val="24"/>
          <w:lang w:eastAsia="pl-PL"/>
        </w:rPr>
        <w:t xml:space="preserve"> 28 PRZEWÓD OW 5X2,5/750V 100 </w:t>
      </w:r>
      <w:proofErr w:type="spellStart"/>
      <w:r w:rsidRPr="004D0997">
        <w:rPr>
          <w:rFonts w:ascii="Times New Roman" w:eastAsia="Times New Roman" w:hAnsi="Times New Roman" w:cs="Times New Roman"/>
          <w:color w:val="000000"/>
          <w:sz w:val="24"/>
          <w:szCs w:val="24"/>
          <w:lang w:eastAsia="pl-PL"/>
        </w:rPr>
        <w:t>mb</w:t>
      </w:r>
      <w:proofErr w:type="spellEnd"/>
      <w:r w:rsidRPr="004D0997">
        <w:rPr>
          <w:rFonts w:ascii="Times New Roman" w:eastAsia="Times New Roman" w:hAnsi="Times New Roman" w:cs="Times New Roman"/>
          <w:color w:val="000000"/>
          <w:sz w:val="24"/>
          <w:szCs w:val="24"/>
          <w:lang w:eastAsia="pl-PL"/>
        </w:rPr>
        <w:t xml:space="preserve"> 29 PRZEWÓD UTP kat.5e 4X2X0,5 DRUT 6000 </w:t>
      </w:r>
      <w:proofErr w:type="spellStart"/>
      <w:r w:rsidRPr="004D0997">
        <w:rPr>
          <w:rFonts w:ascii="Times New Roman" w:eastAsia="Times New Roman" w:hAnsi="Times New Roman" w:cs="Times New Roman"/>
          <w:color w:val="000000"/>
          <w:sz w:val="24"/>
          <w:szCs w:val="24"/>
          <w:lang w:eastAsia="pl-PL"/>
        </w:rPr>
        <w:t>mb</w:t>
      </w:r>
      <w:proofErr w:type="spellEnd"/>
      <w:r w:rsidRPr="004D0997">
        <w:rPr>
          <w:rFonts w:ascii="Times New Roman" w:eastAsia="Times New Roman" w:hAnsi="Times New Roman" w:cs="Times New Roman"/>
          <w:color w:val="000000"/>
          <w:sz w:val="24"/>
          <w:szCs w:val="24"/>
          <w:lang w:eastAsia="pl-PL"/>
        </w:rPr>
        <w:t xml:space="preserve"> 30 GNIAZDO HERMETYCZNE podwójne z uziemieniem 50 szt. 31 GNIAZDO HERMETYCZNE POJEDYNCZE z uziemieniem 50 szt. 32 GNIAZDO KOMP. P/T PODWÓJNE 2XRJ45 KAT.5 kompatybilne z ramką Polo Optima 200 szt. 33 GNIAZDO KOMPUTEROWE P/T POJ.1XRJ45 KAT.5 kompatybilne z ramką Polo Optima 100 szt. 34 GNIAZDO P/T POJEDYNCZE białe z uziemieniem kompatybilne z ramką Polo Optima 1000 szt. 35 GNIAZDO P/T PODWÓJNE białe z uziemieniem 200 szt. 36 GNIAZDO Z/U BIAŁE - UCHYLNA OSŁONA kompatybilne z ramką Polo Optima. 200 szt. 37 GNIAZDO </w:t>
      </w:r>
      <w:r w:rsidRPr="004D0997">
        <w:rPr>
          <w:rFonts w:ascii="Times New Roman" w:eastAsia="Times New Roman" w:hAnsi="Times New Roman" w:cs="Times New Roman"/>
          <w:color w:val="000000"/>
          <w:sz w:val="24"/>
          <w:szCs w:val="24"/>
          <w:lang w:eastAsia="pl-PL"/>
        </w:rPr>
        <w:lastRenderedPageBreak/>
        <w:t xml:space="preserve">SIŁOWE 5P-16A 10 szt. 38 GNIAZDO SIŁOWE 5P-32A 10 szt. 39 Oprawa świetlówkowa np. Farel OKN-258N/O 20 szt. 40 Oprawa świetlówkowa np. Farel OKN-236N/O 50 szt. 41 Oprawa hermetyczna 2x36W OPK-236 IP65 30 szt. 42 Oprawa świetlówkowa do sufitów podwieszanych klosz mleczny 4 X 18W o wymiarach 60cm x 60cm 100 szt. 43 Oprawa świetlówkowa rastrowa 4 x 18 W do sufitów podwieszanych o wymiarach 60cm x 60cm 30 szt. 44 Oprawa świetlówkowa np. Rastra 104 4X18W świetlówka liniowa T8 wersja natynkowa 30 szt. 45 Oprawa świetlówkowa np. </w:t>
      </w:r>
      <w:proofErr w:type="spellStart"/>
      <w:r w:rsidRPr="004D0997">
        <w:rPr>
          <w:rFonts w:ascii="Times New Roman" w:eastAsia="Times New Roman" w:hAnsi="Times New Roman" w:cs="Times New Roman"/>
          <w:color w:val="000000"/>
          <w:sz w:val="24"/>
          <w:szCs w:val="24"/>
          <w:lang w:eastAsia="pl-PL"/>
        </w:rPr>
        <w:t>Rapid</w:t>
      </w:r>
      <w:proofErr w:type="spellEnd"/>
      <w:r w:rsidRPr="004D0997">
        <w:rPr>
          <w:rFonts w:ascii="Times New Roman" w:eastAsia="Times New Roman" w:hAnsi="Times New Roman" w:cs="Times New Roman"/>
          <w:color w:val="000000"/>
          <w:sz w:val="24"/>
          <w:szCs w:val="24"/>
          <w:lang w:eastAsia="pl-PL"/>
        </w:rPr>
        <w:t xml:space="preserve"> 236 PPE ELGO 40 szt. 46 Oprawa świetlówkowa np. </w:t>
      </w:r>
      <w:proofErr w:type="spellStart"/>
      <w:r w:rsidRPr="004D0997">
        <w:rPr>
          <w:rFonts w:ascii="Times New Roman" w:eastAsia="Times New Roman" w:hAnsi="Times New Roman" w:cs="Times New Roman"/>
          <w:color w:val="000000"/>
          <w:sz w:val="24"/>
          <w:szCs w:val="24"/>
          <w:lang w:eastAsia="pl-PL"/>
        </w:rPr>
        <w:t>Rapid</w:t>
      </w:r>
      <w:proofErr w:type="spellEnd"/>
      <w:r w:rsidRPr="004D0997">
        <w:rPr>
          <w:rFonts w:ascii="Times New Roman" w:eastAsia="Times New Roman" w:hAnsi="Times New Roman" w:cs="Times New Roman"/>
          <w:color w:val="000000"/>
          <w:sz w:val="24"/>
          <w:szCs w:val="24"/>
          <w:lang w:eastAsia="pl-PL"/>
        </w:rPr>
        <w:t xml:space="preserve"> 336 PPE ELGO 20 szt. 47 Oprawa świetlówkowa np. TRIO 236 klosz opalizowany 100 szt. 48 Oprawa świetlówkowa np. TRIO 258 klosz opalizowany 20 szt. 49 Oprawa świetlówkowa np. LESTRA 2x28W liniowa, aluminium T5 podwieszana, możliwość regulacji wysokości wraz z </w:t>
      </w:r>
      <w:proofErr w:type="spellStart"/>
      <w:r w:rsidRPr="004D0997">
        <w:rPr>
          <w:rFonts w:ascii="Times New Roman" w:eastAsia="Times New Roman" w:hAnsi="Times New Roman" w:cs="Times New Roman"/>
          <w:color w:val="000000"/>
          <w:sz w:val="24"/>
          <w:szCs w:val="24"/>
          <w:lang w:eastAsia="pl-PL"/>
        </w:rPr>
        <w:t>kpl</w:t>
      </w:r>
      <w:proofErr w:type="spellEnd"/>
      <w:r w:rsidRPr="004D0997">
        <w:rPr>
          <w:rFonts w:ascii="Times New Roman" w:eastAsia="Times New Roman" w:hAnsi="Times New Roman" w:cs="Times New Roman"/>
          <w:color w:val="000000"/>
          <w:sz w:val="24"/>
          <w:szCs w:val="24"/>
          <w:lang w:eastAsia="pl-PL"/>
        </w:rPr>
        <w:t xml:space="preserve">. zawiesi 50 szt. 50 Oprawa świetlówkowa np. PRESTO PAR DI, 2x35, T5 /G5/, Szary PLEXIFORM wraz z </w:t>
      </w:r>
      <w:proofErr w:type="spellStart"/>
      <w:r w:rsidRPr="004D0997">
        <w:rPr>
          <w:rFonts w:ascii="Times New Roman" w:eastAsia="Times New Roman" w:hAnsi="Times New Roman" w:cs="Times New Roman"/>
          <w:color w:val="000000"/>
          <w:sz w:val="24"/>
          <w:szCs w:val="24"/>
          <w:lang w:eastAsia="pl-PL"/>
        </w:rPr>
        <w:t>kpl</w:t>
      </w:r>
      <w:proofErr w:type="spellEnd"/>
      <w:r w:rsidRPr="004D0997">
        <w:rPr>
          <w:rFonts w:ascii="Times New Roman" w:eastAsia="Times New Roman" w:hAnsi="Times New Roman" w:cs="Times New Roman"/>
          <w:color w:val="000000"/>
          <w:sz w:val="24"/>
          <w:szCs w:val="24"/>
          <w:lang w:eastAsia="pl-PL"/>
        </w:rPr>
        <w:t xml:space="preserve">. zawiesi elektryczne i zwykłe do 3m. 50 szt. 51 Oprawa - np. CAMEA - na świetlówkę kompaktową TC-DD o mocy 21W - kolor biały, klosz matowy biały 100 szt. 52 PUSZKA P/T 60 MM DO ZESTAWÓW 1000 szt. 53 PUSZKA P/T 60 MM DO ZESTAWÓW POGŁĘBIANA 1000 szt. 54 PUSZKA P/T 80 MM 100 szt. 55 PUSZKA P/T 60MM PKD 60 DO SUCHEGO TYNKU 100 szt. 56 PUSZKA N/T Hermetyczna kwadratowa 100 szt. 57 RAMKA POJEDYNCZA – kompatybilna z osprzętem Polo Optima 600 szt. 58 RAMKA PODWÓJNA– kompatybilna z osprzętem Polo Optima 200 szt. 59 RAMKA POTRÓJNA– kompatybilna z osprzętem Polo Optima 100 szt. 60 RAMKA POCZWÓRNA– kompatybilna z osprzętem Polo Optima 50 szt. 61 Rozdzielnia wnękowa metalowa z drzwiczkami pełnymi RW 2x12 </w:t>
      </w:r>
      <w:proofErr w:type="spellStart"/>
      <w:r w:rsidRPr="004D0997">
        <w:rPr>
          <w:rFonts w:ascii="Times New Roman" w:eastAsia="Times New Roman" w:hAnsi="Times New Roman" w:cs="Times New Roman"/>
          <w:color w:val="000000"/>
          <w:sz w:val="24"/>
          <w:szCs w:val="24"/>
          <w:lang w:eastAsia="pl-PL"/>
        </w:rPr>
        <w:t>mod</w:t>
      </w:r>
      <w:proofErr w:type="spellEnd"/>
      <w:r w:rsidRPr="004D0997">
        <w:rPr>
          <w:rFonts w:ascii="Times New Roman" w:eastAsia="Times New Roman" w:hAnsi="Times New Roman" w:cs="Times New Roman"/>
          <w:color w:val="000000"/>
          <w:sz w:val="24"/>
          <w:szCs w:val="24"/>
          <w:lang w:eastAsia="pl-PL"/>
        </w:rPr>
        <w:t xml:space="preserve"> 2 szt. 62 Rozdzielnia wnękowa metalowa z drzwiczkami pełnymi RW 3x12 </w:t>
      </w:r>
      <w:proofErr w:type="spellStart"/>
      <w:r w:rsidRPr="004D0997">
        <w:rPr>
          <w:rFonts w:ascii="Times New Roman" w:eastAsia="Times New Roman" w:hAnsi="Times New Roman" w:cs="Times New Roman"/>
          <w:color w:val="000000"/>
          <w:sz w:val="24"/>
          <w:szCs w:val="24"/>
          <w:lang w:eastAsia="pl-PL"/>
        </w:rPr>
        <w:t>mod</w:t>
      </w:r>
      <w:proofErr w:type="spellEnd"/>
      <w:r w:rsidRPr="004D0997">
        <w:rPr>
          <w:rFonts w:ascii="Times New Roman" w:eastAsia="Times New Roman" w:hAnsi="Times New Roman" w:cs="Times New Roman"/>
          <w:color w:val="000000"/>
          <w:sz w:val="24"/>
          <w:szCs w:val="24"/>
          <w:lang w:eastAsia="pl-PL"/>
        </w:rPr>
        <w:t xml:space="preserve"> 2 szt. 63 Rozdzielnia wnękowa metalowa z drzwiczkami pełnymi RW 4x12 </w:t>
      </w:r>
      <w:proofErr w:type="spellStart"/>
      <w:r w:rsidRPr="004D0997">
        <w:rPr>
          <w:rFonts w:ascii="Times New Roman" w:eastAsia="Times New Roman" w:hAnsi="Times New Roman" w:cs="Times New Roman"/>
          <w:color w:val="000000"/>
          <w:sz w:val="24"/>
          <w:szCs w:val="24"/>
          <w:lang w:eastAsia="pl-PL"/>
        </w:rPr>
        <w:t>mod</w:t>
      </w:r>
      <w:proofErr w:type="spellEnd"/>
      <w:r w:rsidRPr="004D0997">
        <w:rPr>
          <w:rFonts w:ascii="Times New Roman" w:eastAsia="Times New Roman" w:hAnsi="Times New Roman" w:cs="Times New Roman"/>
          <w:color w:val="000000"/>
          <w:sz w:val="24"/>
          <w:szCs w:val="24"/>
          <w:lang w:eastAsia="pl-PL"/>
        </w:rPr>
        <w:t xml:space="preserve"> 2 szt. 64 Rozdzielnia wnękowa metalowa z drzwiczkami pełnymi RP 1x18 </w:t>
      </w:r>
      <w:proofErr w:type="spellStart"/>
      <w:r w:rsidRPr="004D0997">
        <w:rPr>
          <w:rFonts w:ascii="Times New Roman" w:eastAsia="Times New Roman" w:hAnsi="Times New Roman" w:cs="Times New Roman"/>
          <w:color w:val="000000"/>
          <w:sz w:val="24"/>
          <w:szCs w:val="24"/>
          <w:lang w:eastAsia="pl-PL"/>
        </w:rPr>
        <w:t>mod</w:t>
      </w:r>
      <w:proofErr w:type="spellEnd"/>
      <w:r w:rsidRPr="004D0997">
        <w:rPr>
          <w:rFonts w:ascii="Times New Roman" w:eastAsia="Times New Roman" w:hAnsi="Times New Roman" w:cs="Times New Roman"/>
          <w:color w:val="000000"/>
          <w:sz w:val="24"/>
          <w:szCs w:val="24"/>
          <w:lang w:eastAsia="pl-PL"/>
        </w:rPr>
        <w:t xml:space="preserve"> 2 szt. 65 Rozdzielnia wnękowa metalowa z drzwiczkami pełnymi RP 2x18 </w:t>
      </w:r>
      <w:proofErr w:type="spellStart"/>
      <w:r w:rsidRPr="004D0997">
        <w:rPr>
          <w:rFonts w:ascii="Times New Roman" w:eastAsia="Times New Roman" w:hAnsi="Times New Roman" w:cs="Times New Roman"/>
          <w:color w:val="000000"/>
          <w:sz w:val="24"/>
          <w:szCs w:val="24"/>
          <w:lang w:eastAsia="pl-PL"/>
        </w:rPr>
        <w:t>mod</w:t>
      </w:r>
      <w:proofErr w:type="spellEnd"/>
      <w:r w:rsidRPr="004D0997">
        <w:rPr>
          <w:rFonts w:ascii="Times New Roman" w:eastAsia="Times New Roman" w:hAnsi="Times New Roman" w:cs="Times New Roman"/>
          <w:color w:val="000000"/>
          <w:sz w:val="24"/>
          <w:szCs w:val="24"/>
          <w:lang w:eastAsia="pl-PL"/>
        </w:rPr>
        <w:t xml:space="preserve"> 2 szt. 66 Rozdzielnia wnękowa metalowa z drzwiczkami pełnymi RP 3x18 </w:t>
      </w:r>
      <w:proofErr w:type="spellStart"/>
      <w:r w:rsidRPr="004D0997">
        <w:rPr>
          <w:rFonts w:ascii="Times New Roman" w:eastAsia="Times New Roman" w:hAnsi="Times New Roman" w:cs="Times New Roman"/>
          <w:color w:val="000000"/>
          <w:sz w:val="24"/>
          <w:szCs w:val="24"/>
          <w:lang w:eastAsia="pl-PL"/>
        </w:rPr>
        <w:t>mod</w:t>
      </w:r>
      <w:proofErr w:type="spellEnd"/>
      <w:r w:rsidRPr="004D0997">
        <w:rPr>
          <w:rFonts w:ascii="Times New Roman" w:eastAsia="Times New Roman" w:hAnsi="Times New Roman" w:cs="Times New Roman"/>
          <w:color w:val="000000"/>
          <w:sz w:val="24"/>
          <w:szCs w:val="24"/>
          <w:lang w:eastAsia="pl-PL"/>
        </w:rPr>
        <w:t xml:space="preserve"> 2 szt. 67 Rozdzielnia natynkowa np. Mini </w:t>
      </w:r>
      <w:proofErr w:type="spellStart"/>
      <w:r w:rsidRPr="004D0997">
        <w:rPr>
          <w:rFonts w:ascii="Times New Roman" w:eastAsia="Times New Roman" w:hAnsi="Times New Roman" w:cs="Times New Roman"/>
          <w:color w:val="000000"/>
          <w:sz w:val="24"/>
          <w:szCs w:val="24"/>
          <w:lang w:eastAsia="pl-PL"/>
        </w:rPr>
        <w:t>Pragma</w:t>
      </w:r>
      <w:proofErr w:type="spellEnd"/>
      <w:r w:rsidRPr="004D0997">
        <w:rPr>
          <w:rFonts w:ascii="Times New Roman" w:eastAsia="Times New Roman" w:hAnsi="Times New Roman" w:cs="Times New Roman"/>
          <w:color w:val="000000"/>
          <w:sz w:val="24"/>
          <w:szCs w:val="24"/>
          <w:lang w:eastAsia="pl-PL"/>
        </w:rPr>
        <w:t xml:space="preserve"> drzwi przeźroczyste 1x12 </w:t>
      </w:r>
      <w:proofErr w:type="spellStart"/>
      <w:r w:rsidRPr="004D0997">
        <w:rPr>
          <w:rFonts w:ascii="Times New Roman" w:eastAsia="Times New Roman" w:hAnsi="Times New Roman" w:cs="Times New Roman"/>
          <w:color w:val="000000"/>
          <w:sz w:val="24"/>
          <w:szCs w:val="24"/>
          <w:lang w:eastAsia="pl-PL"/>
        </w:rPr>
        <w:t>mod</w:t>
      </w:r>
      <w:proofErr w:type="spellEnd"/>
      <w:r w:rsidRPr="004D0997">
        <w:rPr>
          <w:rFonts w:ascii="Times New Roman" w:eastAsia="Times New Roman" w:hAnsi="Times New Roman" w:cs="Times New Roman"/>
          <w:color w:val="000000"/>
          <w:sz w:val="24"/>
          <w:szCs w:val="24"/>
          <w:lang w:eastAsia="pl-PL"/>
        </w:rPr>
        <w:t xml:space="preserve"> 2 szt. 68 Rozdzielnia natynkowa np. Mini </w:t>
      </w:r>
      <w:proofErr w:type="spellStart"/>
      <w:r w:rsidRPr="004D0997">
        <w:rPr>
          <w:rFonts w:ascii="Times New Roman" w:eastAsia="Times New Roman" w:hAnsi="Times New Roman" w:cs="Times New Roman"/>
          <w:color w:val="000000"/>
          <w:sz w:val="24"/>
          <w:szCs w:val="24"/>
          <w:lang w:eastAsia="pl-PL"/>
        </w:rPr>
        <w:t>Pragma</w:t>
      </w:r>
      <w:proofErr w:type="spellEnd"/>
      <w:r w:rsidRPr="004D0997">
        <w:rPr>
          <w:rFonts w:ascii="Times New Roman" w:eastAsia="Times New Roman" w:hAnsi="Times New Roman" w:cs="Times New Roman"/>
          <w:color w:val="000000"/>
          <w:sz w:val="24"/>
          <w:szCs w:val="24"/>
          <w:lang w:eastAsia="pl-PL"/>
        </w:rPr>
        <w:t xml:space="preserve"> drzwi przeźroczyste 3x12 </w:t>
      </w:r>
      <w:proofErr w:type="spellStart"/>
      <w:r w:rsidRPr="004D0997">
        <w:rPr>
          <w:rFonts w:ascii="Times New Roman" w:eastAsia="Times New Roman" w:hAnsi="Times New Roman" w:cs="Times New Roman"/>
          <w:color w:val="000000"/>
          <w:sz w:val="24"/>
          <w:szCs w:val="24"/>
          <w:lang w:eastAsia="pl-PL"/>
        </w:rPr>
        <w:t>mod</w:t>
      </w:r>
      <w:proofErr w:type="spellEnd"/>
      <w:r w:rsidRPr="004D0997">
        <w:rPr>
          <w:rFonts w:ascii="Times New Roman" w:eastAsia="Times New Roman" w:hAnsi="Times New Roman" w:cs="Times New Roman"/>
          <w:color w:val="000000"/>
          <w:sz w:val="24"/>
          <w:szCs w:val="24"/>
          <w:lang w:eastAsia="pl-PL"/>
        </w:rPr>
        <w:t xml:space="preserve"> 2 szt. 69 ROZŁĄCZNIK FR-103 63A 10 szt. 70 Rura kablowa RL22 SZARA 3 metry 30 szt. 71 Rura kablowa RL28 SZARA 3 metry 30 szt. 72 Uchwyt UZ 22 SZARY 100 szt. 73 Uchwyt UZ 28 SZARY 100 szt. 74 Złączka ZCLF 22 SZARA 100 szt. 75 Złączka ZCLF 28 SZARA 100 szt. 76 Wkładka topikowa WTS 10A 100 </w:t>
      </w:r>
      <w:r w:rsidRPr="004D0997">
        <w:rPr>
          <w:rFonts w:ascii="Times New Roman" w:eastAsia="Times New Roman" w:hAnsi="Times New Roman" w:cs="Times New Roman"/>
          <w:color w:val="000000"/>
          <w:sz w:val="24"/>
          <w:szCs w:val="24"/>
          <w:lang w:eastAsia="pl-PL"/>
        </w:rPr>
        <w:lastRenderedPageBreak/>
        <w:t xml:space="preserve">szt. 77 Wkładka topikowa WTS 16A 100 szt. 78 Wkładka topikowa WTS 20A 100 szt. 79 Wkładka topikowa WTS 25A 100 szt. 80 Wkładka bezpiecznikowa NH00 20A 20 szt. 81 Wkładka bezpiecznikowa NH00 25A 20 szt. 82 Wkładka bezpiecznikowa NH00 32A 20 szt. 83 Wkładka bezpiecznikowa NH00 64A 20 szt. 84 Wkładka bezpiecznikowa NH00 100A 20 szt. 85 Wkładka bezpiecznikowa NH00 160A 20 szt. 86 Wkładka bezpiecznikowa NH2C 32A 20 szt. 87 Wkładka bezpiecznikowa NH2C 63A 20 szt. 88 Wkładka bezpiecznikowa NH2C 80A 20 szt. 89 Wkładka bezpiecznikowa NH2C 100A 20 szt. 90 Wkładka bezpiecznikowa NH2C 160A 20 szt. 91 Wkładka bezpiecznikowa NH2C 200A 20 szt. 92 Wkładka bezpiecznikowa NH2C 250A 20 szt. 93 WTYCZKA SIŁOWA 32A 5 BOLCE 10 szt. 94 WTYCZKA SIŁOWA 16A 5 BOLCE 10 szt. 95 WTYCZKA 1-fazowa 16A z uziemieniem 50 szt. 96 WYŁĄCZNIK HERMETYCZNY POJEDYŃCZY.WNT-100C N/T 20 szt. 97 WYŁĄCZNIK HERMETYCZNY PODWÓJNY.WNT-100C N/T 20 szt. 98 WYŁĄCZNIK HERMET.PRZYCISK-DZWON. WNT-101C 10 szt. 99 WYŁĄCZNIK P/T PODWÓJNY kompatybilny z ramką Polo Optima 200 szt. 100 WYŁĄCZNIK P/T POJEDYNCZY kompatybilny z ramką Polo Optima 400 szt. 101 WYŁĄCZNIK NADPRĄDOWY S-301 B-10A 20 szt. 102 WYŁĄCZNIK NADPRĄDOWY S-301 B-16A 30 szt. 103 WYŁĄCZNIK NADPRĄDOWY S-301 B-20A 20 szt. 104 WYŁĄCZNIK NADPRĄDOWY S-301 B 25A 20 szt. 105 WYŁĄCZNIK NADPRĄDOWY S-301 C-10A 20 szt. 106 WYŁĄCZNIK NADPRĄDOWY S-301 C-16A 20 szt. 107 WYŁĄCZNIK NADPRĄDOWY S-301 C-20A 20 szt. 108 WYŁĄCZNIK NADPRĄDOWY S-301 C-25A 20 szt. 109 WYŁĄCZNIK NADPRĄDOWY S-302B-10A 20 szt. 110 WYŁĄCZNIK NADPRĄDOWY S-302B-16A 20 szt. 111 WYŁĄCZNIK NADPRĄDOWY S-303B-16A 20 szt. 112 WYŁĄCZNIK NADPRĄDOWY S-303 C-16A 30 szt. 113 WYŁĄCZNIK NADPRĄDOWY S-303 B-20A 20 szt. 114 WYŁĄCZNIK NADPRĄDOWY S-303 C-20A 20 szt. 115 WYŁĄCZNIK NADPRĄDOWY S-303 B-25A 20 szt. 116 WYŁĄCZNIK NADPRĄDOWY S-303 C-25A 20 szt. 117 WYŁĄCZNIK NADPRĄDOWY S-303 B-32A 10 szt. 118 WYŁĄCZNIK NADPRĄDOWY S-303 C-32A 10 szt. 119 KLAWISZ DO ŁĄCZNIKA Pojedynczy - kompatybilny z osprzętem Polo Optima 400 szt. 120 KLAWISZ DO ŁĄCZNIKA Podwójny - kompatybilny z osprzętem Polo Optima 200 szt. 121 PRZEKAŹNIK BISTABILNY PB-301 16A 10 szt. 122 SZYNA ŁĄCZENIOWA DO APARATURY MODUŁOWEJ 12 MOD - 3 FAZOWE 10 szt. 123 WYŁĄCZNIK </w:t>
      </w:r>
      <w:r w:rsidRPr="004D0997">
        <w:rPr>
          <w:rFonts w:ascii="Times New Roman" w:eastAsia="Times New Roman" w:hAnsi="Times New Roman" w:cs="Times New Roman"/>
          <w:color w:val="000000"/>
          <w:sz w:val="24"/>
          <w:szCs w:val="24"/>
          <w:lang w:eastAsia="pl-PL"/>
        </w:rPr>
        <w:lastRenderedPageBreak/>
        <w:t xml:space="preserve">RÓŻNICOWO-PRĄD.P304 25A 30MA - 3 FAZOWY 10 szt. 124 WYŁĄCZNIK RÓŻNICOWO-PRĄD.P304 40A 30MA - 3 FAZOWY 10 szt. 125 WYŁĄCZNIK RÓŻNICOWO-PRĄD.P304 25A 30MA - 1 FAZOWY 20 szt. 126 Wyłącznik Różnicowo-prądowy z członem nadprądowym 1P+N 6kA B 16A/30mA Typ AC 20 szt. 127 TAŚMA IZOL. MULTICOLOR 50 szt. 128 Taśma kablowa 300x5 mm (100szt) 20 opak. 129 Taśma kablowa 150x3 mm (100szt) 20 opak. 130 Listwa elektroinstalacyjna PCV - 15x10 mm 50 szt. 131 Listwa elektroinstalacyjna PCV - 20x12 mm 50 szt. 132 Listwa elektroinstalacyjna PCV - 20x18 mm 50 szt. 133 Listwa elektroinstalacyjna PCV - 25x18 mm 50 szt. 134 Listwa elektroinstalacyjna PCV - 60x90 mm 10 szt. 135 LISTWA ZACISKOWA LZ 2,5 MM 30 szt. 136 LISTWA ZACISKOWA LZ 4 MM 20 szt. 137 LISTWA ZACISKOWA LZ 6 MM 10 szt. 138 LISTWA ZACISKOWA LZ 10 MM 10 szt. 139 "ZAMEK SZYFROWY - 10 szt. 140 "ZAMEK wykonany w technologii mikroprocesorowej. 30 szt. 141 Zamek szyfrowy Lock Data typu S wąski 30 szt. 142 Oprawka plastikowa E-14 z pierścieniem 30 szt. 143 Oprawka plastikowa E-27 z pierścieniem 30 szt. 144 Oprawka metalowa E-27 z pierścieniem 30 szt. 145 Oprawka porcelanowa E-27 30 szt. 146 Złączka wago 4 polowa 2,5 mm 200 szt. 147 Złączka wago 3 polowa 2,5 mm 200 szt. 148 Symetryczny, rewersyjny, uniwersalny zaczep elektromagnetyczny z regulacją zapadki w zakresie 3 mm 20 szt. 149 Symetryczny, uniwersalny zaczep elektromagnetyczny z regulacją zapadki w zakresie 3 mm 20 szt. 150 Zasilacz z akumulatorem AWZ 200 do zamków szyfrowych 10 szt. 151 Gniazdo RTV SAT Polo optima p/t 10 szt. 152 Dzwonek bezprzewodowy 10 szt. 153 Świetlówka liniowa T5 o mocy 13W/ 830 z trzonkiem G5 50 szt. 154 Świetlówka liniowa T5 o mocy 24W/ 830 z trzonkiem G5 200 szt. 155 Świetlówka liniowa T5 o mocy 28W/ 830 z trzonkiem G5 150 szt. 156 Świetlówka liniowa T5 o mocy 28W/ 840 z trzonkiem G5 150 szt. 157 Świetlówka liniowa T5 o mocy 35W/ 830 z trzonkiem G5 200 szt. 158 Świetlówka liniowa T5 o mocy 39W/ 830 z trzonkiem G5 100 szt. 159 Świetlówka liniowa T5 o mocy 49W/ 830 z trzonkiem G5 100 szt. 160 Świetlówka liniowa T5 o mocy 54W/ 840 z trzonkiem G5 50 szt. 161 Żarówka LED Gwint E14 6W/230V - barwa biała ciepła typ kulka mała 200 szt. 162 Żarówka LED Gwint E14 6W/230V - barwa biała ciepła typ świeczka 600 szt. 163 Żarówka LED Gwint E14 6W/230V -barwa biała ciepła typ żarówki reflektorowej 150 szt. 164 Żarówka LED Gwint E27 7W/230V - barwa biała ciepła 3000 szt. 165 Żarówka LED Gwint E27 10W/230V - barwa biała ciepła 3000 szt. 166 Żarówka LED Gwint E27 15W/230V - barwa </w:t>
      </w:r>
      <w:r w:rsidRPr="004D0997">
        <w:rPr>
          <w:rFonts w:ascii="Times New Roman" w:eastAsia="Times New Roman" w:hAnsi="Times New Roman" w:cs="Times New Roman"/>
          <w:color w:val="000000"/>
          <w:sz w:val="24"/>
          <w:szCs w:val="24"/>
          <w:lang w:eastAsia="pl-PL"/>
        </w:rPr>
        <w:lastRenderedPageBreak/>
        <w:t xml:space="preserve">biała ciepła 2000 szt. 167 Żarówka LED Gwint E27 3W/230V - barwa biała ciepła kulka mała 200 szt. 168 Żarówka LED Gwint E14 6W/230V - barwa biała ciepła typ żarówki reflektorowej 150 szt. 169 Żarówka LED trzonek GU10 5W/230V - barwa biała ciepła średnica Fi 50mm 100 szt. 170 Żarówka halogenowa JDR GU10 230V 20W średnica Fi 50mm z lustrem 50 szt. 171 Żarówka halogenowa JDR GU10 230V 35W średnica Fi 50mm z lustrem 50 szt. 172 Żarówka halogenowa JDR GU10 230V 20W średnica Fi 35mm z lustrem 30 szt. 173 Żarówka halogenowa JDR GU10 230V 35W średnica Fi 35mm z lustrem 30 szt. 174 Żarówka halogenowa MR11 GU4 12V 20W średnica Fi 35mm z lustrem 50 szt. 175 Żarówka halogenowa MR11 GU4 12V 35W średnica Fi 35mm z lustrem 50 szt. 176 Żarówka halogenowa MR16 G5,3 12V 20W średnica Fi 50mm z lustrem 50 szt. 177 Żarówka halogenowa MR16 G5,3 12V 35W średnica Fi 50mm z lustrem 50 szt. 178 Żarówka halogenowa 20W/12V G4 30 szt. 179 Żarówka halogenowa 35W/12V G4 30 szt. 180 Żarówka halogenowa 20W/230V G9 30 szt. 181 Żarówka halogenowa 35W/230V G9 30 szt. 182 Żarnik halogenowy liniowy 78mm 100W 230V 20 szt. 183 Żarnik halogenowy liniowy 118mm 100W 230V 20 szt. 184 Świetlówka kompaktowa /trzonek G24d-2 / 18W/830 2 piny 40 szt. 185 Świetlówka kompaktowa / trzonek G24q-2 / 18W/830 4 piny 40 szt. 186 Świetlówka kompaktowa / trzonek G24d-1 / 13W/830 2 piny 30 szt. 187 Świetlówka kompaktowa / trzonek G24d-3 / 26W/830 2 piny 30 szt. 188 Świetlówka kompaktowa / trzonek GX24q-4 / 42W/830 4 piny 20 szt. 189 Świetlówka kompaktowa 7W/830 4 piny trzonek 2G7 30 szt. 190 Świetlówka kompaktowa 9W/830 4 piny trzonek 2G7 30 szt. 191 Świetlówka kompaktowa 11W/830 4 piny trzonek 2G7 50 szt. 192 Świetlówka kompaktowa 7W/830 2 piny trzonek G-23 30 szt. 193 Świetlówka kompaktowa 9W/830 2 piny trzonek G-23 30 szt. 194 Świetlówka kompaktowa 11W/830 2 piny trzonek G-23 30 szt. 195 Świetlówka kompaktowa 36W/830 4 piny trzonek 2G11 40 szt. 196 Świetlówka kompaktowa 40W/830 4 piny trzonek 2G11 30 szt. 197 Świetlówka kompaktowa 55W/830 4 piny trzonek 2G11 30 szt. 198 Świetlówka kołowa 22W/830 4 piny trzonek G10q 30 szt. 199 Świetlówka kołowa 32W/830 4 piny trzonek G10q 30 szt. 200 Świetlówka kompaktowa 21W/830 4 piny trzonek GR10q -motyl 50 szt. 201 Świetlówka kompaktowa 28W/830 4 piny trzonek GR10q -motyl 30 szt. 202 Świetlówka kompaktowa 38W/830 4 piny trzonek GR10q -motyl 30 szt. 203 Żarówka halogenowa 75W 230V gwint E27 HALOPAR 50 szt.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lastRenderedPageBreak/>
        <w:t xml:space="preserve">II.5) Główny kod CPV: </w:t>
      </w:r>
      <w:r w:rsidRPr="004D0997">
        <w:rPr>
          <w:rFonts w:ascii="Times New Roman" w:eastAsia="Times New Roman" w:hAnsi="Times New Roman" w:cs="Times New Roman"/>
          <w:color w:val="000000"/>
          <w:sz w:val="24"/>
          <w:szCs w:val="24"/>
          <w:lang w:eastAsia="pl-PL"/>
        </w:rPr>
        <w:t xml:space="preserve">31680000-6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Dodatkowe kody CPV:</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II.6) Całkowita wartość zamówienia </w:t>
      </w:r>
      <w:r w:rsidRPr="004D0997">
        <w:rPr>
          <w:rFonts w:ascii="Times New Roman" w:eastAsia="Times New Roman" w:hAnsi="Times New Roman" w:cs="Times New Roman"/>
          <w:i/>
          <w:iCs/>
          <w:color w:val="000000"/>
          <w:sz w:val="24"/>
          <w:szCs w:val="24"/>
          <w:lang w:eastAsia="pl-PL"/>
        </w:rPr>
        <w:t>(jeżeli zamawiający podaje informacje o wartości zamówienia)</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t xml:space="preserve">Wartość bez VAT: 251312,10 </w:t>
      </w:r>
      <w:r w:rsidRPr="004D0997">
        <w:rPr>
          <w:rFonts w:ascii="Times New Roman" w:eastAsia="Times New Roman" w:hAnsi="Times New Roman" w:cs="Times New Roman"/>
          <w:color w:val="000000"/>
          <w:sz w:val="24"/>
          <w:szCs w:val="24"/>
          <w:lang w:eastAsia="pl-PL"/>
        </w:rPr>
        <w:br/>
        <w:t xml:space="preserve">Waluta: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PLN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i/>
          <w:iCs/>
          <w:color w:val="000000"/>
          <w:sz w:val="24"/>
          <w:szCs w:val="24"/>
          <w:lang w:eastAsia="pl-PL"/>
        </w:rPr>
        <w:t>(w przypadku umów ramowych lub dynamicznego systemu zakupów – szacunkowa całkowita maksymalna wartość w całym okresie obowiązywania umowy ramowej lub dynamicznego systemu zakupów)</w:t>
      </w:r>
      <w:r w:rsidRPr="004D0997">
        <w:rPr>
          <w:rFonts w:ascii="Times New Roman" w:eastAsia="Times New Roman" w:hAnsi="Times New Roman" w:cs="Times New Roman"/>
          <w:color w:val="000000"/>
          <w:sz w:val="24"/>
          <w:szCs w:val="24"/>
          <w:lang w:eastAsia="pl-PL"/>
        </w:rPr>
        <w:t xml:space="preserv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II.7) Czy przewiduje się udzielenie zamówień, o których mowa w art. 67 ust. 1 pkt 6 i 7 lub w art. 134 ust. 6 pkt 3 ustawy </w:t>
      </w:r>
      <w:proofErr w:type="spellStart"/>
      <w:r w:rsidRPr="004D0997">
        <w:rPr>
          <w:rFonts w:ascii="Times New Roman" w:eastAsia="Times New Roman" w:hAnsi="Times New Roman" w:cs="Times New Roman"/>
          <w:b/>
          <w:bCs/>
          <w:color w:val="000000"/>
          <w:sz w:val="24"/>
          <w:szCs w:val="24"/>
          <w:lang w:eastAsia="pl-PL"/>
        </w:rPr>
        <w:t>Pzp</w:t>
      </w:r>
      <w:proofErr w:type="spellEnd"/>
      <w:r w:rsidRPr="004D0997">
        <w:rPr>
          <w:rFonts w:ascii="Times New Roman" w:eastAsia="Times New Roman" w:hAnsi="Times New Roman" w:cs="Times New Roman"/>
          <w:b/>
          <w:bCs/>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t xml:space="preserve">Nie </w:t>
      </w:r>
      <w:r w:rsidRPr="004D0997">
        <w:rPr>
          <w:rFonts w:ascii="Times New Roman" w:eastAsia="Times New Roman" w:hAnsi="Times New Roman" w:cs="Times New Roman"/>
          <w:color w:val="000000"/>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4D0997">
        <w:rPr>
          <w:rFonts w:ascii="Times New Roman" w:eastAsia="Times New Roman" w:hAnsi="Times New Roman" w:cs="Times New Roman"/>
          <w:color w:val="000000"/>
          <w:sz w:val="24"/>
          <w:szCs w:val="24"/>
          <w:lang w:eastAsia="pl-PL"/>
        </w:rPr>
        <w:t>Pzp</w:t>
      </w:r>
      <w:proofErr w:type="spellEnd"/>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II.8) Okres, w którym realizowane będzie zamówienie lub okres, na który została zawarta umowa ramowa lub okres, na który został ustanowiony dynamiczny system zakupów:</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t>miesiącach:  12  </w:t>
      </w:r>
      <w:r w:rsidRPr="004D0997">
        <w:rPr>
          <w:rFonts w:ascii="Times New Roman" w:eastAsia="Times New Roman" w:hAnsi="Times New Roman" w:cs="Times New Roman"/>
          <w:i/>
          <w:iCs/>
          <w:color w:val="000000"/>
          <w:sz w:val="24"/>
          <w:szCs w:val="24"/>
          <w:lang w:eastAsia="pl-PL"/>
        </w:rPr>
        <w:t xml:space="preserve"> lub </w:t>
      </w:r>
      <w:r w:rsidRPr="004D0997">
        <w:rPr>
          <w:rFonts w:ascii="Times New Roman" w:eastAsia="Times New Roman" w:hAnsi="Times New Roman" w:cs="Times New Roman"/>
          <w:b/>
          <w:bCs/>
          <w:color w:val="000000"/>
          <w:sz w:val="24"/>
          <w:szCs w:val="24"/>
          <w:lang w:eastAsia="pl-PL"/>
        </w:rPr>
        <w:t>dniach:</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i/>
          <w:iCs/>
          <w:color w:val="000000"/>
          <w:sz w:val="24"/>
          <w:szCs w:val="24"/>
          <w:lang w:eastAsia="pl-PL"/>
        </w:rPr>
        <w:t>lub</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data rozpoczęcia: </w:t>
      </w:r>
      <w:r w:rsidRPr="004D0997">
        <w:rPr>
          <w:rFonts w:ascii="Times New Roman" w:eastAsia="Times New Roman" w:hAnsi="Times New Roman" w:cs="Times New Roman"/>
          <w:color w:val="000000"/>
          <w:sz w:val="24"/>
          <w:szCs w:val="24"/>
          <w:lang w:eastAsia="pl-PL"/>
        </w:rPr>
        <w:t> </w:t>
      </w:r>
      <w:r w:rsidRPr="004D0997">
        <w:rPr>
          <w:rFonts w:ascii="Times New Roman" w:eastAsia="Times New Roman" w:hAnsi="Times New Roman" w:cs="Times New Roman"/>
          <w:i/>
          <w:iCs/>
          <w:color w:val="000000"/>
          <w:sz w:val="24"/>
          <w:szCs w:val="24"/>
          <w:lang w:eastAsia="pl-PL"/>
        </w:rPr>
        <w:t xml:space="preserve"> lub </w:t>
      </w:r>
      <w:r w:rsidRPr="004D0997">
        <w:rPr>
          <w:rFonts w:ascii="Times New Roman" w:eastAsia="Times New Roman" w:hAnsi="Times New Roman" w:cs="Times New Roman"/>
          <w:b/>
          <w:bCs/>
          <w:color w:val="000000"/>
          <w:sz w:val="24"/>
          <w:szCs w:val="24"/>
          <w:lang w:eastAsia="pl-PL"/>
        </w:rPr>
        <w:t xml:space="preserve">zakończenia: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II.9) Informacje dodatkowe: </w:t>
      </w:r>
    </w:p>
    <w:p w:rsidR="004D0997" w:rsidRPr="004D0997" w:rsidRDefault="004D0997" w:rsidP="004D0997">
      <w:pPr>
        <w:spacing w:after="0" w:line="450" w:lineRule="atLeast"/>
        <w:rPr>
          <w:rFonts w:ascii="Times New Roman" w:eastAsia="Times New Roman" w:hAnsi="Times New Roman" w:cs="Times New Roman"/>
          <w:b/>
          <w:bCs/>
          <w:color w:val="000000"/>
          <w:sz w:val="27"/>
          <w:szCs w:val="27"/>
          <w:lang w:eastAsia="pl-PL"/>
        </w:rPr>
      </w:pPr>
      <w:r w:rsidRPr="004D0997">
        <w:rPr>
          <w:rFonts w:ascii="Times New Roman" w:eastAsia="Times New Roman" w:hAnsi="Times New Roman" w:cs="Times New Roman"/>
          <w:b/>
          <w:bCs/>
          <w:color w:val="000000"/>
          <w:sz w:val="27"/>
          <w:szCs w:val="27"/>
          <w:u w:val="single"/>
          <w:lang w:eastAsia="pl-PL"/>
        </w:rPr>
        <w:t xml:space="preserve">SEKCJA III: INFORMACJE O CHARAKTERZE PRAWNYM, EKONOMICZNYM, FINANSOWYM I TECHNICZNYM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 xml:space="preserve">III.1) WARUNKI UDZIAŁU W POSTĘPOWANIU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III.1.1) Kompetencje lub uprawnienia do prowadzenia określonej działalności zawodowej, o ile wynika to z odrębnych przepisów</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lastRenderedPageBreak/>
        <w:t xml:space="preserve">Informacje dodatkowe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III.1.2) Sytuacja finansowa lub ekonomiczna </w:t>
      </w:r>
      <w:r w:rsidRPr="004D0997">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4D0997">
        <w:rPr>
          <w:rFonts w:ascii="Times New Roman" w:eastAsia="Times New Roman" w:hAnsi="Times New Roman" w:cs="Times New Roman"/>
          <w:color w:val="000000"/>
          <w:sz w:val="24"/>
          <w:szCs w:val="24"/>
          <w:lang w:eastAsia="pl-PL"/>
        </w:rPr>
        <w:br/>
        <w:t xml:space="preserve">Informacje dodatkowe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III.1.3) Zdolność techniczna lub zawodowa </w:t>
      </w:r>
      <w:r w:rsidRPr="004D0997">
        <w:rPr>
          <w:rFonts w:ascii="Times New Roman" w:eastAsia="Times New Roman" w:hAnsi="Times New Roman" w:cs="Times New Roman"/>
          <w:color w:val="000000"/>
          <w:sz w:val="24"/>
          <w:szCs w:val="24"/>
          <w:lang w:eastAsia="pl-PL"/>
        </w:rPr>
        <w:br/>
        <w:t xml:space="preserve">Określenie warunków: Zamawiający nie określił warunku w tym zakresie </w:t>
      </w:r>
      <w:r w:rsidRPr="004D0997">
        <w:rPr>
          <w:rFonts w:ascii="Times New Roman" w:eastAsia="Times New Roman" w:hAnsi="Times New Roman" w:cs="Times New Roman"/>
          <w:color w:val="000000"/>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4D0997">
        <w:rPr>
          <w:rFonts w:ascii="Times New Roman" w:eastAsia="Times New Roman" w:hAnsi="Times New Roman" w:cs="Times New Roman"/>
          <w:color w:val="000000"/>
          <w:sz w:val="24"/>
          <w:szCs w:val="24"/>
          <w:lang w:eastAsia="pl-PL"/>
        </w:rPr>
        <w:br/>
        <w:t xml:space="preserve">Informacje dodatkowe: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 xml:space="preserve">III.2) PODSTAWY WYKLUCZENIA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 xml:space="preserve">III.2.1) Podstawy wykluczenia określone w art. 24 ust. 1 ustawy </w:t>
      </w:r>
      <w:proofErr w:type="spellStart"/>
      <w:r w:rsidRPr="004D0997">
        <w:rPr>
          <w:rFonts w:ascii="Times New Roman" w:eastAsia="Times New Roman" w:hAnsi="Times New Roman" w:cs="Times New Roman"/>
          <w:b/>
          <w:bCs/>
          <w:color w:val="000000"/>
          <w:sz w:val="24"/>
          <w:szCs w:val="24"/>
          <w:lang w:eastAsia="pl-PL"/>
        </w:rPr>
        <w:t>Pzp</w:t>
      </w:r>
      <w:proofErr w:type="spellEnd"/>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III.2.2) Zamawiający przewiduje wykluczenie wykonawcy na podstawie art. 24 ust. 5 ustawy </w:t>
      </w:r>
      <w:proofErr w:type="spellStart"/>
      <w:r w:rsidRPr="004D0997">
        <w:rPr>
          <w:rFonts w:ascii="Times New Roman" w:eastAsia="Times New Roman" w:hAnsi="Times New Roman" w:cs="Times New Roman"/>
          <w:b/>
          <w:bCs/>
          <w:color w:val="000000"/>
          <w:sz w:val="24"/>
          <w:szCs w:val="24"/>
          <w:lang w:eastAsia="pl-PL"/>
        </w:rPr>
        <w:t>Pzp</w:t>
      </w:r>
      <w:proofErr w:type="spellEnd"/>
      <w:r w:rsidRPr="004D0997">
        <w:rPr>
          <w:rFonts w:ascii="Times New Roman" w:eastAsia="Times New Roman" w:hAnsi="Times New Roman" w:cs="Times New Roman"/>
          <w:color w:val="000000"/>
          <w:sz w:val="24"/>
          <w:szCs w:val="24"/>
          <w:lang w:eastAsia="pl-PL"/>
        </w:rPr>
        <w:t xml:space="preserve"> Tak Zamawiający przewiduje następujące fakultatywne podstawy wykluczenia: Tak (podstawa wykluczenia określona w art. 24 ust. 5 pkt 1 ustawy </w:t>
      </w:r>
      <w:proofErr w:type="spellStart"/>
      <w:r w:rsidRPr="004D0997">
        <w:rPr>
          <w:rFonts w:ascii="Times New Roman" w:eastAsia="Times New Roman" w:hAnsi="Times New Roman" w:cs="Times New Roman"/>
          <w:color w:val="000000"/>
          <w:sz w:val="24"/>
          <w:szCs w:val="24"/>
          <w:lang w:eastAsia="pl-PL"/>
        </w:rPr>
        <w:t>Pzp</w:t>
      </w:r>
      <w:proofErr w:type="spellEnd"/>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 xml:space="preserve">Oświadczenie o niepodleganiu wykluczeniu oraz spełnianiu warunków udziału w postępowaniu </w:t>
      </w:r>
      <w:r w:rsidRPr="004D0997">
        <w:rPr>
          <w:rFonts w:ascii="Times New Roman" w:eastAsia="Times New Roman" w:hAnsi="Times New Roman" w:cs="Times New Roman"/>
          <w:color w:val="000000"/>
          <w:sz w:val="24"/>
          <w:szCs w:val="24"/>
          <w:lang w:eastAsia="pl-PL"/>
        </w:rPr>
        <w:br/>
        <w:t xml:space="preserve">Tak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Oświadczenie o spełnianiu kryteriów selekcji </w:t>
      </w:r>
      <w:r w:rsidRPr="004D0997">
        <w:rPr>
          <w:rFonts w:ascii="Times New Roman" w:eastAsia="Times New Roman" w:hAnsi="Times New Roman" w:cs="Times New Roman"/>
          <w:color w:val="000000"/>
          <w:sz w:val="24"/>
          <w:szCs w:val="24"/>
          <w:lang w:eastAsia="pl-PL"/>
        </w:rPr>
        <w:br/>
        <w:t xml:space="preserve">Nie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III.5.1) W ZAKRESIE SPEŁNIANIA WARUNKÓW UDZIAŁU W POSTĘPOWANIU:</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III.5.2) W ZAKRESIE KRYTERIÓW SELEKCJI:</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 xml:space="preserve">III.6) WYKAZ OŚWIADCZEŃ LUB DOKUMENTÓW SKŁADANYCH PRZEZ WYKONAWCĘ W POSTĘPOWANIU NA WEZWANIE ZAMAWIAJACEGO W </w:t>
      </w:r>
      <w:r w:rsidRPr="004D0997">
        <w:rPr>
          <w:rFonts w:ascii="Times New Roman" w:eastAsia="Times New Roman" w:hAnsi="Times New Roman" w:cs="Times New Roman"/>
          <w:b/>
          <w:bCs/>
          <w:color w:val="000000"/>
          <w:sz w:val="24"/>
          <w:szCs w:val="24"/>
          <w:lang w:eastAsia="pl-PL"/>
        </w:rPr>
        <w:lastRenderedPageBreak/>
        <w:t xml:space="preserve">CELU POTWIERDZENIA OKOLICZNOŚCI, O KTÓRYCH MOWA W ART. 25 UST. 1 PKT 2 USTAWY PZP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Dokumentów potwierdzających, że oferowane dostawy spełniają wymagania Zamawiającego: Materiałów firmowych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Zamawiający prosi o zaznaczenie w złożonych materiałach firmowych zapisów potwierdzających spełnienie wymaganych parametrów z dopisaniem, których pozycji (wynikających z załącznika nr 1a do specyfikacji) przedstawiony materiał dotyczy.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 xml:space="preserve">III.7) INNE DOKUMENTY NIE WYMIENIONE W pkt III.3) - III.6)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Do oferty należy dołączyć następujące dokumenty: 1. Wypełniony i podpisany przez osoby upoważnione do reprezentowania wykonawcy formularz oferty, sporządzony według wzoru stanowiącego załącznik nr 1 do specyfikacji. 2. Wypełniony i podpisany przez osoby upoważnione do reprezentowania wykonawcy Arkusz cenowy, sporządzony według wzoru stanowiącego załącznik nr 1a do specyfikacji. 3. Oświadczenie w zakresie podanym w załączniku nr 2 do specyfikacji. W przypadku wspólnego ubiegania się o zamówienie przez wykonawców oświadczenie to składa każdy z wykonawców wspólnie ubiegających się o zamówienie. Oświadczenie to ma potwierdzać spełnianie warunków udziału w postępowaniu w zakresie, w którym każdy z wykonawców wykazuje spełnianie warunków udziału w postępowaniu oraz brak podstaw wykluczenia. 4. Pełnomocnictwo w formie oryginału lub notarialnie poświadczonej kopii: 4.1. dla osoby/osób podpisującej/</w:t>
      </w:r>
      <w:proofErr w:type="spellStart"/>
      <w:r w:rsidRPr="004D0997">
        <w:rPr>
          <w:rFonts w:ascii="Times New Roman" w:eastAsia="Times New Roman" w:hAnsi="Times New Roman" w:cs="Times New Roman"/>
          <w:color w:val="000000"/>
          <w:sz w:val="24"/>
          <w:szCs w:val="24"/>
          <w:lang w:eastAsia="pl-PL"/>
        </w:rPr>
        <w:t>cych</w:t>
      </w:r>
      <w:proofErr w:type="spellEnd"/>
      <w:r w:rsidRPr="004D0997">
        <w:rPr>
          <w:rFonts w:ascii="Times New Roman" w:eastAsia="Times New Roman" w:hAnsi="Times New Roman" w:cs="Times New Roman"/>
          <w:color w:val="000000"/>
          <w:sz w:val="24"/>
          <w:szCs w:val="24"/>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4.2. dla ustanowionego pełnomocnika, do reprezentowania w postępowaniu albo do reprezentowania w postępowaniu i zawarcia umowy – dotyczy wykonawców wspólnie ubiegających się o udzielenie zamówienia. 5. Dokumenty, z których wynika prawo do podpisania oferty - w przypadku, gdy prawo do podpisania oferty nie wynika z odpisu z właściwego rejestru, który zamawiający może </w:t>
      </w:r>
      <w:r w:rsidRPr="004D0997">
        <w:rPr>
          <w:rFonts w:ascii="Times New Roman" w:eastAsia="Times New Roman" w:hAnsi="Times New Roman" w:cs="Times New Roman"/>
          <w:color w:val="000000"/>
          <w:sz w:val="24"/>
          <w:szCs w:val="24"/>
          <w:lang w:eastAsia="pl-PL"/>
        </w:rPr>
        <w:lastRenderedPageBreak/>
        <w:t xml:space="preserve">uzyskać za pomocą bezpłatnych i ogólnodostępnych baz danych, w szczególności rejestrów publicznych w rozumieniu ustawy z dnia 17 lutego 2005 roku o informatyzacji działalności podmiotów realizujących zadania publiczne, względnie innych dokumentów złożonych wraz z ofertą. </w:t>
      </w:r>
    </w:p>
    <w:p w:rsidR="004D0997" w:rsidRPr="004D0997" w:rsidRDefault="004D0997" w:rsidP="004D0997">
      <w:pPr>
        <w:spacing w:after="0" w:line="450" w:lineRule="atLeast"/>
        <w:rPr>
          <w:rFonts w:ascii="Times New Roman" w:eastAsia="Times New Roman" w:hAnsi="Times New Roman" w:cs="Times New Roman"/>
          <w:b/>
          <w:bCs/>
          <w:color w:val="000000"/>
          <w:sz w:val="27"/>
          <w:szCs w:val="27"/>
          <w:lang w:eastAsia="pl-PL"/>
        </w:rPr>
      </w:pPr>
      <w:r w:rsidRPr="004D0997">
        <w:rPr>
          <w:rFonts w:ascii="Times New Roman" w:eastAsia="Times New Roman" w:hAnsi="Times New Roman" w:cs="Times New Roman"/>
          <w:b/>
          <w:bCs/>
          <w:color w:val="000000"/>
          <w:sz w:val="27"/>
          <w:szCs w:val="27"/>
          <w:u w:val="single"/>
          <w:lang w:eastAsia="pl-PL"/>
        </w:rPr>
        <w:t xml:space="preserve">SEKCJA IV: PROCEDURA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 xml:space="preserve">IV.1) OPIS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IV.1.1) Tryb udzielenia zamówienia: </w:t>
      </w:r>
      <w:r w:rsidRPr="004D0997">
        <w:rPr>
          <w:rFonts w:ascii="Times New Roman" w:eastAsia="Times New Roman" w:hAnsi="Times New Roman" w:cs="Times New Roman"/>
          <w:color w:val="000000"/>
          <w:sz w:val="24"/>
          <w:szCs w:val="24"/>
          <w:lang w:eastAsia="pl-PL"/>
        </w:rPr>
        <w:t xml:space="preserve">Przetarg nieograniczony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IV.1.2) Zamawiający żąda wniesienia wadium:</w:t>
      </w:r>
      <w:r w:rsidRPr="004D0997">
        <w:rPr>
          <w:rFonts w:ascii="Times New Roman" w:eastAsia="Times New Roman" w:hAnsi="Times New Roman" w:cs="Times New Roman"/>
          <w:color w:val="000000"/>
          <w:sz w:val="24"/>
          <w:szCs w:val="24"/>
          <w:lang w:eastAsia="pl-PL"/>
        </w:rPr>
        <w:t xml:space="preserv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Tak </w:t>
      </w:r>
      <w:r w:rsidRPr="004D0997">
        <w:rPr>
          <w:rFonts w:ascii="Times New Roman" w:eastAsia="Times New Roman" w:hAnsi="Times New Roman" w:cs="Times New Roman"/>
          <w:color w:val="000000"/>
          <w:sz w:val="24"/>
          <w:szCs w:val="24"/>
          <w:lang w:eastAsia="pl-PL"/>
        </w:rPr>
        <w:br/>
        <w:t xml:space="preserve">Informacja na temat wadium </w:t>
      </w:r>
      <w:r w:rsidRPr="004D0997">
        <w:rPr>
          <w:rFonts w:ascii="Times New Roman" w:eastAsia="Times New Roman" w:hAnsi="Times New Roman" w:cs="Times New Roman"/>
          <w:color w:val="000000"/>
          <w:sz w:val="24"/>
          <w:szCs w:val="24"/>
          <w:lang w:eastAsia="pl-PL"/>
        </w:rPr>
        <w:br/>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IV.1.3) Przewiduje się udzielenie zaliczek na poczet wykonania zamówienia:</w:t>
      </w:r>
      <w:r w:rsidRPr="004D0997">
        <w:rPr>
          <w:rFonts w:ascii="Times New Roman" w:eastAsia="Times New Roman" w:hAnsi="Times New Roman" w:cs="Times New Roman"/>
          <w:color w:val="000000"/>
          <w:sz w:val="24"/>
          <w:szCs w:val="24"/>
          <w:lang w:eastAsia="pl-PL"/>
        </w:rPr>
        <w:t xml:space="preserv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Nie </w:t>
      </w:r>
      <w:r w:rsidRPr="004D0997">
        <w:rPr>
          <w:rFonts w:ascii="Times New Roman" w:eastAsia="Times New Roman" w:hAnsi="Times New Roman" w:cs="Times New Roman"/>
          <w:color w:val="000000"/>
          <w:sz w:val="24"/>
          <w:szCs w:val="24"/>
          <w:lang w:eastAsia="pl-PL"/>
        </w:rPr>
        <w:br/>
        <w:t xml:space="preserve">Należy podać informacje na temat udzielania zaliczek: </w:t>
      </w:r>
      <w:r w:rsidRPr="004D0997">
        <w:rPr>
          <w:rFonts w:ascii="Times New Roman" w:eastAsia="Times New Roman" w:hAnsi="Times New Roman" w:cs="Times New Roman"/>
          <w:color w:val="000000"/>
          <w:sz w:val="24"/>
          <w:szCs w:val="24"/>
          <w:lang w:eastAsia="pl-PL"/>
        </w:rPr>
        <w:br/>
        <w:t xml:space="preserve">Wykonawca zobowiązany jest wnieść wadium w wysokości 6 300, 00 zł przed upływem terminu składania ofert.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IV.1.4) Wymaga się złożenia ofert w postaci katalogów elektronicznych lub dołączenia do ofert katalogów elektronicznych: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Nie </w:t>
      </w:r>
      <w:r w:rsidRPr="004D0997">
        <w:rPr>
          <w:rFonts w:ascii="Times New Roman" w:eastAsia="Times New Roman" w:hAnsi="Times New Roman" w:cs="Times New Roman"/>
          <w:color w:val="000000"/>
          <w:sz w:val="24"/>
          <w:szCs w:val="24"/>
          <w:lang w:eastAsia="pl-PL"/>
        </w:rPr>
        <w:br/>
        <w:t xml:space="preserve">Dopuszcza się złożenie ofert w postaci katalogów elektronicznych lub dołączenia do ofert katalogów elektronicznych: </w:t>
      </w:r>
      <w:r w:rsidRPr="004D0997">
        <w:rPr>
          <w:rFonts w:ascii="Times New Roman" w:eastAsia="Times New Roman" w:hAnsi="Times New Roman" w:cs="Times New Roman"/>
          <w:color w:val="000000"/>
          <w:sz w:val="24"/>
          <w:szCs w:val="24"/>
          <w:lang w:eastAsia="pl-PL"/>
        </w:rPr>
        <w:br/>
        <w:t xml:space="preserve">Nie </w:t>
      </w:r>
      <w:r w:rsidRPr="004D0997">
        <w:rPr>
          <w:rFonts w:ascii="Times New Roman" w:eastAsia="Times New Roman" w:hAnsi="Times New Roman" w:cs="Times New Roman"/>
          <w:color w:val="000000"/>
          <w:sz w:val="24"/>
          <w:szCs w:val="24"/>
          <w:lang w:eastAsia="pl-PL"/>
        </w:rPr>
        <w:br/>
        <w:t xml:space="preserve">Informacje dodatkowe: </w:t>
      </w:r>
      <w:r w:rsidRPr="004D0997">
        <w:rPr>
          <w:rFonts w:ascii="Times New Roman" w:eastAsia="Times New Roman" w:hAnsi="Times New Roman" w:cs="Times New Roman"/>
          <w:color w:val="000000"/>
          <w:sz w:val="24"/>
          <w:szCs w:val="24"/>
          <w:lang w:eastAsia="pl-PL"/>
        </w:rPr>
        <w:br/>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IV.1.5.) Wymaga się złożenia oferty wariantowej: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Nie </w:t>
      </w:r>
      <w:r w:rsidRPr="004D0997">
        <w:rPr>
          <w:rFonts w:ascii="Times New Roman" w:eastAsia="Times New Roman" w:hAnsi="Times New Roman" w:cs="Times New Roman"/>
          <w:color w:val="000000"/>
          <w:sz w:val="24"/>
          <w:szCs w:val="24"/>
          <w:lang w:eastAsia="pl-PL"/>
        </w:rPr>
        <w:br/>
        <w:t xml:space="preserve">Dopuszcza się złożenie oferty wariantowej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lastRenderedPageBreak/>
        <w:t xml:space="preserve">Złożenie oferty wariantowej dopuszcza się tylko z jednoczesnym złożeniem oferty zasadniczej: </w:t>
      </w:r>
      <w:r w:rsidRPr="004D0997">
        <w:rPr>
          <w:rFonts w:ascii="Times New Roman" w:eastAsia="Times New Roman" w:hAnsi="Times New Roman" w:cs="Times New Roman"/>
          <w:color w:val="000000"/>
          <w:sz w:val="24"/>
          <w:szCs w:val="24"/>
          <w:lang w:eastAsia="pl-PL"/>
        </w:rPr>
        <w:br/>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IV.1.6) Przewidywana liczba wykonawców, którzy zostaną zaproszeni do udziału w postępowaniu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i/>
          <w:iCs/>
          <w:color w:val="000000"/>
          <w:sz w:val="24"/>
          <w:szCs w:val="24"/>
          <w:lang w:eastAsia="pl-PL"/>
        </w:rPr>
        <w:t xml:space="preserve">(przetarg ograniczony, negocjacje z ogłoszeniem, dialog konkurencyjny, partnerstwo innowacyjne)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Liczba wykonawców   </w:t>
      </w:r>
      <w:r w:rsidRPr="004D0997">
        <w:rPr>
          <w:rFonts w:ascii="Times New Roman" w:eastAsia="Times New Roman" w:hAnsi="Times New Roman" w:cs="Times New Roman"/>
          <w:color w:val="000000"/>
          <w:sz w:val="24"/>
          <w:szCs w:val="24"/>
          <w:lang w:eastAsia="pl-PL"/>
        </w:rPr>
        <w:br/>
        <w:t xml:space="preserve">Przewidywana minimalna liczba wykonawców </w:t>
      </w:r>
      <w:r w:rsidRPr="004D0997">
        <w:rPr>
          <w:rFonts w:ascii="Times New Roman" w:eastAsia="Times New Roman" w:hAnsi="Times New Roman" w:cs="Times New Roman"/>
          <w:color w:val="000000"/>
          <w:sz w:val="24"/>
          <w:szCs w:val="24"/>
          <w:lang w:eastAsia="pl-PL"/>
        </w:rPr>
        <w:br/>
        <w:t xml:space="preserve">Maksymalna liczba wykonawców   </w:t>
      </w:r>
      <w:r w:rsidRPr="004D0997">
        <w:rPr>
          <w:rFonts w:ascii="Times New Roman" w:eastAsia="Times New Roman" w:hAnsi="Times New Roman" w:cs="Times New Roman"/>
          <w:color w:val="000000"/>
          <w:sz w:val="24"/>
          <w:szCs w:val="24"/>
          <w:lang w:eastAsia="pl-PL"/>
        </w:rPr>
        <w:br/>
        <w:t xml:space="preserve">Kryteria selekcji wykonawców: </w:t>
      </w:r>
      <w:r w:rsidRPr="004D0997">
        <w:rPr>
          <w:rFonts w:ascii="Times New Roman" w:eastAsia="Times New Roman" w:hAnsi="Times New Roman" w:cs="Times New Roman"/>
          <w:color w:val="000000"/>
          <w:sz w:val="24"/>
          <w:szCs w:val="24"/>
          <w:lang w:eastAsia="pl-PL"/>
        </w:rPr>
        <w:br/>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IV.1.7) Informacje na temat umowy ramowej lub dynamicznego systemu zakupów: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Umowa ramowa będzie zawarta: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t xml:space="preserve">Czy przewiduje się ograniczenie liczby uczestników umowy ramowej: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t xml:space="preserve">Przewidziana maksymalna liczba uczestników umowy ramowej: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t xml:space="preserve">Informacje dodatkowe: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t xml:space="preserve">Zamówienie obejmuje ustanowienie dynamicznego systemu zakupów: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t xml:space="preserve">Adres strony internetowej, na której będą zamieszczone dodatkowe informacje dotyczące dynamicznego systemu zakupów: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t xml:space="preserve">Informacje dodatkowe: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t xml:space="preserve">W ramach umowy ramowej/dynamicznego systemu zakupów dopuszcza się złożenie ofert w </w:t>
      </w:r>
      <w:r w:rsidRPr="004D0997">
        <w:rPr>
          <w:rFonts w:ascii="Times New Roman" w:eastAsia="Times New Roman" w:hAnsi="Times New Roman" w:cs="Times New Roman"/>
          <w:color w:val="000000"/>
          <w:sz w:val="24"/>
          <w:szCs w:val="24"/>
          <w:lang w:eastAsia="pl-PL"/>
        </w:rPr>
        <w:lastRenderedPageBreak/>
        <w:t xml:space="preserve">formie katalogów elektronicznych: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t xml:space="preserve">Przewiduje się pobranie ze złożonych katalogów elektronicznych informacji potrzebnych do sporządzenia ofert w ramach umowy ramowej/dynamicznego systemu zakupów: </w:t>
      </w:r>
      <w:r w:rsidRPr="004D0997">
        <w:rPr>
          <w:rFonts w:ascii="Times New Roman" w:eastAsia="Times New Roman" w:hAnsi="Times New Roman" w:cs="Times New Roman"/>
          <w:color w:val="000000"/>
          <w:sz w:val="24"/>
          <w:szCs w:val="24"/>
          <w:lang w:eastAsia="pl-PL"/>
        </w:rPr>
        <w:br/>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IV.1.8) Aukcja elektroniczna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Przewidziane jest przeprowadzenie aukcji elektronicznej </w:t>
      </w:r>
      <w:r w:rsidRPr="004D0997">
        <w:rPr>
          <w:rFonts w:ascii="Times New Roman" w:eastAsia="Times New Roman" w:hAnsi="Times New Roman" w:cs="Times New Roman"/>
          <w:i/>
          <w:iCs/>
          <w:color w:val="000000"/>
          <w:sz w:val="24"/>
          <w:szCs w:val="24"/>
          <w:lang w:eastAsia="pl-PL"/>
        </w:rPr>
        <w:t xml:space="preserve">(przetarg nieograniczony, przetarg ograniczony, negocjacje z ogłoszeniem) </w:t>
      </w:r>
      <w:r w:rsidRPr="004D0997">
        <w:rPr>
          <w:rFonts w:ascii="Times New Roman" w:eastAsia="Times New Roman" w:hAnsi="Times New Roman" w:cs="Times New Roman"/>
          <w:color w:val="000000"/>
          <w:sz w:val="24"/>
          <w:szCs w:val="24"/>
          <w:lang w:eastAsia="pl-PL"/>
        </w:rPr>
        <w:t xml:space="preserve">Nie </w:t>
      </w:r>
      <w:r w:rsidRPr="004D0997">
        <w:rPr>
          <w:rFonts w:ascii="Times New Roman" w:eastAsia="Times New Roman" w:hAnsi="Times New Roman" w:cs="Times New Roman"/>
          <w:color w:val="000000"/>
          <w:sz w:val="24"/>
          <w:szCs w:val="24"/>
          <w:lang w:eastAsia="pl-PL"/>
        </w:rPr>
        <w:br/>
        <w:t xml:space="preserve">Należy podać adres strony internetowej, na której aukcja będzie prowadzona: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Należy wskazać elementy, których wartości będą przedmiotem aukcji elektronicznej: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Przewiduje się ograniczenia co do przedstawionych wartości, wynikające z opisu przedmiotu zamówienia:</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t xml:space="preserve">Należy podać, które informacje zostaną udostępnione wykonawcom w trakcie aukcji elektronicznej oraz jaki będzie termin ich udostępnienia: </w:t>
      </w:r>
      <w:r w:rsidRPr="004D0997">
        <w:rPr>
          <w:rFonts w:ascii="Times New Roman" w:eastAsia="Times New Roman" w:hAnsi="Times New Roman" w:cs="Times New Roman"/>
          <w:color w:val="000000"/>
          <w:sz w:val="24"/>
          <w:szCs w:val="24"/>
          <w:lang w:eastAsia="pl-PL"/>
        </w:rPr>
        <w:br/>
        <w:t xml:space="preserve">Informacje dotyczące przebiegu aukcji elektronicznej: </w:t>
      </w:r>
      <w:r w:rsidRPr="004D0997">
        <w:rPr>
          <w:rFonts w:ascii="Times New Roman" w:eastAsia="Times New Roman" w:hAnsi="Times New Roman" w:cs="Times New Roman"/>
          <w:color w:val="000000"/>
          <w:sz w:val="24"/>
          <w:szCs w:val="24"/>
          <w:lang w:eastAsia="pl-PL"/>
        </w:rPr>
        <w:br/>
        <w:t xml:space="preserve">Jaki jest przewidziany sposób postępowania w toku aukcji elektronicznej i jakie będą warunki, na jakich wykonawcy będą mogli licytować (minimalne wysokości postąpień): </w:t>
      </w:r>
      <w:r w:rsidRPr="004D0997">
        <w:rPr>
          <w:rFonts w:ascii="Times New Roman" w:eastAsia="Times New Roman" w:hAnsi="Times New Roman" w:cs="Times New Roman"/>
          <w:color w:val="000000"/>
          <w:sz w:val="24"/>
          <w:szCs w:val="24"/>
          <w:lang w:eastAsia="pl-PL"/>
        </w:rPr>
        <w:br/>
        <w:t xml:space="preserve">Informacje dotyczące wykorzystywanego sprzętu elektronicznego, rozwiązań i specyfikacji technicznych w zakresie połączeń: </w:t>
      </w:r>
      <w:r w:rsidRPr="004D0997">
        <w:rPr>
          <w:rFonts w:ascii="Times New Roman" w:eastAsia="Times New Roman" w:hAnsi="Times New Roman" w:cs="Times New Roman"/>
          <w:color w:val="000000"/>
          <w:sz w:val="24"/>
          <w:szCs w:val="24"/>
          <w:lang w:eastAsia="pl-PL"/>
        </w:rPr>
        <w:br/>
        <w:t xml:space="preserve">Wymagania dotyczące rejestracji i identyfikacji wykonawców w aukcji elektronicznej: </w:t>
      </w:r>
      <w:r w:rsidRPr="004D0997">
        <w:rPr>
          <w:rFonts w:ascii="Times New Roman" w:eastAsia="Times New Roman" w:hAnsi="Times New Roman" w:cs="Times New Roman"/>
          <w:color w:val="000000"/>
          <w:sz w:val="24"/>
          <w:szCs w:val="24"/>
          <w:lang w:eastAsia="pl-PL"/>
        </w:rPr>
        <w:br/>
        <w:t xml:space="preserve">Informacje o liczbie etapów aukcji elektronicznej i czasie ich trwania: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t xml:space="preserve">Czas trwania: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t xml:space="preserve">Czy wykonawcy, którzy nie złożyli nowych postąpień, zostaną zakwalifikowani do następnego etapu: </w:t>
      </w:r>
      <w:r w:rsidRPr="004D0997">
        <w:rPr>
          <w:rFonts w:ascii="Times New Roman" w:eastAsia="Times New Roman" w:hAnsi="Times New Roman" w:cs="Times New Roman"/>
          <w:color w:val="000000"/>
          <w:sz w:val="24"/>
          <w:szCs w:val="24"/>
          <w:lang w:eastAsia="pl-PL"/>
        </w:rPr>
        <w:br/>
        <w:t xml:space="preserve">Warunki zamknięcia aukcji elektronicznej: </w:t>
      </w:r>
      <w:r w:rsidRPr="004D0997">
        <w:rPr>
          <w:rFonts w:ascii="Times New Roman" w:eastAsia="Times New Roman" w:hAnsi="Times New Roman" w:cs="Times New Roman"/>
          <w:color w:val="000000"/>
          <w:sz w:val="24"/>
          <w:szCs w:val="24"/>
          <w:lang w:eastAsia="pl-PL"/>
        </w:rPr>
        <w:br/>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lastRenderedPageBreak/>
        <w:br/>
      </w:r>
      <w:r w:rsidRPr="004D0997">
        <w:rPr>
          <w:rFonts w:ascii="Times New Roman" w:eastAsia="Times New Roman" w:hAnsi="Times New Roman" w:cs="Times New Roman"/>
          <w:b/>
          <w:bCs/>
          <w:color w:val="000000"/>
          <w:sz w:val="24"/>
          <w:szCs w:val="24"/>
          <w:lang w:eastAsia="pl-PL"/>
        </w:rPr>
        <w:t xml:space="preserve">IV.2) KRYTERIA OCENY OFERT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IV.2.1) Kryteria oceny ofert: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IV.2.2) Kryteria</w:t>
      </w:r>
      <w:r w:rsidRPr="004D0997">
        <w:rPr>
          <w:rFonts w:ascii="Times New Roman" w:eastAsia="Times New Roman" w:hAnsi="Times New Roman" w:cs="Times New Roman"/>
          <w:color w:val="000000"/>
          <w:sz w:val="24"/>
          <w:szCs w:val="24"/>
          <w:lang w:eastAsia="pl-PL"/>
        </w:rPr>
        <w:t xml:space="preserve"> </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4D0997" w:rsidRPr="004D0997" w:rsidTr="004D0997">
        <w:tc>
          <w:tcPr>
            <w:tcW w:w="0" w:type="auto"/>
            <w:tcBorders>
              <w:top w:val="single" w:sz="2" w:space="0" w:color="000000"/>
              <w:left w:val="single" w:sz="2" w:space="0" w:color="000000"/>
              <w:bottom w:val="single" w:sz="2" w:space="0" w:color="000000"/>
              <w:right w:val="single" w:sz="2" w:space="0" w:color="000000"/>
            </w:tcBorders>
            <w:vAlign w:val="center"/>
            <w:hideMark/>
          </w:tcPr>
          <w:p w:rsidR="004D0997" w:rsidRPr="004D0997" w:rsidRDefault="004D0997" w:rsidP="004D0997">
            <w:pPr>
              <w:spacing w:after="0" w:line="240" w:lineRule="auto"/>
              <w:rPr>
                <w:rFonts w:ascii="Times New Roman" w:eastAsia="Times New Roman" w:hAnsi="Times New Roman" w:cs="Times New Roman"/>
                <w:sz w:val="24"/>
                <w:szCs w:val="24"/>
                <w:lang w:eastAsia="pl-PL"/>
              </w:rPr>
            </w:pPr>
            <w:r w:rsidRPr="004D0997">
              <w:rPr>
                <w:rFonts w:ascii="Times New Roman" w:eastAsia="Times New Roman" w:hAnsi="Times New Roman" w:cs="Times New Roman"/>
                <w:sz w:val="24"/>
                <w:szCs w:val="24"/>
                <w:lang w:eastAsia="pl-PL"/>
              </w:rPr>
              <w:t>Kryteria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4D0997" w:rsidRPr="004D0997" w:rsidRDefault="004D0997" w:rsidP="004D0997">
            <w:pPr>
              <w:spacing w:after="0" w:line="240" w:lineRule="auto"/>
              <w:rPr>
                <w:rFonts w:ascii="Times New Roman" w:eastAsia="Times New Roman" w:hAnsi="Times New Roman" w:cs="Times New Roman"/>
                <w:sz w:val="24"/>
                <w:szCs w:val="24"/>
                <w:lang w:eastAsia="pl-PL"/>
              </w:rPr>
            </w:pPr>
            <w:r w:rsidRPr="004D0997">
              <w:rPr>
                <w:rFonts w:ascii="Times New Roman" w:eastAsia="Times New Roman" w:hAnsi="Times New Roman" w:cs="Times New Roman"/>
                <w:sz w:val="24"/>
                <w:szCs w:val="24"/>
                <w:lang w:eastAsia="pl-PL"/>
              </w:rPr>
              <w:t>Znaczenie</w:t>
            </w:r>
          </w:p>
        </w:tc>
      </w:tr>
      <w:tr w:rsidR="004D0997" w:rsidRPr="004D0997" w:rsidTr="004D0997">
        <w:tc>
          <w:tcPr>
            <w:tcW w:w="0" w:type="auto"/>
            <w:tcBorders>
              <w:top w:val="single" w:sz="2" w:space="0" w:color="000000"/>
              <w:left w:val="single" w:sz="2" w:space="0" w:color="000000"/>
              <w:bottom w:val="single" w:sz="2" w:space="0" w:color="000000"/>
              <w:right w:val="single" w:sz="2" w:space="0" w:color="000000"/>
            </w:tcBorders>
            <w:vAlign w:val="center"/>
            <w:hideMark/>
          </w:tcPr>
          <w:p w:rsidR="004D0997" w:rsidRPr="004D0997" w:rsidRDefault="004D0997" w:rsidP="004D0997">
            <w:pPr>
              <w:spacing w:after="0" w:line="240" w:lineRule="auto"/>
              <w:rPr>
                <w:rFonts w:ascii="Times New Roman" w:eastAsia="Times New Roman" w:hAnsi="Times New Roman" w:cs="Times New Roman"/>
                <w:sz w:val="24"/>
                <w:szCs w:val="24"/>
                <w:lang w:eastAsia="pl-PL"/>
              </w:rPr>
            </w:pPr>
            <w:r w:rsidRPr="004D0997">
              <w:rPr>
                <w:rFonts w:ascii="Times New Roman" w:eastAsia="Times New Roman" w:hAnsi="Times New Roman" w:cs="Times New Roman"/>
                <w:sz w:val="24"/>
                <w:szCs w:val="24"/>
                <w:lang w:eastAsia="pl-PL"/>
              </w:rPr>
              <w:t>Cena</w:t>
            </w:r>
          </w:p>
        </w:tc>
        <w:tc>
          <w:tcPr>
            <w:tcW w:w="0" w:type="auto"/>
            <w:tcBorders>
              <w:top w:val="single" w:sz="2" w:space="0" w:color="000000"/>
              <w:left w:val="single" w:sz="2" w:space="0" w:color="000000"/>
              <w:bottom w:val="single" w:sz="2" w:space="0" w:color="000000"/>
              <w:right w:val="single" w:sz="2" w:space="0" w:color="000000"/>
            </w:tcBorders>
            <w:vAlign w:val="center"/>
            <w:hideMark/>
          </w:tcPr>
          <w:p w:rsidR="004D0997" w:rsidRPr="004D0997" w:rsidRDefault="004D0997" w:rsidP="004D0997">
            <w:pPr>
              <w:spacing w:after="0" w:line="240" w:lineRule="auto"/>
              <w:rPr>
                <w:rFonts w:ascii="Times New Roman" w:eastAsia="Times New Roman" w:hAnsi="Times New Roman" w:cs="Times New Roman"/>
                <w:sz w:val="24"/>
                <w:szCs w:val="24"/>
                <w:lang w:eastAsia="pl-PL"/>
              </w:rPr>
            </w:pPr>
            <w:r w:rsidRPr="004D0997">
              <w:rPr>
                <w:rFonts w:ascii="Times New Roman" w:eastAsia="Times New Roman" w:hAnsi="Times New Roman" w:cs="Times New Roman"/>
                <w:sz w:val="24"/>
                <w:szCs w:val="24"/>
                <w:lang w:eastAsia="pl-PL"/>
              </w:rPr>
              <w:t>100,00</w:t>
            </w:r>
          </w:p>
        </w:tc>
      </w:tr>
    </w:tbl>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IV.2.3) Zastosowanie procedury, o której mowa w art. 24aa ust. 1 ustawy </w:t>
      </w:r>
      <w:proofErr w:type="spellStart"/>
      <w:r w:rsidRPr="004D0997">
        <w:rPr>
          <w:rFonts w:ascii="Times New Roman" w:eastAsia="Times New Roman" w:hAnsi="Times New Roman" w:cs="Times New Roman"/>
          <w:b/>
          <w:bCs/>
          <w:color w:val="000000"/>
          <w:sz w:val="24"/>
          <w:szCs w:val="24"/>
          <w:lang w:eastAsia="pl-PL"/>
        </w:rPr>
        <w:t>Pzp</w:t>
      </w:r>
      <w:proofErr w:type="spellEnd"/>
      <w:r w:rsidRPr="004D0997">
        <w:rPr>
          <w:rFonts w:ascii="Times New Roman" w:eastAsia="Times New Roman" w:hAnsi="Times New Roman" w:cs="Times New Roman"/>
          <w:b/>
          <w:bCs/>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t xml:space="preserve">(przetarg nieograniczony) </w:t>
      </w:r>
      <w:r w:rsidRPr="004D0997">
        <w:rPr>
          <w:rFonts w:ascii="Times New Roman" w:eastAsia="Times New Roman" w:hAnsi="Times New Roman" w:cs="Times New Roman"/>
          <w:color w:val="000000"/>
          <w:sz w:val="24"/>
          <w:szCs w:val="24"/>
          <w:lang w:eastAsia="pl-PL"/>
        </w:rPr>
        <w:br/>
        <w:t xml:space="preserve">Tak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IV.3) Negocjacje z ogłoszeniem, dialog konkurencyjny, partnerstwo innowacyjne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IV.3.1) Informacje na temat negocjacji z ogłoszeniem</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t xml:space="preserve">Minimalne wymagania, które muszą spełniać wszystkie oferty: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t xml:space="preserve">Przewidziane jest zastrzeżenie prawa do udzielenia zamówienia na podstawie ofert wstępnych bez przeprowadzenia negocjacji </w:t>
      </w:r>
      <w:r w:rsidRPr="004D0997">
        <w:rPr>
          <w:rFonts w:ascii="Times New Roman" w:eastAsia="Times New Roman" w:hAnsi="Times New Roman" w:cs="Times New Roman"/>
          <w:color w:val="000000"/>
          <w:sz w:val="24"/>
          <w:szCs w:val="24"/>
          <w:lang w:eastAsia="pl-PL"/>
        </w:rPr>
        <w:br/>
        <w:t xml:space="preserve">Przewidziany jest podział negocjacji na etapy w celu ograniczenia liczby ofert: </w:t>
      </w:r>
      <w:r w:rsidRPr="004D0997">
        <w:rPr>
          <w:rFonts w:ascii="Times New Roman" w:eastAsia="Times New Roman" w:hAnsi="Times New Roman" w:cs="Times New Roman"/>
          <w:color w:val="000000"/>
          <w:sz w:val="24"/>
          <w:szCs w:val="24"/>
          <w:lang w:eastAsia="pl-PL"/>
        </w:rPr>
        <w:br/>
        <w:t xml:space="preserve">Należy podać informacje na temat etapów negocjacji (w tym liczbę etapów):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t xml:space="preserve">Informacje dodatkowe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IV.3.2) Informacje na temat dialogu konkurencyjnego</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t xml:space="preserve">Opis potrzeb i wymagań zamawiającego lub informacja o sposobie uzyskania tego opisu: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t xml:space="preserve">Wstępny harmonogram postępowania: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lastRenderedPageBreak/>
        <w:t xml:space="preserve">Podział dialogu na etapy w celu ograniczenia liczby rozwiązań: </w:t>
      </w:r>
      <w:r w:rsidRPr="004D0997">
        <w:rPr>
          <w:rFonts w:ascii="Times New Roman" w:eastAsia="Times New Roman" w:hAnsi="Times New Roman" w:cs="Times New Roman"/>
          <w:color w:val="000000"/>
          <w:sz w:val="24"/>
          <w:szCs w:val="24"/>
          <w:lang w:eastAsia="pl-PL"/>
        </w:rPr>
        <w:br/>
        <w:t xml:space="preserve">Należy podać informacje na temat etapów dialogu: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t xml:space="preserve">Informacje dodatkowe: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IV.3.3) Informacje na temat partnerstwa innowacyjnego</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t xml:space="preserve">Elementy opisu przedmiotu zamówienia definiujące minimalne wymagania, którym muszą odpowiadać wszystkie oferty: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t xml:space="preserve">Informacje dodatkowe: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IV.4) Licytacja elektroniczna </w:t>
      </w:r>
      <w:r w:rsidRPr="004D0997">
        <w:rPr>
          <w:rFonts w:ascii="Times New Roman" w:eastAsia="Times New Roman" w:hAnsi="Times New Roman" w:cs="Times New Roman"/>
          <w:color w:val="000000"/>
          <w:sz w:val="24"/>
          <w:szCs w:val="24"/>
          <w:lang w:eastAsia="pl-PL"/>
        </w:rPr>
        <w:br/>
        <w:t xml:space="preserve">Adres strony internetowej, na której będzie prowadzona licytacja elektroniczna: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Adres strony internetowej, na której jest dostępny opis przedmiotu zamówienia w licytacji elektronicznej: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Wymagania dotyczące rejestracji i identyfikacji wykonawców w licytacji elektronicznej, w tym wymagania techniczne urządzeń informatycznych: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Sposób postępowania w toku licytacji elektronicznej, w tym określenie minimalnych wysokości postąpień: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Informacje o liczbie etapów licytacji elektronicznej i czasie ich trwania: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Czas trwania: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t xml:space="preserve">Wykonawcy, którzy nie złożyli nowych postąpień, zostaną zakwalifikowani do następnego etapu: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lastRenderedPageBreak/>
        <w:t xml:space="preserve">Termin składania wniosków o dopuszczenie do udziału w licytacji elektronicznej: </w:t>
      </w:r>
      <w:r w:rsidRPr="004D0997">
        <w:rPr>
          <w:rFonts w:ascii="Times New Roman" w:eastAsia="Times New Roman" w:hAnsi="Times New Roman" w:cs="Times New Roman"/>
          <w:color w:val="000000"/>
          <w:sz w:val="24"/>
          <w:szCs w:val="24"/>
          <w:lang w:eastAsia="pl-PL"/>
        </w:rPr>
        <w:br/>
        <w:t xml:space="preserve">Data: godzina: </w:t>
      </w:r>
      <w:r w:rsidRPr="004D0997">
        <w:rPr>
          <w:rFonts w:ascii="Times New Roman" w:eastAsia="Times New Roman" w:hAnsi="Times New Roman" w:cs="Times New Roman"/>
          <w:color w:val="000000"/>
          <w:sz w:val="24"/>
          <w:szCs w:val="24"/>
          <w:lang w:eastAsia="pl-PL"/>
        </w:rPr>
        <w:br/>
        <w:t xml:space="preserve">Termin otwarcia licytacji elektronicznej: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t xml:space="preserve">Termin i warunki zamknięcia licytacji elektronicznej: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t xml:space="preserve">Istotne dla stron postanowienia, które zostaną wprowadzone do treści zawieranej umowy w sprawie zamówienia publicznego, albo ogólne warunki umowy, albo wzór umowy: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t xml:space="preserve">Wymagania dotyczące zabezpieczenia należytego wykonania umowy: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color w:val="000000"/>
          <w:sz w:val="24"/>
          <w:szCs w:val="24"/>
          <w:lang w:eastAsia="pl-PL"/>
        </w:rPr>
        <w:br/>
        <w:t xml:space="preserve">Informacje dodatkowe: </w:t>
      </w:r>
    </w:p>
    <w:p w:rsidR="004D0997" w:rsidRPr="004D0997" w:rsidRDefault="004D0997" w:rsidP="004D0997">
      <w:pPr>
        <w:spacing w:after="0" w:line="450" w:lineRule="atLeast"/>
        <w:rPr>
          <w:rFonts w:ascii="Times New Roman" w:eastAsia="Times New Roman" w:hAnsi="Times New Roman" w:cs="Times New Roman"/>
          <w:color w:val="000000"/>
          <w:sz w:val="24"/>
          <w:szCs w:val="24"/>
          <w:lang w:eastAsia="pl-PL"/>
        </w:rPr>
      </w:pPr>
      <w:r w:rsidRPr="004D0997">
        <w:rPr>
          <w:rFonts w:ascii="Times New Roman" w:eastAsia="Times New Roman" w:hAnsi="Times New Roman" w:cs="Times New Roman"/>
          <w:b/>
          <w:bCs/>
          <w:color w:val="000000"/>
          <w:sz w:val="24"/>
          <w:szCs w:val="24"/>
          <w:lang w:eastAsia="pl-PL"/>
        </w:rPr>
        <w:t>IV.5) ZMIANA UMOWY</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Przewiduje się istotne zmiany postanowień zawartej umowy w stosunku do treści oferty, na podstawie której dokonano wyboru wykonawcy:</w:t>
      </w:r>
      <w:r w:rsidRPr="004D0997">
        <w:rPr>
          <w:rFonts w:ascii="Times New Roman" w:eastAsia="Times New Roman" w:hAnsi="Times New Roman" w:cs="Times New Roman"/>
          <w:color w:val="000000"/>
          <w:sz w:val="24"/>
          <w:szCs w:val="24"/>
          <w:lang w:eastAsia="pl-PL"/>
        </w:rPr>
        <w:t xml:space="preserve"> Tak </w:t>
      </w:r>
      <w:r w:rsidRPr="004D0997">
        <w:rPr>
          <w:rFonts w:ascii="Times New Roman" w:eastAsia="Times New Roman" w:hAnsi="Times New Roman" w:cs="Times New Roman"/>
          <w:color w:val="000000"/>
          <w:sz w:val="24"/>
          <w:szCs w:val="24"/>
          <w:lang w:eastAsia="pl-PL"/>
        </w:rPr>
        <w:br/>
        <w:t xml:space="preserve">Należy wskazać zakres, charakter zmian oraz warunki wprowadzenia zmian: </w:t>
      </w:r>
      <w:r w:rsidRPr="004D0997">
        <w:rPr>
          <w:rFonts w:ascii="Times New Roman" w:eastAsia="Times New Roman" w:hAnsi="Times New Roman" w:cs="Times New Roman"/>
          <w:color w:val="000000"/>
          <w:sz w:val="24"/>
          <w:szCs w:val="24"/>
          <w:lang w:eastAsia="pl-PL"/>
        </w:rPr>
        <w:br/>
        <w:t xml:space="preserve">Reguluje załącznik nr 3 do specyfikacji (wzór umowy).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IV.6) INFORMACJE ADMINISTRACYJNE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IV.6.1) Sposób udostępniania informacji o charakterze poufnym </w:t>
      </w:r>
      <w:r w:rsidRPr="004D0997">
        <w:rPr>
          <w:rFonts w:ascii="Times New Roman" w:eastAsia="Times New Roman" w:hAnsi="Times New Roman" w:cs="Times New Roman"/>
          <w:i/>
          <w:iCs/>
          <w:color w:val="000000"/>
          <w:sz w:val="24"/>
          <w:szCs w:val="24"/>
          <w:lang w:eastAsia="pl-PL"/>
        </w:rPr>
        <w:t xml:space="preserve">(jeżeli dotyczy):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Środki służące ochronie informacji o charakterze poufnym</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IV.6.2) Termin składania ofert lub wniosków o dopuszczenie do udziału w postępowaniu: </w:t>
      </w:r>
      <w:r w:rsidRPr="004D0997">
        <w:rPr>
          <w:rFonts w:ascii="Times New Roman" w:eastAsia="Times New Roman" w:hAnsi="Times New Roman" w:cs="Times New Roman"/>
          <w:color w:val="000000"/>
          <w:sz w:val="24"/>
          <w:szCs w:val="24"/>
          <w:lang w:eastAsia="pl-PL"/>
        </w:rPr>
        <w:br/>
        <w:t xml:space="preserve">Data: 2018-05-22, godzina: 12:00, </w:t>
      </w:r>
      <w:r w:rsidRPr="004D0997">
        <w:rPr>
          <w:rFonts w:ascii="Times New Roman" w:eastAsia="Times New Roman" w:hAnsi="Times New Roman" w:cs="Times New Roman"/>
          <w:color w:val="000000"/>
          <w:sz w:val="24"/>
          <w:szCs w:val="24"/>
          <w:lang w:eastAsia="pl-PL"/>
        </w:rPr>
        <w:br/>
        <w:t xml:space="preserve">Skrócenie terminu składania wniosków, ze względu na pilną potrzebę udzielenia zamówienia (przetarg nieograniczony, przetarg ograniczony, negocjacje z ogłoszeniem):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t xml:space="preserve">Wskazać powody: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color w:val="000000"/>
          <w:sz w:val="24"/>
          <w:szCs w:val="24"/>
          <w:lang w:eastAsia="pl-PL"/>
        </w:rPr>
        <w:br/>
        <w:t xml:space="preserve">Język lub języki, w jakich mogą być sporządzane oferty lub wnioski o dopuszczenie do </w:t>
      </w:r>
      <w:r w:rsidRPr="004D0997">
        <w:rPr>
          <w:rFonts w:ascii="Times New Roman" w:eastAsia="Times New Roman" w:hAnsi="Times New Roman" w:cs="Times New Roman"/>
          <w:color w:val="000000"/>
          <w:sz w:val="24"/>
          <w:szCs w:val="24"/>
          <w:lang w:eastAsia="pl-PL"/>
        </w:rPr>
        <w:lastRenderedPageBreak/>
        <w:t xml:space="preserve">udziału w postępowaniu </w:t>
      </w:r>
      <w:r w:rsidRPr="004D0997">
        <w:rPr>
          <w:rFonts w:ascii="Times New Roman" w:eastAsia="Times New Roman" w:hAnsi="Times New Roman" w:cs="Times New Roman"/>
          <w:color w:val="000000"/>
          <w:sz w:val="24"/>
          <w:szCs w:val="24"/>
          <w:lang w:eastAsia="pl-PL"/>
        </w:rPr>
        <w:br/>
        <w:t xml:space="preserve">&gt; polski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 xml:space="preserve">IV.6.3) Termin związania ofertą: </w:t>
      </w:r>
      <w:r w:rsidRPr="004D0997">
        <w:rPr>
          <w:rFonts w:ascii="Times New Roman" w:eastAsia="Times New Roman" w:hAnsi="Times New Roman" w:cs="Times New Roman"/>
          <w:color w:val="000000"/>
          <w:sz w:val="24"/>
          <w:szCs w:val="24"/>
          <w:lang w:eastAsia="pl-PL"/>
        </w:rPr>
        <w:t xml:space="preserve">do: okres w dniach: 30 (od ostatecznego terminu składania ofert)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4D0997">
        <w:rPr>
          <w:rFonts w:ascii="Times New Roman" w:eastAsia="Times New Roman" w:hAnsi="Times New Roman" w:cs="Times New Roman"/>
          <w:color w:val="000000"/>
          <w:sz w:val="24"/>
          <w:szCs w:val="24"/>
          <w:lang w:eastAsia="pl-PL"/>
        </w:rPr>
        <w:t xml:space="preserve"> Nie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4D0997">
        <w:rPr>
          <w:rFonts w:ascii="Times New Roman" w:eastAsia="Times New Roman" w:hAnsi="Times New Roman" w:cs="Times New Roman"/>
          <w:color w:val="000000"/>
          <w:sz w:val="24"/>
          <w:szCs w:val="24"/>
          <w:lang w:eastAsia="pl-PL"/>
        </w:rPr>
        <w:t xml:space="preserve"> Nie </w:t>
      </w:r>
      <w:r w:rsidRPr="004D0997">
        <w:rPr>
          <w:rFonts w:ascii="Times New Roman" w:eastAsia="Times New Roman" w:hAnsi="Times New Roman" w:cs="Times New Roman"/>
          <w:color w:val="000000"/>
          <w:sz w:val="24"/>
          <w:szCs w:val="24"/>
          <w:lang w:eastAsia="pl-PL"/>
        </w:rPr>
        <w:br/>
      </w:r>
      <w:r w:rsidRPr="004D0997">
        <w:rPr>
          <w:rFonts w:ascii="Times New Roman" w:eastAsia="Times New Roman" w:hAnsi="Times New Roman" w:cs="Times New Roman"/>
          <w:b/>
          <w:bCs/>
          <w:color w:val="000000"/>
          <w:sz w:val="24"/>
          <w:szCs w:val="24"/>
          <w:lang w:eastAsia="pl-PL"/>
        </w:rPr>
        <w:t>IV.6.6) Informacje dodatkowe:</w:t>
      </w:r>
      <w:r w:rsidRPr="004D0997">
        <w:rPr>
          <w:rFonts w:ascii="Times New Roman" w:eastAsia="Times New Roman" w:hAnsi="Times New Roman" w:cs="Times New Roman"/>
          <w:color w:val="000000"/>
          <w:sz w:val="24"/>
          <w:szCs w:val="24"/>
          <w:lang w:eastAsia="pl-PL"/>
        </w:rPr>
        <w:t xml:space="preserve"> </w:t>
      </w:r>
      <w:r w:rsidRPr="004D0997">
        <w:rPr>
          <w:rFonts w:ascii="Times New Roman" w:eastAsia="Times New Roman" w:hAnsi="Times New Roman" w:cs="Times New Roman"/>
          <w:color w:val="000000"/>
          <w:sz w:val="24"/>
          <w:szCs w:val="24"/>
          <w:lang w:eastAsia="pl-PL"/>
        </w:rPr>
        <w:br/>
      </w:r>
    </w:p>
    <w:p w:rsidR="004D0997" w:rsidRPr="004D0997" w:rsidRDefault="004D0997" w:rsidP="004D0997">
      <w:pPr>
        <w:spacing w:after="0" w:line="450" w:lineRule="atLeast"/>
        <w:jc w:val="center"/>
        <w:rPr>
          <w:rFonts w:ascii="Times New Roman" w:eastAsia="Times New Roman" w:hAnsi="Times New Roman" w:cs="Times New Roman"/>
          <w:b/>
          <w:bCs/>
          <w:color w:val="000000"/>
          <w:sz w:val="27"/>
          <w:szCs w:val="27"/>
          <w:lang w:eastAsia="pl-PL"/>
        </w:rPr>
      </w:pPr>
      <w:r w:rsidRPr="004D0997">
        <w:rPr>
          <w:rFonts w:ascii="Times New Roman" w:eastAsia="Times New Roman" w:hAnsi="Times New Roman" w:cs="Times New Roman"/>
          <w:b/>
          <w:bCs/>
          <w:color w:val="000000"/>
          <w:sz w:val="27"/>
          <w:szCs w:val="27"/>
          <w:u w:val="single"/>
          <w:lang w:eastAsia="pl-PL"/>
        </w:rPr>
        <w:t xml:space="preserve">ZAŁĄCZNIK I - INFORMACJE DOTYCZĄCE OFERT CZĘŚCIOWYCH </w:t>
      </w:r>
    </w:p>
    <w:p w:rsidR="00DE28D0" w:rsidRDefault="00DE28D0">
      <w:bookmarkStart w:id="0" w:name="_GoBack"/>
      <w:bookmarkEnd w:id="0"/>
    </w:p>
    <w:sectPr w:rsidR="00DE28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997"/>
    <w:rsid w:val="004D0997"/>
    <w:rsid w:val="00DE28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1CB7C-0BFF-43B0-A7AD-CED01AAC6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470508">
      <w:bodyDiv w:val="1"/>
      <w:marLeft w:val="0"/>
      <w:marRight w:val="0"/>
      <w:marTop w:val="0"/>
      <w:marBottom w:val="0"/>
      <w:divBdr>
        <w:top w:val="none" w:sz="0" w:space="0" w:color="auto"/>
        <w:left w:val="none" w:sz="0" w:space="0" w:color="auto"/>
        <w:bottom w:val="none" w:sz="0" w:space="0" w:color="auto"/>
        <w:right w:val="none" w:sz="0" w:space="0" w:color="auto"/>
      </w:divBdr>
      <w:divsChild>
        <w:div w:id="626786935">
          <w:marLeft w:val="0"/>
          <w:marRight w:val="0"/>
          <w:marTop w:val="0"/>
          <w:marBottom w:val="0"/>
          <w:divBdr>
            <w:top w:val="none" w:sz="0" w:space="0" w:color="auto"/>
            <w:left w:val="none" w:sz="0" w:space="0" w:color="auto"/>
            <w:bottom w:val="none" w:sz="0" w:space="0" w:color="auto"/>
            <w:right w:val="none" w:sz="0" w:space="0" w:color="auto"/>
          </w:divBdr>
        </w:div>
        <w:div w:id="268700281">
          <w:marLeft w:val="0"/>
          <w:marRight w:val="0"/>
          <w:marTop w:val="0"/>
          <w:marBottom w:val="0"/>
          <w:divBdr>
            <w:top w:val="none" w:sz="0" w:space="0" w:color="auto"/>
            <w:left w:val="none" w:sz="0" w:space="0" w:color="auto"/>
            <w:bottom w:val="none" w:sz="0" w:space="0" w:color="auto"/>
            <w:right w:val="none" w:sz="0" w:space="0" w:color="auto"/>
          </w:divBdr>
        </w:div>
        <w:div w:id="1361662714">
          <w:marLeft w:val="0"/>
          <w:marRight w:val="0"/>
          <w:marTop w:val="0"/>
          <w:marBottom w:val="0"/>
          <w:divBdr>
            <w:top w:val="none" w:sz="0" w:space="0" w:color="auto"/>
            <w:left w:val="none" w:sz="0" w:space="0" w:color="auto"/>
            <w:bottom w:val="none" w:sz="0" w:space="0" w:color="auto"/>
            <w:right w:val="none" w:sz="0" w:space="0" w:color="auto"/>
          </w:divBdr>
          <w:divsChild>
            <w:div w:id="1231505458">
              <w:marLeft w:val="0"/>
              <w:marRight w:val="0"/>
              <w:marTop w:val="0"/>
              <w:marBottom w:val="0"/>
              <w:divBdr>
                <w:top w:val="none" w:sz="0" w:space="0" w:color="auto"/>
                <w:left w:val="none" w:sz="0" w:space="0" w:color="auto"/>
                <w:bottom w:val="none" w:sz="0" w:space="0" w:color="auto"/>
                <w:right w:val="none" w:sz="0" w:space="0" w:color="auto"/>
              </w:divBdr>
            </w:div>
          </w:divsChild>
        </w:div>
        <w:div w:id="1912232048">
          <w:marLeft w:val="0"/>
          <w:marRight w:val="0"/>
          <w:marTop w:val="0"/>
          <w:marBottom w:val="0"/>
          <w:divBdr>
            <w:top w:val="none" w:sz="0" w:space="0" w:color="auto"/>
            <w:left w:val="none" w:sz="0" w:space="0" w:color="auto"/>
            <w:bottom w:val="none" w:sz="0" w:space="0" w:color="auto"/>
            <w:right w:val="none" w:sz="0" w:space="0" w:color="auto"/>
          </w:divBdr>
          <w:divsChild>
            <w:div w:id="1550261937">
              <w:marLeft w:val="0"/>
              <w:marRight w:val="0"/>
              <w:marTop w:val="0"/>
              <w:marBottom w:val="0"/>
              <w:divBdr>
                <w:top w:val="none" w:sz="0" w:space="0" w:color="auto"/>
                <w:left w:val="none" w:sz="0" w:space="0" w:color="auto"/>
                <w:bottom w:val="none" w:sz="0" w:space="0" w:color="auto"/>
                <w:right w:val="none" w:sz="0" w:space="0" w:color="auto"/>
              </w:divBdr>
            </w:div>
          </w:divsChild>
        </w:div>
        <w:div w:id="1234313986">
          <w:marLeft w:val="0"/>
          <w:marRight w:val="0"/>
          <w:marTop w:val="0"/>
          <w:marBottom w:val="0"/>
          <w:divBdr>
            <w:top w:val="none" w:sz="0" w:space="0" w:color="auto"/>
            <w:left w:val="none" w:sz="0" w:space="0" w:color="auto"/>
            <w:bottom w:val="none" w:sz="0" w:space="0" w:color="auto"/>
            <w:right w:val="none" w:sz="0" w:space="0" w:color="auto"/>
          </w:divBdr>
          <w:divsChild>
            <w:div w:id="1406685061">
              <w:marLeft w:val="0"/>
              <w:marRight w:val="0"/>
              <w:marTop w:val="0"/>
              <w:marBottom w:val="0"/>
              <w:divBdr>
                <w:top w:val="none" w:sz="0" w:space="0" w:color="auto"/>
                <w:left w:val="none" w:sz="0" w:space="0" w:color="auto"/>
                <w:bottom w:val="none" w:sz="0" w:space="0" w:color="auto"/>
                <w:right w:val="none" w:sz="0" w:space="0" w:color="auto"/>
              </w:divBdr>
            </w:div>
            <w:div w:id="1324774359">
              <w:marLeft w:val="0"/>
              <w:marRight w:val="0"/>
              <w:marTop w:val="0"/>
              <w:marBottom w:val="0"/>
              <w:divBdr>
                <w:top w:val="none" w:sz="0" w:space="0" w:color="auto"/>
                <w:left w:val="none" w:sz="0" w:space="0" w:color="auto"/>
                <w:bottom w:val="none" w:sz="0" w:space="0" w:color="auto"/>
                <w:right w:val="none" w:sz="0" w:space="0" w:color="auto"/>
              </w:divBdr>
            </w:div>
            <w:div w:id="883828174">
              <w:marLeft w:val="0"/>
              <w:marRight w:val="0"/>
              <w:marTop w:val="0"/>
              <w:marBottom w:val="0"/>
              <w:divBdr>
                <w:top w:val="none" w:sz="0" w:space="0" w:color="auto"/>
                <w:left w:val="none" w:sz="0" w:space="0" w:color="auto"/>
                <w:bottom w:val="none" w:sz="0" w:space="0" w:color="auto"/>
                <w:right w:val="none" w:sz="0" w:space="0" w:color="auto"/>
              </w:divBdr>
            </w:div>
            <w:div w:id="1455828910">
              <w:marLeft w:val="0"/>
              <w:marRight w:val="0"/>
              <w:marTop w:val="0"/>
              <w:marBottom w:val="0"/>
              <w:divBdr>
                <w:top w:val="none" w:sz="0" w:space="0" w:color="auto"/>
                <w:left w:val="none" w:sz="0" w:space="0" w:color="auto"/>
                <w:bottom w:val="none" w:sz="0" w:space="0" w:color="auto"/>
                <w:right w:val="none" w:sz="0" w:space="0" w:color="auto"/>
              </w:divBdr>
            </w:div>
          </w:divsChild>
        </w:div>
        <w:div w:id="2080009629">
          <w:marLeft w:val="0"/>
          <w:marRight w:val="0"/>
          <w:marTop w:val="0"/>
          <w:marBottom w:val="0"/>
          <w:divBdr>
            <w:top w:val="none" w:sz="0" w:space="0" w:color="auto"/>
            <w:left w:val="none" w:sz="0" w:space="0" w:color="auto"/>
            <w:bottom w:val="none" w:sz="0" w:space="0" w:color="auto"/>
            <w:right w:val="none" w:sz="0" w:space="0" w:color="auto"/>
          </w:divBdr>
          <w:divsChild>
            <w:div w:id="529075358">
              <w:marLeft w:val="0"/>
              <w:marRight w:val="0"/>
              <w:marTop w:val="0"/>
              <w:marBottom w:val="0"/>
              <w:divBdr>
                <w:top w:val="none" w:sz="0" w:space="0" w:color="auto"/>
                <w:left w:val="none" w:sz="0" w:space="0" w:color="auto"/>
                <w:bottom w:val="none" w:sz="0" w:space="0" w:color="auto"/>
                <w:right w:val="none" w:sz="0" w:space="0" w:color="auto"/>
              </w:divBdr>
            </w:div>
            <w:div w:id="546651459">
              <w:marLeft w:val="0"/>
              <w:marRight w:val="0"/>
              <w:marTop w:val="0"/>
              <w:marBottom w:val="0"/>
              <w:divBdr>
                <w:top w:val="none" w:sz="0" w:space="0" w:color="auto"/>
                <w:left w:val="none" w:sz="0" w:space="0" w:color="auto"/>
                <w:bottom w:val="none" w:sz="0" w:space="0" w:color="auto"/>
                <w:right w:val="none" w:sz="0" w:space="0" w:color="auto"/>
              </w:divBdr>
            </w:div>
            <w:div w:id="1250771824">
              <w:marLeft w:val="0"/>
              <w:marRight w:val="0"/>
              <w:marTop w:val="0"/>
              <w:marBottom w:val="0"/>
              <w:divBdr>
                <w:top w:val="none" w:sz="0" w:space="0" w:color="auto"/>
                <w:left w:val="none" w:sz="0" w:space="0" w:color="auto"/>
                <w:bottom w:val="none" w:sz="0" w:space="0" w:color="auto"/>
                <w:right w:val="none" w:sz="0" w:space="0" w:color="auto"/>
              </w:divBdr>
            </w:div>
            <w:div w:id="965623753">
              <w:marLeft w:val="0"/>
              <w:marRight w:val="0"/>
              <w:marTop w:val="0"/>
              <w:marBottom w:val="0"/>
              <w:divBdr>
                <w:top w:val="none" w:sz="0" w:space="0" w:color="auto"/>
                <w:left w:val="none" w:sz="0" w:space="0" w:color="auto"/>
                <w:bottom w:val="none" w:sz="0" w:space="0" w:color="auto"/>
                <w:right w:val="none" w:sz="0" w:space="0" w:color="auto"/>
              </w:divBdr>
            </w:div>
            <w:div w:id="428618797">
              <w:marLeft w:val="0"/>
              <w:marRight w:val="0"/>
              <w:marTop w:val="0"/>
              <w:marBottom w:val="0"/>
              <w:divBdr>
                <w:top w:val="none" w:sz="0" w:space="0" w:color="auto"/>
                <w:left w:val="none" w:sz="0" w:space="0" w:color="auto"/>
                <w:bottom w:val="none" w:sz="0" w:space="0" w:color="auto"/>
                <w:right w:val="none" w:sz="0" w:space="0" w:color="auto"/>
              </w:divBdr>
            </w:div>
            <w:div w:id="977801667">
              <w:marLeft w:val="0"/>
              <w:marRight w:val="0"/>
              <w:marTop w:val="0"/>
              <w:marBottom w:val="0"/>
              <w:divBdr>
                <w:top w:val="none" w:sz="0" w:space="0" w:color="auto"/>
                <w:left w:val="none" w:sz="0" w:space="0" w:color="auto"/>
                <w:bottom w:val="none" w:sz="0" w:space="0" w:color="auto"/>
                <w:right w:val="none" w:sz="0" w:space="0" w:color="auto"/>
              </w:divBdr>
            </w:div>
            <w:div w:id="1768187577">
              <w:marLeft w:val="0"/>
              <w:marRight w:val="0"/>
              <w:marTop w:val="0"/>
              <w:marBottom w:val="0"/>
              <w:divBdr>
                <w:top w:val="none" w:sz="0" w:space="0" w:color="auto"/>
                <w:left w:val="none" w:sz="0" w:space="0" w:color="auto"/>
                <w:bottom w:val="none" w:sz="0" w:space="0" w:color="auto"/>
                <w:right w:val="none" w:sz="0" w:space="0" w:color="auto"/>
              </w:divBdr>
            </w:div>
          </w:divsChild>
        </w:div>
        <w:div w:id="184710300">
          <w:marLeft w:val="0"/>
          <w:marRight w:val="0"/>
          <w:marTop w:val="0"/>
          <w:marBottom w:val="0"/>
          <w:divBdr>
            <w:top w:val="none" w:sz="0" w:space="0" w:color="auto"/>
            <w:left w:val="none" w:sz="0" w:space="0" w:color="auto"/>
            <w:bottom w:val="none" w:sz="0" w:space="0" w:color="auto"/>
            <w:right w:val="none" w:sz="0" w:space="0" w:color="auto"/>
          </w:divBdr>
          <w:divsChild>
            <w:div w:id="1487893058">
              <w:marLeft w:val="0"/>
              <w:marRight w:val="0"/>
              <w:marTop w:val="0"/>
              <w:marBottom w:val="0"/>
              <w:divBdr>
                <w:top w:val="none" w:sz="0" w:space="0" w:color="auto"/>
                <w:left w:val="none" w:sz="0" w:space="0" w:color="auto"/>
                <w:bottom w:val="none" w:sz="0" w:space="0" w:color="auto"/>
                <w:right w:val="none" w:sz="0" w:space="0" w:color="auto"/>
              </w:divBdr>
            </w:div>
            <w:div w:id="131675133">
              <w:marLeft w:val="0"/>
              <w:marRight w:val="0"/>
              <w:marTop w:val="0"/>
              <w:marBottom w:val="0"/>
              <w:divBdr>
                <w:top w:val="none" w:sz="0" w:space="0" w:color="auto"/>
                <w:left w:val="none" w:sz="0" w:space="0" w:color="auto"/>
                <w:bottom w:val="none" w:sz="0" w:space="0" w:color="auto"/>
                <w:right w:val="none" w:sz="0" w:space="0" w:color="auto"/>
              </w:divBdr>
            </w:div>
          </w:divsChild>
        </w:div>
        <w:div w:id="884677308">
          <w:marLeft w:val="0"/>
          <w:marRight w:val="0"/>
          <w:marTop w:val="0"/>
          <w:marBottom w:val="0"/>
          <w:divBdr>
            <w:top w:val="none" w:sz="0" w:space="0" w:color="auto"/>
            <w:left w:val="none" w:sz="0" w:space="0" w:color="auto"/>
            <w:bottom w:val="none" w:sz="0" w:space="0" w:color="auto"/>
            <w:right w:val="none" w:sz="0" w:space="0" w:color="auto"/>
          </w:divBdr>
          <w:divsChild>
            <w:div w:id="1020206669">
              <w:marLeft w:val="0"/>
              <w:marRight w:val="0"/>
              <w:marTop w:val="0"/>
              <w:marBottom w:val="0"/>
              <w:divBdr>
                <w:top w:val="none" w:sz="0" w:space="0" w:color="auto"/>
                <w:left w:val="none" w:sz="0" w:space="0" w:color="auto"/>
                <w:bottom w:val="none" w:sz="0" w:space="0" w:color="auto"/>
                <w:right w:val="none" w:sz="0" w:space="0" w:color="auto"/>
              </w:divBdr>
            </w:div>
            <w:div w:id="168763911">
              <w:marLeft w:val="0"/>
              <w:marRight w:val="0"/>
              <w:marTop w:val="0"/>
              <w:marBottom w:val="0"/>
              <w:divBdr>
                <w:top w:val="none" w:sz="0" w:space="0" w:color="auto"/>
                <w:left w:val="none" w:sz="0" w:space="0" w:color="auto"/>
                <w:bottom w:val="none" w:sz="0" w:space="0" w:color="auto"/>
                <w:right w:val="none" w:sz="0" w:space="0" w:color="auto"/>
              </w:divBdr>
            </w:div>
            <w:div w:id="1768962839">
              <w:marLeft w:val="0"/>
              <w:marRight w:val="0"/>
              <w:marTop w:val="0"/>
              <w:marBottom w:val="0"/>
              <w:divBdr>
                <w:top w:val="none" w:sz="0" w:space="0" w:color="auto"/>
                <w:left w:val="none" w:sz="0" w:space="0" w:color="auto"/>
                <w:bottom w:val="none" w:sz="0" w:space="0" w:color="auto"/>
                <w:right w:val="none" w:sz="0" w:space="0" w:color="auto"/>
              </w:divBdr>
            </w:div>
            <w:div w:id="1944023103">
              <w:marLeft w:val="0"/>
              <w:marRight w:val="0"/>
              <w:marTop w:val="0"/>
              <w:marBottom w:val="0"/>
              <w:divBdr>
                <w:top w:val="none" w:sz="0" w:space="0" w:color="auto"/>
                <w:left w:val="none" w:sz="0" w:space="0" w:color="auto"/>
                <w:bottom w:val="none" w:sz="0" w:space="0" w:color="auto"/>
                <w:right w:val="none" w:sz="0" w:space="0" w:color="auto"/>
              </w:divBdr>
            </w:div>
            <w:div w:id="976380155">
              <w:marLeft w:val="0"/>
              <w:marRight w:val="0"/>
              <w:marTop w:val="0"/>
              <w:marBottom w:val="0"/>
              <w:divBdr>
                <w:top w:val="none" w:sz="0" w:space="0" w:color="auto"/>
                <w:left w:val="none" w:sz="0" w:space="0" w:color="auto"/>
                <w:bottom w:val="none" w:sz="0" w:space="0" w:color="auto"/>
                <w:right w:val="none" w:sz="0" w:space="0" w:color="auto"/>
              </w:divBdr>
            </w:div>
            <w:div w:id="559823800">
              <w:marLeft w:val="0"/>
              <w:marRight w:val="0"/>
              <w:marTop w:val="0"/>
              <w:marBottom w:val="0"/>
              <w:divBdr>
                <w:top w:val="none" w:sz="0" w:space="0" w:color="auto"/>
                <w:left w:val="none" w:sz="0" w:space="0" w:color="auto"/>
                <w:bottom w:val="none" w:sz="0" w:space="0" w:color="auto"/>
                <w:right w:val="none" w:sz="0" w:space="0" w:color="auto"/>
              </w:divBdr>
            </w:div>
            <w:div w:id="486434855">
              <w:marLeft w:val="0"/>
              <w:marRight w:val="0"/>
              <w:marTop w:val="0"/>
              <w:marBottom w:val="0"/>
              <w:divBdr>
                <w:top w:val="none" w:sz="0" w:space="0" w:color="auto"/>
                <w:left w:val="none" w:sz="0" w:space="0" w:color="auto"/>
                <w:bottom w:val="none" w:sz="0" w:space="0" w:color="auto"/>
                <w:right w:val="none" w:sz="0" w:space="0" w:color="auto"/>
              </w:divBdr>
            </w:div>
          </w:divsChild>
        </w:div>
        <w:div w:id="1737776733">
          <w:marLeft w:val="0"/>
          <w:marRight w:val="0"/>
          <w:marTop w:val="0"/>
          <w:marBottom w:val="0"/>
          <w:divBdr>
            <w:top w:val="none" w:sz="0" w:space="0" w:color="auto"/>
            <w:left w:val="none" w:sz="0" w:space="0" w:color="auto"/>
            <w:bottom w:val="none" w:sz="0" w:space="0" w:color="auto"/>
            <w:right w:val="none" w:sz="0" w:space="0" w:color="auto"/>
          </w:divBdr>
          <w:divsChild>
            <w:div w:id="568030767">
              <w:marLeft w:val="0"/>
              <w:marRight w:val="0"/>
              <w:marTop w:val="0"/>
              <w:marBottom w:val="0"/>
              <w:divBdr>
                <w:top w:val="none" w:sz="0" w:space="0" w:color="auto"/>
                <w:left w:val="none" w:sz="0" w:space="0" w:color="auto"/>
                <w:bottom w:val="none" w:sz="0" w:space="0" w:color="auto"/>
                <w:right w:val="none" w:sz="0" w:space="0" w:color="auto"/>
              </w:divBdr>
            </w:div>
            <w:div w:id="589123725">
              <w:marLeft w:val="0"/>
              <w:marRight w:val="0"/>
              <w:marTop w:val="0"/>
              <w:marBottom w:val="0"/>
              <w:divBdr>
                <w:top w:val="none" w:sz="0" w:space="0" w:color="auto"/>
                <w:left w:val="none" w:sz="0" w:space="0" w:color="auto"/>
                <w:bottom w:val="none" w:sz="0" w:space="0" w:color="auto"/>
                <w:right w:val="none" w:sz="0" w:space="0" w:color="auto"/>
              </w:divBdr>
            </w:div>
            <w:div w:id="1253202202">
              <w:marLeft w:val="0"/>
              <w:marRight w:val="0"/>
              <w:marTop w:val="0"/>
              <w:marBottom w:val="0"/>
              <w:divBdr>
                <w:top w:val="none" w:sz="0" w:space="0" w:color="auto"/>
                <w:left w:val="none" w:sz="0" w:space="0" w:color="auto"/>
                <w:bottom w:val="none" w:sz="0" w:space="0" w:color="auto"/>
                <w:right w:val="none" w:sz="0" w:space="0" w:color="auto"/>
              </w:divBdr>
            </w:div>
            <w:div w:id="1375154454">
              <w:marLeft w:val="0"/>
              <w:marRight w:val="0"/>
              <w:marTop w:val="0"/>
              <w:marBottom w:val="0"/>
              <w:divBdr>
                <w:top w:val="none" w:sz="0" w:space="0" w:color="auto"/>
                <w:left w:val="none" w:sz="0" w:space="0" w:color="auto"/>
                <w:bottom w:val="none" w:sz="0" w:space="0" w:color="auto"/>
                <w:right w:val="none" w:sz="0" w:space="0" w:color="auto"/>
              </w:divBdr>
            </w:div>
            <w:div w:id="943421269">
              <w:marLeft w:val="0"/>
              <w:marRight w:val="0"/>
              <w:marTop w:val="0"/>
              <w:marBottom w:val="0"/>
              <w:divBdr>
                <w:top w:val="none" w:sz="0" w:space="0" w:color="auto"/>
                <w:left w:val="none" w:sz="0" w:space="0" w:color="auto"/>
                <w:bottom w:val="none" w:sz="0" w:space="0" w:color="auto"/>
                <w:right w:val="none" w:sz="0" w:space="0" w:color="auto"/>
              </w:divBdr>
            </w:div>
            <w:div w:id="287468437">
              <w:marLeft w:val="0"/>
              <w:marRight w:val="0"/>
              <w:marTop w:val="0"/>
              <w:marBottom w:val="0"/>
              <w:divBdr>
                <w:top w:val="none" w:sz="0" w:space="0" w:color="auto"/>
                <w:left w:val="none" w:sz="0" w:space="0" w:color="auto"/>
                <w:bottom w:val="none" w:sz="0" w:space="0" w:color="auto"/>
                <w:right w:val="none" w:sz="0" w:space="0" w:color="auto"/>
              </w:divBdr>
            </w:div>
            <w:div w:id="1596479502">
              <w:marLeft w:val="0"/>
              <w:marRight w:val="0"/>
              <w:marTop w:val="0"/>
              <w:marBottom w:val="0"/>
              <w:divBdr>
                <w:top w:val="none" w:sz="0" w:space="0" w:color="auto"/>
                <w:left w:val="none" w:sz="0" w:space="0" w:color="auto"/>
                <w:bottom w:val="none" w:sz="0" w:space="0" w:color="auto"/>
                <w:right w:val="none" w:sz="0" w:space="0" w:color="auto"/>
              </w:divBdr>
            </w:div>
            <w:div w:id="11771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4458</Words>
  <Characters>26749</Characters>
  <Application>Microsoft Office Word</Application>
  <DocSecurity>0</DocSecurity>
  <Lines>222</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Brzdękiewicz</dc:creator>
  <cp:keywords/>
  <dc:description/>
  <cp:lastModifiedBy>Katarzyna Brzdękiewicz</cp:lastModifiedBy>
  <cp:revision>1</cp:revision>
  <dcterms:created xsi:type="dcterms:W3CDTF">2018-05-14T12:10:00Z</dcterms:created>
  <dcterms:modified xsi:type="dcterms:W3CDTF">2018-05-14T12:10:00Z</dcterms:modified>
</cp:coreProperties>
</file>