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A249EB">
        <w:rPr>
          <w:rFonts w:ascii="Garamond" w:eastAsia="Times New Roman" w:hAnsi="Garamond" w:cs="Times New Roman"/>
          <w:lang w:eastAsia="pl-PL"/>
        </w:rPr>
        <w:t>17.11</w:t>
      </w:r>
      <w:r w:rsidR="00F47622" w:rsidRPr="006E12A3">
        <w:rPr>
          <w:rFonts w:ascii="Garamond" w:eastAsia="Times New Roman" w:hAnsi="Garamond" w:cs="Times New Roman"/>
          <w:lang w:eastAsia="pl-PL"/>
        </w:rPr>
        <w:t>.2021</w:t>
      </w:r>
      <w:r w:rsidRPr="006E12A3">
        <w:rPr>
          <w:rFonts w:ascii="Garamond" w:eastAsia="Times New Roman" w:hAnsi="Garamond" w:cs="Times New Roman"/>
          <w:lang w:eastAsia="pl-PL"/>
        </w:rPr>
        <w:t xml:space="preserve"> r.</w:t>
      </w:r>
    </w:p>
    <w:p w:rsidR="00DE75FD" w:rsidRPr="006E12A3" w:rsidRDefault="003536B2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>Nr sprawy: DFP.271.</w:t>
      </w:r>
      <w:r w:rsidR="00A249EB">
        <w:rPr>
          <w:rFonts w:ascii="Garamond" w:eastAsia="Times New Roman" w:hAnsi="Garamond" w:cs="Times New Roman"/>
          <w:lang w:eastAsia="pl-PL"/>
        </w:rPr>
        <w:t>117</w:t>
      </w:r>
      <w:r w:rsidR="006E59CC" w:rsidRPr="006E12A3">
        <w:rPr>
          <w:rFonts w:ascii="Garamond" w:eastAsia="Times New Roman" w:hAnsi="Garamond" w:cs="Times New Roman"/>
          <w:lang w:eastAsia="pl-PL"/>
        </w:rPr>
        <w:t>.202</w:t>
      </w:r>
      <w:r w:rsidR="008F795C" w:rsidRPr="006E12A3">
        <w:rPr>
          <w:rFonts w:ascii="Garamond" w:eastAsia="Times New Roman" w:hAnsi="Garamond" w:cs="Times New Roman"/>
          <w:lang w:eastAsia="pl-PL"/>
        </w:rPr>
        <w:t>1</w:t>
      </w:r>
      <w:r w:rsidR="00B66D8D" w:rsidRPr="006E12A3">
        <w:rPr>
          <w:rFonts w:ascii="Garamond" w:eastAsia="Times New Roman" w:hAnsi="Garamond" w:cs="Times New Roman"/>
          <w:lang w:eastAsia="pl-PL"/>
        </w:rPr>
        <w:t>.</w:t>
      </w:r>
      <w:r w:rsidRPr="006E12A3">
        <w:rPr>
          <w:rFonts w:ascii="Garamond" w:eastAsia="Times New Roman" w:hAnsi="Garamond" w:cs="Times New Roman"/>
          <w:lang w:eastAsia="pl-PL"/>
        </w:rPr>
        <w:t>B</w:t>
      </w:r>
      <w:r w:rsidR="00B66D8D" w:rsidRPr="006E12A3">
        <w:rPr>
          <w:rFonts w:ascii="Garamond" w:eastAsia="Times New Roman" w:hAnsi="Garamond" w:cs="Times New Roman"/>
          <w:lang w:eastAsia="pl-PL"/>
        </w:rPr>
        <w:t>M</w:t>
      </w: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AD1EDE" w:rsidRPr="006E12A3" w:rsidRDefault="00AD1EDE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6E12A3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6E59CC" w:rsidRPr="006E12A3" w:rsidRDefault="006E59CC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DA5168" w:rsidRPr="00A249EB" w:rsidRDefault="00DE75FD" w:rsidP="00A249EB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</w:pPr>
      <w:r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="00473431"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6E12A3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A249EB" w:rsidRPr="00A249EB">
        <w:rPr>
          <w:rFonts w:ascii="Garamond" w:hAnsi="Garamond"/>
          <w:i/>
          <w:color w:val="000000"/>
        </w:rPr>
        <w:t>świadczenie usług telefonii komórkowej dla Szpitala Uniwersyteckiego w Krakowie.</w:t>
      </w:r>
    </w:p>
    <w:p w:rsidR="00CF03BC" w:rsidRPr="006E12A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ab/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D72E2" w:rsidRPr="006E12A3" w:rsidRDefault="003D72E2" w:rsidP="00ED2D67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6E12A3">
        <w:rPr>
          <w:rFonts w:ascii="Garamond" w:hAnsi="Garamond" w:cs="Times New Roman"/>
        </w:rPr>
        <w:t>Zamawiający informuje, że termin składania of</w:t>
      </w:r>
      <w:r w:rsidR="006E12A3">
        <w:rPr>
          <w:rFonts w:ascii="Garamond" w:hAnsi="Garamond" w:cs="Times New Roman"/>
        </w:rPr>
        <w:t>e</w:t>
      </w:r>
      <w:r w:rsidR="00A249EB">
        <w:rPr>
          <w:rFonts w:ascii="Garamond" w:hAnsi="Garamond" w:cs="Times New Roman"/>
        </w:rPr>
        <w:t>rt uległ przedłużeniu do dnia 22.11</w:t>
      </w:r>
      <w:r w:rsidRPr="006E12A3">
        <w:rPr>
          <w:rFonts w:ascii="Garamond" w:hAnsi="Garamond" w:cs="Times New Roman"/>
        </w:rPr>
        <w:t xml:space="preserve">.2021 r. </w:t>
      </w:r>
      <w:r w:rsidR="00534D16" w:rsidRPr="006E12A3">
        <w:rPr>
          <w:rFonts w:ascii="Garamond" w:hAnsi="Garamond" w:cs="Times New Roman"/>
        </w:rPr>
        <w:br/>
      </w:r>
      <w:r w:rsidRPr="006E12A3">
        <w:rPr>
          <w:rFonts w:ascii="Garamond" w:hAnsi="Garamond" w:cs="Times New Roman"/>
        </w:rPr>
        <w:t>do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:00.</w:t>
      </w:r>
      <w:r w:rsidR="006E12A3">
        <w:rPr>
          <w:rFonts w:ascii="Garamond" w:hAnsi="Garamond" w:cs="Times New Roman"/>
        </w:rPr>
        <w:t xml:space="preserve"> </w:t>
      </w:r>
      <w:r w:rsidR="00A249EB">
        <w:rPr>
          <w:rFonts w:ascii="Garamond" w:hAnsi="Garamond" w:cs="Times New Roman"/>
        </w:rPr>
        <w:t>Otwarcie ofert nastąpi w dniu 22.11</w:t>
      </w:r>
      <w:r w:rsidRPr="006E12A3">
        <w:rPr>
          <w:rFonts w:ascii="Garamond" w:hAnsi="Garamond" w:cs="Times New Roman"/>
        </w:rPr>
        <w:t>.2021 r. 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:01. Pozostałe informacje dotyczące składania i otwarcia ofert pozostają bez zmian. W związku ze zmianą terminu składania ofert, termin związania o</w:t>
      </w:r>
      <w:r w:rsidR="006E12A3">
        <w:rPr>
          <w:rFonts w:ascii="Garamond" w:hAnsi="Garamond" w:cs="Times New Roman"/>
        </w:rPr>
        <w:t>f</w:t>
      </w:r>
      <w:r w:rsidR="00A249EB">
        <w:rPr>
          <w:rFonts w:ascii="Garamond" w:hAnsi="Garamond" w:cs="Times New Roman"/>
        </w:rPr>
        <w:t>ertą ulega wydłużeniu do dnia 21.12</w:t>
      </w:r>
      <w:bookmarkStart w:id="0" w:name="_GoBack"/>
      <w:bookmarkEnd w:id="0"/>
      <w:r w:rsidRPr="006E12A3">
        <w:rPr>
          <w:rFonts w:ascii="Garamond" w:hAnsi="Garamond" w:cs="Times New Roman"/>
        </w:rPr>
        <w:t>.2021 r.</w:t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ED2D67" w:rsidRPr="006E12A3" w:rsidRDefault="00ED2D67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sectPr w:rsidR="00ED2D67" w:rsidRPr="006E12A3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0C" w:rsidRDefault="000D730C" w:rsidP="00E22E7B">
      <w:pPr>
        <w:spacing w:after="0" w:line="240" w:lineRule="auto"/>
      </w:pPr>
      <w:r>
        <w:separator/>
      </w:r>
    </w:p>
  </w:endnote>
  <w:endnote w:type="continuationSeparator" w:id="0">
    <w:p w:rsidR="000D730C" w:rsidRDefault="000D730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0C" w:rsidRDefault="000D730C" w:rsidP="00E22E7B">
      <w:pPr>
        <w:spacing w:after="0" w:line="240" w:lineRule="auto"/>
      </w:pPr>
      <w:r>
        <w:separator/>
      </w:r>
    </w:p>
  </w:footnote>
  <w:footnote w:type="continuationSeparator" w:id="0">
    <w:p w:rsidR="000D730C" w:rsidRDefault="000D730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D730C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2F5E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4D16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12A3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9EB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3144"/>
    <w:rsid w:val="00B66D8D"/>
    <w:rsid w:val="00B7461A"/>
    <w:rsid w:val="00B760A1"/>
    <w:rsid w:val="00B81908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022E"/>
    <w:rsid w:val="00ED2D67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B687F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321FE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88C27C-E5A7-4CA6-A00C-2F40B28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148</cp:revision>
  <cp:lastPrinted>2020-03-09T11:33:00Z</cp:lastPrinted>
  <dcterms:created xsi:type="dcterms:W3CDTF">2020-12-29T10:09:00Z</dcterms:created>
  <dcterms:modified xsi:type="dcterms:W3CDTF">2021-11-17T12:25:00Z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