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E6218F" w14:textId="2EC4C2F8" w:rsidR="00812EEE" w:rsidRDefault="00153757" w:rsidP="00812EEE">
      <w:pPr>
        <w:ind w:left="576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</w:t>
      </w:r>
      <w:r w:rsidR="00812EEE">
        <w:rPr>
          <w:rFonts w:ascii="Times New Roman" w:eastAsia="Times New Roman" w:hAnsi="Times New Roman"/>
          <w:sz w:val="24"/>
          <w:szCs w:val="24"/>
          <w:lang w:eastAsia="pl-PL"/>
        </w:rPr>
        <w:t xml:space="preserve">Kraków, </w:t>
      </w:r>
      <w:r w:rsidR="00086241">
        <w:rPr>
          <w:rFonts w:ascii="Times New Roman" w:eastAsia="Times New Roman" w:hAnsi="Times New Roman"/>
          <w:sz w:val="24"/>
          <w:szCs w:val="24"/>
          <w:lang w:eastAsia="pl-PL"/>
        </w:rPr>
        <w:t xml:space="preserve">dnia </w:t>
      </w:r>
      <w:r w:rsidR="002F2D29" w:rsidRPr="002F2D29">
        <w:rPr>
          <w:rFonts w:ascii="Times New Roman" w:eastAsia="Times New Roman" w:hAnsi="Times New Roman"/>
          <w:sz w:val="24"/>
          <w:szCs w:val="24"/>
          <w:lang w:eastAsia="pl-PL"/>
        </w:rPr>
        <w:t>06</w:t>
      </w:r>
      <w:r w:rsidR="009F583A" w:rsidRPr="002F2D29">
        <w:rPr>
          <w:rFonts w:ascii="Times New Roman" w:eastAsia="Times New Roman" w:hAnsi="Times New Roman"/>
          <w:sz w:val="24"/>
          <w:szCs w:val="24"/>
          <w:lang w:eastAsia="pl-PL"/>
        </w:rPr>
        <w:t>.02</w:t>
      </w:r>
      <w:r w:rsidR="00086241" w:rsidRPr="00F12A0D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086241" w:rsidRPr="00841A4D">
        <w:rPr>
          <w:rFonts w:ascii="Times New Roman" w:eastAsia="Times New Roman" w:hAnsi="Times New Roman"/>
          <w:sz w:val="24"/>
          <w:szCs w:val="24"/>
          <w:lang w:eastAsia="pl-PL"/>
        </w:rPr>
        <w:t>2020</w:t>
      </w:r>
      <w:r w:rsidR="00812EEE" w:rsidRPr="00841A4D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1FE3EC56" w14:textId="3C9E1890" w:rsidR="009F583A" w:rsidRPr="00516BA9" w:rsidRDefault="009F583A" w:rsidP="00516BA9">
      <w:p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Nr sprawy: DFP.271.4.2020</w:t>
      </w:r>
      <w:r w:rsidR="00812EEE">
        <w:rPr>
          <w:rFonts w:ascii="Times New Roman" w:eastAsia="Times New Roman" w:hAnsi="Times New Roman"/>
          <w:sz w:val="24"/>
          <w:szCs w:val="24"/>
          <w:lang w:eastAsia="pl-PL"/>
        </w:rPr>
        <w:t>.SP</w:t>
      </w:r>
    </w:p>
    <w:p w14:paraId="5C7561DC" w14:textId="77777777" w:rsidR="00F12A0D" w:rsidRDefault="00F12A0D" w:rsidP="00516BA9">
      <w:pPr>
        <w:jc w:val="right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</w:p>
    <w:p w14:paraId="7FBEC6E0" w14:textId="2CAB2458" w:rsidR="004C0B50" w:rsidRPr="00516BA9" w:rsidRDefault="00812EEE" w:rsidP="00516BA9">
      <w:pPr>
        <w:jc w:val="right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Do wszystkich Wykonawców biorących udział w postępowaniu</w:t>
      </w:r>
    </w:p>
    <w:p w14:paraId="734C9823" w14:textId="77777777" w:rsidR="00F12A0D" w:rsidRDefault="00F12A0D" w:rsidP="00A528D5">
      <w:pPr>
        <w:ind w:left="1276" w:hanging="850"/>
        <w:jc w:val="both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pl-PL"/>
        </w:rPr>
      </w:pPr>
    </w:p>
    <w:p w14:paraId="1FAA5AAB" w14:textId="724A1A68" w:rsidR="00EC639E" w:rsidRPr="009F583A" w:rsidRDefault="00812EEE" w:rsidP="00A528D5">
      <w:pPr>
        <w:ind w:left="1276" w:hanging="850"/>
        <w:jc w:val="both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pl-PL"/>
        </w:rPr>
        <w:t xml:space="preserve">Dotyczy: postępowania o udzielenie zamówienia publicznego na </w:t>
      </w:r>
      <w:r w:rsidR="009F583A" w:rsidRPr="009F583A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pl-PL"/>
        </w:rPr>
        <w:t xml:space="preserve">dostawę systemu do dekontaminacji w Nowej Siedzibie Szpitala Uniwersyteckiego (NSSU) wraz </w:t>
      </w:r>
      <w:r w:rsidR="009F583A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pl-PL"/>
        </w:rPr>
        <w:br/>
      </w:r>
      <w:r w:rsidR="009F583A" w:rsidRPr="009F583A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pl-PL"/>
        </w:rPr>
        <w:t>z instalacją, uruchomieniem i szkoleniem personelu.</w:t>
      </w:r>
    </w:p>
    <w:p w14:paraId="65651CF9" w14:textId="77777777" w:rsidR="00553FF8" w:rsidRPr="004C0B50" w:rsidRDefault="00553FF8" w:rsidP="00A528D5">
      <w:pPr>
        <w:spacing w:after="0" w:line="276" w:lineRule="auto"/>
        <w:ind w:firstLine="851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731567E7" w14:textId="77777777" w:rsidR="00812EEE" w:rsidRPr="00A528D5" w:rsidRDefault="00812EEE" w:rsidP="00A528D5">
      <w:pPr>
        <w:spacing w:after="0" w:line="276" w:lineRule="auto"/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Zgodnie </w:t>
      </w:r>
      <w:r w:rsidRPr="00D86C1D">
        <w:rPr>
          <w:rFonts w:ascii="Times New Roman" w:eastAsia="Times New Roman" w:hAnsi="Times New Roman"/>
          <w:sz w:val="24"/>
          <w:szCs w:val="24"/>
          <w:lang w:eastAsia="pl-PL"/>
        </w:rPr>
        <w:t xml:space="preserve">z art. 38 ust. 2 i 4 ustawy Prawo zamówień publicznych przekazuję odpowiedzi na pytania wykonawców dotyczące treści specyfikacji istotnych warunków zamówienia i modyfikuję specyfikację. </w:t>
      </w:r>
    </w:p>
    <w:p w14:paraId="71E45989" w14:textId="77777777" w:rsidR="00EB78F7" w:rsidRDefault="00EB78F7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16"/>
          <w:szCs w:val="16"/>
          <w:lang w:eastAsia="pl-PL"/>
        </w:rPr>
      </w:pPr>
    </w:p>
    <w:p w14:paraId="1E382B89" w14:textId="77777777" w:rsidR="00F12A0D" w:rsidRDefault="00F12A0D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16"/>
          <w:szCs w:val="16"/>
          <w:lang w:eastAsia="pl-PL"/>
        </w:rPr>
      </w:pPr>
    </w:p>
    <w:p w14:paraId="0BA29EEE" w14:textId="77777777" w:rsidR="00812EEE" w:rsidRDefault="00812EEE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Pytanie 1</w:t>
      </w:r>
    </w:p>
    <w:p w14:paraId="0FDC7A9E" w14:textId="131D078A" w:rsidR="009F583A" w:rsidRPr="009F583A" w:rsidRDefault="009F583A" w:rsidP="00EB78F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583A">
        <w:rPr>
          <w:rFonts w:ascii="Times New Roman" w:eastAsia="Times New Roman" w:hAnsi="Times New Roman"/>
          <w:sz w:val="24"/>
          <w:szCs w:val="24"/>
          <w:lang w:eastAsia="pl-PL"/>
        </w:rPr>
        <w:t>Czy Zamawiający wyrazi zgodę na zaoferowanie urządzenia wykorzystującego wodny roztwór nadtlenku wodoru o stężeniu nie mniejszym niż 35%?</w:t>
      </w:r>
    </w:p>
    <w:p w14:paraId="3DE4745A" w14:textId="77777777" w:rsidR="00812EEE" w:rsidRPr="00EB78F7" w:rsidRDefault="00812EEE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Odpowiedź:</w:t>
      </w:r>
    </w:p>
    <w:p w14:paraId="329E7A8E" w14:textId="0CE8952B" w:rsidR="00F549FC" w:rsidRDefault="00F549FC" w:rsidP="00F549FC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Zamawiający wymaga urządzenia wykorzystującego</w:t>
      </w:r>
      <w:r w:rsidR="00E84E5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wodny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A8322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roztwór nadtlenku wodoru </w:t>
      </w:r>
      <w:r w:rsidR="00CD5E21">
        <w:rPr>
          <w:rFonts w:ascii="Times New Roman" w:eastAsia="Times New Roman" w:hAnsi="Times New Roman"/>
          <w:b/>
          <w:sz w:val="24"/>
          <w:szCs w:val="24"/>
          <w:lang w:eastAsia="pl-PL"/>
        </w:rPr>
        <w:br/>
      </w:r>
      <w:r w:rsidRPr="00A83223">
        <w:rPr>
          <w:rFonts w:ascii="Times New Roman" w:eastAsia="Times New Roman" w:hAnsi="Times New Roman"/>
          <w:b/>
          <w:sz w:val="24"/>
          <w:szCs w:val="24"/>
          <w:lang w:eastAsia="pl-PL"/>
        </w:rPr>
        <w:t>o stężeniu powyżej 35%.</w:t>
      </w:r>
    </w:p>
    <w:p w14:paraId="35813730" w14:textId="77777777" w:rsidR="002E6599" w:rsidRDefault="002E6599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F5A3B74" w14:textId="078E4155" w:rsidR="0075553B" w:rsidRDefault="00EB78F7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Pytanie  </w:t>
      </w:r>
      <w:r w:rsidR="0075553B"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</w:p>
    <w:p w14:paraId="3DD6902C" w14:textId="5BB6E364" w:rsidR="009F583A" w:rsidRPr="009F583A" w:rsidRDefault="009F583A" w:rsidP="00EB78F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583A">
        <w:rPr>
          <w:rFonts w:ascii="Times New Roman" w:eastAsia="Times New Roman" w:hAnsi="Times New Roman"/>
          <w:sz w:val="24"/>
          <w:szCs w:val="24"/>
          <w:lang w:eastAsia="pl-PL"/>
        </w:rPr>
        <w:t>Czy Zamawiający wyrazi zgodę na zaoferowanie urządzenia zapewniającego wysoką redukcję mikroorganizmów na poziomie min. 6 log podczas jednego cyklu przeprowadzanej dekontaminacji?</w:t>
      </w:r>
    </w:p>
    <w:p w14:paraId="56EAFBEB" w14:textId="6C16C3BE" w:rsidR="00EB78F7" w:rsidRPr="00EB78F7" w:rsidRDefault="009F583A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Odpowiedź:</w:t>
      </w:r>
    </w:p>
    <w:p w14:paraId="62682210" w14:textId="0DD51149" w:rsidR="00516BA9" w:rsidRPr="00D86C1D" w:rsidRDefault="00516BA9" w:rsidP="00516BA9">
      <w:pPr>
        <w:spacing w:after="0" w:line="276" w:lineRule="auto"/>
        <w:jc w:val="both"/>
        <w:rPr>
          <w:rFonts w:ascii="Times New Roman" w:eastAsia="Times New Roman" w:hAnsi="Symbol" w:cs="Times New Roman"/>
          <w:b/>
          <w:sz w:val="24"/>
          <w:szCs w:val="24"/>
          <w:lang w:eastAsia="pl-PL"/>
        </w:rPr>
      </w:pPr>
      <w:r w:rsidRPr="00D86C1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Zamawiający </w:t>
      </w:r>
      <w:r w:rsidR="00D86C1D" w:rsidRPr="00C5388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wymaga </w:t>
      </w:r>
      <w:r w:rsidR="004F070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urządzenia zapewniającego </w:t>
      </w:r>
      <w:r w:rsidR="00841A4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wysoką </w:t>
      </w:r>
      <w:r w:rsidR="00D86C1D" w:rsidRPr="00C53882">
        <w:rPr>
          <w:rFonts w:ascii="Times New Roman" w:eastAsia="Times New Roman" w:hAnsi="Times New Roman"/>
          <w:b/>
          <w:sz w:val="24"/>
          <w:szCs w:val="24"/>
          <w:lang w:eastAsia="pl-PL"/>
        </w:rPr>
        <w:t>redukcję mikroorganizmów na poziomie min. 6 log lub więcej podczas jednego cyklu przeprowadzonej dekontaminacji.</w:t>
      </w:r>
    </w:p>
    <w:p w14:paraId="768B7E59" w14:textId="77777777" w:rsidR="00841A4D" w:rsidRDefault="00841A4D" w:rsidP="00EB78F7">
      <w:pPr>
        <w:spacing w:after="0" w:line="276" w:lineRule="auto"/>
        <w:jc w:val="both"/>
        <w:rPr>
          <w:rFonts w:ascii="Times New Roman" w:eastAsia="Lucida Sans Unicode" w:hAnsi="Times New Roman" w:cs="Times New Roman"/>
        </w:rPr>
      </w:pPr>
    </w:p>
    <w:p w14:paraId="3B6B5D87" w14:textId="55F5604B" w:rsidR="0075553B" w:rsidRPr="00EB78F7" w:rsidRDefault="00EB78F7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Pytanie  </w:t>
      </w:r>
      <w:r w:rsidR="0075553B"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3</w:t>
      </w:r>
    </w:p>
    <w:p w14:paraId="6BF3A0C4" w14:textId="7C6B8146" w:rsidR="009F583A" w:rsidRPr="009F583A" w:rsidRDefault="009F583A" w:rsidP="00EB78F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583A">
        <w:rPr>
          <w:rFonts w:ascii="Times New Roman" w:eastAsia="Times New Roman" w:hAnsi="Times New Roman"/>
          <w:sz w:val="24"/>
          <w:szCs w:val="24"/>
          <w:lang w:eastAsia="pl-PL"/>
        </w:rPr>
        <w:t>Czy Zamawiający wyrazi zgodę na zaoferowanie urządzenia przenośnego o masie nie większej niż 20 kg?</w:t>
      </w:r>
    </w:p>
    <w:p w14:paraId="434B6738" w14:textId="68CD4795" w:rsidR="009F583A" w:rsidRDefault="0075553B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Odpowiedź:</w:t>
      </w:r>
    </w:p>
    <w:p w14:paraId="34F1D4D5" w14:textId="18E7BF3B" w:rsidR="00516BA9" w:rsidRPr="00D86C1D" w:rsidRDefault="00CD5E21" w:rsidP="00516BA9">
      <w:pPr>
        <w:spacing w:after="0" w:line="276" w:lineRule="auto"/>
        <w:jc w:val="both"/>
        <w:rPr>
          <w:rFonts w:ascii="Times New Roman" w:eastAsia="Times New Roman" w:hAnsi="Symbol" w:cs="Times New Roman"/>
          <w:sz w:val="24"/>
          <w:szCs w:val="24"/>
          <w:lang w:eastAsia="pl-PL"/>
        </w:rPr>
      </w:pPr>
      <w:r w:rsidRPr="00CD5E21">
        <w:rPr>
          <w:rFonts w:ascii="Times New Roman" w:eastAsia="Times New Roman" w:hAnsi="Times New Roman"/>
          <w:b/>
          <w:sz w:val="24"/>
          <w:szCs w:val="24"/>
          <w:lang w:eastAsia="pl-PL"/>
        </w:rPr>
        <w:t>Zamawiający nie wyraża zgody na zmianę zapisu specyfikacji.</w:t>
      </w:r>
    </w:p>
    <w:p w14:paraId="2ED9F0FF" w14:textId="77777777" w:rsidR="00F12A0D" w:rsidRDefault="00F12A0D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F0F9C84" w14:textId="77777777" w:rsidR="00CD5E21" w:rsidRDefault="00CD5E21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4F47953" w14:textId="77777777" w:rsidR="00CD5E21" w:rsidRPr="00FA030B" w:rsidRDefault="00CD5E21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45FB956" w14:textId="1C46D025" w:rsidR="00EB78F7" w:rsidRPr="00FA030B" w:rsidRDefault="00EB78F7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A030B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Pytanie  4</w:t>
      </w:r>
    </w:p>
    <w:p w14:paraId="70C1E1A6" w14:textId="26401811" w:rsidR="009F583A" w:rsidRPr="009F583A" w:rsidRDefault="009F583A" w:rsidP="00EB78F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583A">
        <w:rPr>
          <w:rFonts w:ascii="Times New Roman" w:eastAsia="Times New Roman" w:hAnsi="Times New Roman"/>
          <w:sz w:val="24"/>
          <w:szCs w:val="24"/>
          <w:lang w:eastAsia="pl-PL"/>
        </w:rPr>
        <w:t>Czy Zamawiający wyrazi zgodę na zaoferowanie urządzenia zapewniającego możliwość dekontaminacji w jednostkowym procesie pomieszczeń o kubaturze do  150 m3?</w:t>
      </w:r>
    </w:p>
    <w:p w14:paraId="4EA889CF" w14:textId="63ABE911" w:rsidR="00EB78F7" w:rsidRDefault="00EB78F7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Odpowiedź:</w:t>
      </w:r>
    </w:p>
    <w:p w14:paraId="01F7724D" w14:textId="77777777" w:rsidR="00E84E59" w:rsidRPr="00D86C1D" w:rsidRDefault="00E84E59" w:rsidP="00E84E59">
      <w:pPr>
        <w:spacing w:after="0" w:line="276" w:lineRule="auto"/>
        <w:jc w:val="both"/>
        <w:rPr>
          <w:rFonts w:ascii="Times New Roman" w:eastAsia="Times New Roman" w:hAnsi="Symbol" w:cs="Times New Roman"/>
          <w:sz w:val="24"/>
          <w:szCs w:val="24"/>
          <w:lang w:eastAsia="pl-PL"/>
        </w:rPr>
      </w:pPr>
      <w:r w:rsidRPr="00CD5E21">
        <w:rPr>
          <w:rFonts w:ascii="Times New Roman" w:eastAsia="Times New Roman" w:hAnsi="Times New Roman"/>
          <w:b/>
          <w:sz w:val="24"/>
          <w:szCs w:val="24"/>
          <w:lang w:eastAsia="pl-PL"/>
        </w:rPr>
        <w:t>Zamawiający nie wyraża zgody na zmianę zapisu specyfikacji.</w:t>
      </w:r>
    </w:p>
    <w:p w14:paraId="79FF2B58" w14:textId="77777777" w:rsidR="00F12A0D" w:rsidRDefault="00F12A0D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5BEEFFF" w14:textId="0BDB8BD3" w:rsidR="001C10E5" w:rsidRDefault="001C10E5" w:rsidP="001C10E5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Pytanie  5</w:t>
      </w:r>
    </w:p>
    <w:p w14:paraId="5376D0A0" w14:textId="1DE49772" w:rsidR="00314D23" w:rsidRPr="00314D23" w:rsidRDefault="003B3E19" w:rsidP="001C10E5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Czy </w:t>
      </w:r>
      <w:r w:rsidR="00314D23" w:rsidRPr="00314D23">
        <w:rPr>
          <w:rFonts w:ascii="Times New Roman" w:eastAsia="Times New Roman" w:hAnsi="Times New Roman"/>
          <w:sz w:val="24"/>
          <w:szCs w:val="24"/>
          <w:lang w:eastAsia="pl-PL"/>
        </w:rPr>
        <w:t>Zamawiający dopuszcza urządzenia o wymiarach całkowitych: (S x G x W) 400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14D23" w:rsidRPr="00314D23">
        <w:rPr>
          <w:rFonts w:ascii="Times New Roman" w:eastAsia="Times New Roman" w:hAnsi="Times New Roman"/>
          <w:sz w:val="24"/>
          <w:szCs w:val="24"/>
          <w:lang w:eastAsia="pl-PL"/>
        </w:rPr>
        <w:t>x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14D23" w:rsidRPr="00314D23">
        <w:rPr>
          <w:rFonts w:ascii="Times New Roman" w:eastAsia="Times New Roman" w:hAnsi="Times New Roman"/>
          <w:sz w:val="24"/>
          <w:szCs w:val="24"/>
          <w:lang w:eastAsia="pl-PL"/>
        </w:rPr>
        <w:t>625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14D23" w:rsidRPr="00314D23">
        <w:rPr>
          <w:rFonts w:ascii="Times New Roman" w:eastAsia="Times New Roman" w:hAnsi="Times New Roman"/>
          <w:sz w:val="24"/>
          <w:szCs w:val="24"/>
          <w:lang w:eastAsia="pl-PL"/>
        </w:rPr>
        <w:t>x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14D23" w:rsidRPr="00314D23">
        <w:rPr>
          <w:rFonts w:ascii="Times New Roman" w:eastAsia="Times New Roman" w:hAnsi="Times New Roman"/>
          <w:sz w:val="24"/>
          <w:szCs w:val="24"/>
          <w:lang w:eastAsia="pl-PL"/>
        </w:rPr>
        <w:t>1000 mm?</w:t>
      </w:r>
    </w:p>
    <w:p w14:paraId="6DDB95D7" w14:textId="77777777" w:rsidR="001C10E5" w:rsidRDefault="001C10E5" w:rsidP="001C10E5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Odpowiedź:</w:t>
      </w:r>
    </w:p>
    <w:p w14:paraId="7854F53D" w14:textId="68F49AFE" w:rsidR="00CA5BE1" w:rsidRPr="00CA5BE1" w:rsidRDefault="00A74B95" w:rsidP="00CA5BE1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Tak, Zamawiający </w:t>
      </w:r>
      <w:r w:rsidR="00CA5BE1" w:rsidRPr="00CA5BE1">
        <w:rPr>
          <w:rFonts w:ascii="Times New Roman" w:eastAsia="Times New Roman" w:hAnsi="Times New Roman"/>
          <w:b/>
          <w:sz w:val="24"/>
          <w:szCs w:val="24"/>
          <w:lang w:eastAsia="pl-PL"/>
        </w:rPr>
        <w:t>dopuszcza i jednocześnie dokonuje stosownej modyfikacji w opisie pr</w:t>
      </w:r>
      <w:r w:rsidR="00F549FC">
        <w:rPr>
          <w:rFonts w:ascii="Times New Roman" w:eastAsia="Times New Roman" w:hAnsi="Times New Roman"/>
          <w:b/>
          <w:sz w:val="24"/>
          <w:szCs w:val="24"/>
          <w:lang w:eastAsia="pl-PL"/>
        </w:rPr>
        <w:t>zedmiotu zamówienia w zakresie LP</w:t>
      </w:r>
      <w:r w:rsidR="00CA5BE1" w:rsidRPr="00CA5BE1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="00F549F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22 </w:t>
      </w:r>
      <w:r w:rsidR="00CA5BE1" w:rsidRPr="00CA5BE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(załącznik nr 1a do specyfikacji). </w:t>
      </w:r>
    </w:p>
    <w:p w14:paraId="269644D6" w14:textId="77777777" w:rsidR="001C10E5" w:rsidRDefault="001C10E5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66BF54E" w14:textId="686FA38A" w:rsidR="001C10E5" w:rsidRDefault="001C10E5" w:rsidP="001C10E5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Pytanie  6</w:t>
      </w:r>
    </w:p>
    <w:p w14:paraId="1F1FE7A4" w14:textId="72CC02BA" w:rsidR="00314D23" w:rsidRPr="00EB78F7" w:rsidRDefault="003B3E19" w:rsidP="001C10E5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Czy </w:t>
      </w:r>
      <w:r w:rsidR="00314D23" w:rsidRPr="00314D23">
        <w:rPr>
          <w:rFonts w:ascii="Times New Roman" w:eastAsia="Times New Roman" w:hAnsi="Times New Roman"/>
          <w:sz w:val="24"/>
          <w:szCs w:val="24"/>
          <w:lang w:eastAsia="pl-PL"/>
        </w:rPr>
        <w:t>Zamawiający dopuszcza urz</w:t>
      </w:r>
      <w:r w:rsidR="002363E3">
        <w:rPr>
          <w:rFonts w:ascii="Times New Roman" w:eastAsia="Times New Roman" w:hAnsi="Times New Roman"/>
          <w:sz w:val="24"/>
          <w:szCs w:val="24"/>
          <w:lang w:eastAsia="pl-PL"/>
        </w:rPr>
        <w:t>ądzenia o wymiarach całkowitych</w:t>
      </w:r>
      <w:r w:rsidR="00314D23" w:rsidRPr="00314D23">
        <w:rPr>
          <w:rFonts w:ascii="Times New Roman" w:eastAsia="Times New Roman" w:hAnsi="Times New Roman"/>
          <w:sz w:val="24"/>
          <w:szCs w:val="24"/>
          <w:lang w:eastAsia="pl-PL"/>
        </w:rPr>
        <w:t>:</w:t>
      </w:r>
      <w:r w:rsidR="002363E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14D23" w:rsidRPr="00314D23">
        <w:rPr>
          <w:rFonts w:ascii="Times New Roman" w:eastAsia="Times New Roman" w:hAnsi="Times New Roman"/>
          <w:sz w:val="24"/>
          <w:szCs w:val="24"/>
          <w:lang w:eastAsia="pl-PL"/>
        </w:rPr>
        <w:t>(S x G x W) 350 x 550 x 400 mm?</w:t>
      </w:r>
    </w:p>
    <w:p w14:paraId="76AE7871" w14:textId="77777777" w:rsidR="001C10E5" w:rsidRDefault="001C10E5" w:rsidP="001C10E5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Odpowiedź:</w:t>
      </w:r>
    </w:p>
    <w:p w14:paraId="6E51250F" w14:textId="0E680FD4" w:rsidR="00CA5BE1" w:rsidRPr="00CA5BE1" w:rsidRDefault="00CA5BE1" w:rsidP="00CA5BE1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A5BE1">
        <w:rPr>
          <w:rFonts w:ascii="Times New Roman" w:eastAsia="Times New Roman" w:hAnsi="Times New Roman"/>
          <w:b/>
          <w:sz w:val="24"/>
          <w:szCs w:val="24"/>
          <w:lang w:eastAsia="pl-PL"/>
        </w:rPr>
        <w:t>Tak, Zamawiający dopuszcza i jednocześnie dokonuje stosownej modyfikacji w opisie prz</w:t>
      </w:r>
      <w:r w:rsidR="00F549FC">
        <w:rPr>
          <w:rFonts w:ascii="Times New Roman" w:eastAsia="Times New Roman" w:hAnsi="Times New Roman"/>
          <w:b/>
          <w:sz w:val="24"/>
          <w:szCs w:val="24"/>
          <w:lang w:eastAsia="pl-PL"/>
        </w:rPr>
        <w:t>edmiotu zamówienia w zakresie LP</w:t>
      </w:r>
      <w:r w:rsidRPr="00CA5BE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. 22 (załącznik nr 1a do specyfikacji). </w:t>
      </w:r>
    </w:p>
    <w:p w14:paraId="6347E0B9" w14:textId="77777777" w:rsidR="001C10E5" w:rsidRDefault="001C10E5" w:rsidP="00C53882">
      <w:pPr>
        <w:spacing w:after="0" w:line="276" w:lineRule="auto"/>
        <w:jc w:val="both"/>
        <w:rPr>
          <w:rFonts w:ascii="Times New Roman" w:eastAsia="Times New Roman" w:hAnsi="Symbol" w:cs="Times New Roman"/>
          <w:lang w:eastAsia="pl-PL"/>
        </w:rPr>
      </w:pPr>
    </w:p>
    <w:p w14:paraId="3CE0830E" w14:textId="622ADA44" w:rsidR="001C10E5" w:rsidRDefault="001C10E5" w:rsidP="001C10E5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Pytanie  7</w:t>
      </w:r>
    </w:p>
    <w:p w14:paraId="36563766" w14:textId="377E96CA" w:rsidR="00314D23" w:rsidRPr="00314D23" w:rsidRDefault="003B3E19" w:rsidP="001C10E5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Czy </w:t>
      </w:r>
      <w:r w:rsidR="00314D23" w:rsidRPr="00314D23">
        <w:rPr>
          <w:rFonts w:ascii="Times New Roman" w:eastAsia="Times New Roman" w:hAnsi="Times New Roman"/>
          <w:sz w:val="24"/>
          <w:szCs w:val="24"/>
          <w:lang w:eastAsia="pl-PL"/>
        </w:rPr>
        <w:t>Zamawiający dopuszcza urządzenia mobilne</w:t>
      </w:r>
      <w:r w:rsidR="00314D23">
        <w:rPr>
          <w:rFonts w:ascii="Times New Roman" w:eastAsia="Times New Roman" w:hAnsi="Times New Roman"/>
          <w:sz w:val="24"/>
          <w:szCs w:val="24"/>
          <w:lang w:eastAsia="pl-PL"/>
        </w:rPr>
        <w:t xml:space="preserve"> (</w:t>
      </w:r>
      <w:r w:rsidR="00314D23" w:rsidRPr="00314D23">
        <w:rPr>
          <w:rFonts w:ascii="Times New Roman" w:eastAsia="Times New Roman" w:hAnsi="Times New Roman"/>
          <w:sz w:val="24"/>
          <w:szCs w:val="24"/>
          <w:lang w:eastAsia="pl-PL"/>
        </w:rPr>
        <w:t>z systemem jezdnym) czy przenośne?</w:t>
      </w:r>
    </w:p>
    <w:p w14:paraId="0C108908" w14:textId="77777777" w:rsidR="001C10E5" w:rsidRDefault="001C10E5" w:rsidP="001C10E5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Odpowiedź:</w:t>
      </w:r>
    </w:p>
    <w:p w14:paraId="0B5894B0" w14:textId="7D97DEB2" w:rsidR="00CA5BE1" w:rsidRDefault="00CA5BE1" w:rsidP="001C10E5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Zamawiający wymaga urządzenia przenośnego.</w:t>
      </w:r>
    </w:p>
    <w:p w14:paraId="27242EB7" w14:textId="77777777" w:rsidR="001C10E5" w:rsidRDefault="001C10E5" w:rsidP="00C53882">
      <w:pPr>
        <w:spacing w:after="0" w:line="276" w:lineRule="auto"/>
        <w:jc w:val="both"/>
        <w:rPr>
          <w:rFonts w:ascii="Times New Roman" w:eastAsia="Times New Roman" w:hAnsi="Symbol" w:cs="Times New Roman"/>
          <w:lang w:eastAsia="pl-PL"/>
        </w:rPr>
      </w:pPr>
    </w:p>
    <w:p w14:paraId="0BF55EBE" w14:textId="54CC8FD9" w:rsidR="001C10E5" w:rsidRDefault="001C10E5" w:rsidP="001C10E5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Pytanie  8</w:t>
      </w:r>
    </w:p>
    <w:p w14:paraId="6D97E183" w14:textId="1C38B064" w:rsidR="00314D23" w:rsidRPr="00314D23" w:rsidRDefault="003B3E19" w:rsidP="001C10E5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Czy </w:t>
      </w:r>
      <w:r w:rsidR="00314D23" w:rsidRPr="00314D23">
        <w:rPr>
          <w:rFonts w:ascii="Times New Roman" w:eastAsia="Times New Roman" w:hAnsi="Times New Roman"/>
          <w:sz w:val="24"/>
          <w:szCs w:val="24"/>
          <w:lang w:eastAsia="pl-PL"/>
        </w:rPr>
        <w:t>Zamawiający dopuszcza urządzenia o wadze do 80 kg ?</w:t>
      </w:r>
    </w:p>
    <w:p w14:paraId="5F405D23" w14:textId="77777777" w:rsidR="001C10E5" w:rsidRPr="00F12A0D" w:rsidRDefault="001C10E5" w:rsidP="001C10E5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12A0D">
        <w:rPr>
          <w:rFonts w:ascii="Times New Roman" w:eastAsia="Times New Roman" w:hAnsi="Times New Roman"/>
          <w:b/>
          <w:sz w:val="24"/>
          <w:szCs w:val="24"/>
          <w:lang w:eastAsia="pl-PL"/>
        </w:rPr>
        <w:t>Odpowiedź:</w:t>
      </w:r>
    </w:p>
    <w:p w14:paraId="59E9C849" w14:textId="77777777" w:rsidR="00CD5E21" w:rsidRPr="00D86C1D" w:rsidRDefault="00CD5E21" w:rsidP="00CD5E21">
      <w:pPr>
        <w:spacing w:after="0" w:line="276" w:lineRule="auto"/>
        <w:jc w:val="both"/>
        <w:rPr>
          <w:rFonts w:ascii="Times New Roman" w:eastAsia="Times New Roman" w:hAnsi="Symbol" w:cs="Times New Roman"/>
          <w:sz w:val="24"/>
          <w:szCs w:val="24"/>
          <w:lang w:eastAsia="pl-PL"/>
        </w:rPr>
      </w:pPr>
      <w:r w:rsidRPr="00CD5E21">
        <w:rPr>
          <w:rFonts w:ascii="Times New Roman" w:eastAsia="Times New Roman" w:hAnsi="Times New Roman"/>
          <w:b/>
          <w:sz w:val="24"/>
          <w:szCs w:val="24"/>
          <w:lang w:eastAsia="pl-PL"/>
        </w:rPr>
        <w:t>Zamawiający nie wyraża zgody na zmianę zapisu specyfikacji.</w:t>
      </w:r>
    </w:p>
    <w:p w14:paraId="6324FCD6" w14:textId="77777777" w:rsidR="00314D23" w:rsidRDefault="00314D23" w:rsidP="00314D23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220F760" w14:textId="1D04994D" w:rsidR="001C10E5" w:rsidRPr="00314D23" w:rsidRDefault="00314D23" w:rsidP="00C53882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Pytanie  9</w:t>
      </w:r>
    </w:p>
    <w:p w14:paraId="0B818AA6" w14:textId="2D6C4230" w:rsidR="00314D23" w:rsidRPr="00314D23" w:rsidRDefault="003B3E19" w:rsidP="00C53882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Czy </w:t>
      </w:r>
      <w:r w:rsidR="00314D23" w:rsidRPr="00314D23">
        <w:rPr>
          <w:rFonts w:ascii="Times New Roman" w:eastAsia="Times New Roman" w:hAnsi="Times New Roman"/>
          <w:sz w:val="24"/>
          <w:szCs w:val="24"/>
          <w:lang w:eastAsia="pl-PL"/>
        </w:rPr>
        <w:t>Zamawiający dopuszcza urządzenia o wadze do 18 kg?</w:t>
      </w:r>
    </w:p>
    <w:p w14:paraId="639094A9" w14:textId="77777777" w:rsidR="00314D23" w:rsidRDefault="00314D23" w:rsidP="00314D23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Odpowiedź:</w:t>
      </w:r>
    </w:p>
    <w:p w14:paraId="78B57368" w14:textId="77777777" w:rsidR="00CD5E21" w:rsidRPr="00D86C1D" w:rsidRDefault="00CD5E21" w:rsidP="00CD5E21">
      <w:pPr>
        <w:spacing w:after="0" w:line="276" w:lineRule="auto"/>
        <w:jc w:val="both"/>
        <w:rPr>
          <w:rFonts w:ascii="Times New Roman" w:eastAsia="Times New Roman" w:hAnsi="Symbol" w:cs="Times New Roman"/>
          <w:sz w:val="24"/>
          <w:szCs w:val="24"/>
          <w:lang w:eastAsia="pl-PL"/>
        </w:rPr>
      </w:pPr>
      <w:r w:rsidRPr="00CD5E21">
        <w:rPr>
          <w:rFonts w:ascii="Times New Roman" w:eastAsia="Times New Roman" w:hAnsi="Times New Roman"/>
          <w:b/>
          <w:sz w:val="24"/>
          <w:szCs w:val="24"/>
          <w:lang w:eastAsia="pl-PL"/>
        </w:rPr>
        <w:t>Zamawiający nie wyraża zgody na zmianę zapisu specyfikacji.</w:t>
      </w:r>
    </w:p>
    <w:p w14:paraId="08499FBB" w14:textId="77777777" w:rsidR="00314D23" w:rsidRDefault="00314D23" w:rsidP="00C53882">
      <w:pPr>
        <w:spacing w:after="0" w:line="276" w:lineRule="auto"/>
        <w:jc w:val="both"/>
        <w:rPr>
          <w:rFonts w:ascii="Times New Roman" w:eastAsia="Times New Roman" w:hAnsi="Symbol" w:cs="Times New Roman"/>
          <w:lang w:eastAsia="pl-PL"/>
        </w:rPr>
      </w:pPr>
    </w:p>
    <w:p w14:paraId="594E8B4D" w14:textId="63D8A227" w:rsidR="00314D23" w:rsidRPr="00314D23" w:rsidRDefault="00314D23" w:rsidP="00314D23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Pytanie  10</w:t>
      </w:r>
    </w:p>
    <w:p w14:paraId="2BF0478D" w14:textId="2C129777" w:rsidR="00314D23" w:rsidRPr="00314D23" w:rsidRDefault="00314D23" w:rsidP="00314D23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14D23">
        <w:rPr>
          <w:rFonts w:ascii="Times New Roman" w:eastAsia="Times New Roman" w:hAnsi="Times New Roman"/>
          <w:sz w:val="24"/>
          <w:szCs w:val="24"/>
          <w:lang w:eastAsia="pl-PL"/>
        </w:rPr>
        <w:t>Czy poprzez system w fazie gazowej zamawiający rozumie system dekontaminacji z użyciem Metod VHP lub VPHP czy system suchej mgły?</w:t>
      </w:r>
    </w:p>
    <w:p w14:paraId="5D554977" w14:textId="77777777" w:rsidR="00314D23" w:rsidRDefault="00314D23" w:rsidP="00314D23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Odpowiedź:</w:t>
      </w:r>
    </w:p>
    <w:p w14:paraId="3D540DA2" w14:textId="5D0FA9E0" w:rsidR="00314D23" w:rsidRPr="00CA5BE1" w:rsidRDefault="00CA5BE1" w:rsidP="00314D23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A5BE1">
        <w:rPr>
          <w:rFonts w:ascii="Times New Roman" w:eastAsia="Times New Roman" w:hAnsi="Times New Roman"/>
          <w:b/>
          <w:sz w:val="24"/>
          <w:szCs w:val="24"/>
          <w:lang w:eastAsia="pl-PL"/>
        </w:rPr>
        <w:t>System VHP.</w:t>
      </w:r>
    </w:p>
    <w:p w14:paraId="707A08E7" w14:textId="77777777" w:rsidR="002363E3" w:rsidRDefault="002363E3" w:rsidP="00314D23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3B2EA90" w14:textId="420E6561" w:rsidR="00314D23" w:rsidRPr="00314D23" w:rsidRDefault="00314D23" w:rsidP="00314D23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Pytanie  11</w:t>
      </w:r>
    </w:p>
    <w:p w14:paraId="2386F86E" w14:textId="7EC4B0E9" w:rsidR="001C10E5" w:rsidRPr="00314D23" w:rsidRDefault="00314D23" w:rsidP="00C53882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14D23">
        <w:rPr>
          <w:rFonts w:ascii="Times New Roman" w:eastAsia="Times New Roman" w:hAnsi="Times New Roman"/>
          <w:sz w:val="24"/>
          <w:szCs w:val="24"/>
          <w:lang w:eastAsia="pl-PL"/>
        </w:rPr>
        <w:t>W punkcie 23 zamawiający wskazuje czujnik saturacji względnej. Czy zamawiający może wyjaśnić tą definicję?</w:t>
      </w:r>
    </w:p>
    <w:p w14:paraId="3C5B704B" w14:textId="77777777" w:rsidR="00314D23" w:rsidRDefault="00314D23" w:rsidP="00314D23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Odpowiedź:</w:t>
      </w:r>
    </w:p>
    <w:p w14:paraId="1A54AE2B" w14:textId="37FD1F85" w:rsidR="00314D23" w:rsidRDefault="00CA5BE1" w:rsidP="00C53882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Czujnik saturacji względnej wskazuje nasycenie powietrza H2O2 + H2O.</w:t>
      </w:r>
    </w:p>
    <w:p w14:paraId="434BC501" w14:textId="77777777" w:rsidR="00314D23" w:rsidRDefault="00314D23" w:rsidP="00C53882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023114C" w14:textId="3C33D5C5" w:rsidR="00314D23" w:rsidRPr="00314D23" w:rsidRDefault="00314D23" w:rsidP="00C53882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Pytanie  12</w:t>
      </w:r>
    </w:p>
    <w:p w14:paraId="1AEFC55D" w14:textId="0D28B653" w:rsidR="00314D23" w:rsidRPr="00314D23" w:rsidRDefault="00314D23" w:rsidP="00C53882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14D23">
        <w:rPr>
          <w:rFonts w:ascii="Times New Roman" w:eastAsia="Times New Roman" w:hAnsi="Times New Roman"/>
          <w:sz w:val="24"/>
          <w:szCs w:val="24"/>
          <w:lang w:eastAsia="pl-PL"/>
        </w:rPr>
        <w:t>Czy urządzenie musi wykorzystywać nadtlenek wodoru w stężeniu minimum 35%?</w:t>
      </w:r>
    </w:p>
    <w:p w14:paraId="3876FCFA" w14:textId="77777777" w:rsidR="00314D23" w:rsidRDefault="00314D23" w:rsidP="00314D23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Odpowiedź:</w:t>
      </w:r>
    </w:p>
    <w:p w14:paraId="41B3D67A" w14:textId="38370D94" w:rsidR="00F549FC" w:rsidRDefault="00F549FC" w:rsidP="00F549FC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Zamawiający wymaga urządzenia wykorzystującego</w:t>
      </w:r>
      <w:r w:rsidR="00CD5E2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wodny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A8322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roztwór nadtlenku wodoru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br/>
      </w:r>
      <w:r w:rsidRPr="00A83223">
        <w:rPr>
          <w:rFonts w:ascii="Times New Roman" w:eastAsia="Times New Roman" w:hAnsi="Times New Roman"/>
          <w:b/>
          <w:sz w:val="24"/>
          <w:szCs w:val="24"/>
          <w:lang w:eastAsia="pl-PL"/>
        </w:rPr>
        <w:t>o stężeniu powyżej 35%.</w:t>
      </w:r>
    </w:p>
    <w:p w14:paraId="000C2D72" w14:textId="77777777" w:rsidR="00433C83" w:rsidRDefault="00433C83" w:rsidP="00314D23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921C4DB" w14:textId="0E28B766" w:rsidR="00314D23" w:rsidRDefault="00314D23" w:rsidP="00314D23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Pytanie  13</w:t>
      </w:r>
    </w:p>
    <w:p w14:paraId="3CE7953F" w14:textId="762ABA45" w:rsidR="00314D23" w:rsidRPr="00314D23" w:rsidRDefault="00314D23" w:rsidP="00314D23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14D23">
        <w:rPr>
          <w:rFonts w:ascii="Times New Roman" w:eastAsia="Times New Roman" w:hAnsi="Times New Roman"/>
          <w:sz w:val="24"/>
          <w:szCs w:val="24"/>
          <w:lang w:eastAsia="pl-PL"/>
        </w:rPr>
        <w:t>Co Zamawiający miał na myśli wskazując na możliwość osuszania bądź ogrzewania pomieszczeń ?</w:t>
      </w:r>
    </w:p>
    <w:p w14:paraId="2CDD3283" w14:textId="77777777" w:rsidR="00314D23" w:rsidRDefault="00314D23" w:rsidP="00314D23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Odpowiedź:</w:t>
      </w:r>
    </w:p>
    <w:p w14:paraId="47D3E7AC" w14:textId="271B1FCA" w:rsidR="00314D23" w:rsidRPr="00A83223" w:rsidRDefault="00A83223" w:rsidP="00C53882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83223">
        <w:rPr>
          <w:rFonts w:ascii="Times New Roman" w:eastAsia="Times New Roman" w:hAnsi="Times New Roman"/>
          <w:b/>
          <w:sz w:val="24"/>
          <w:szCs w:val="24"/>
          <w:lang w:eastAsia="pl-PL"/>
        </w:rPr>
        <w:t>Urządzenie może sterować urządzeniami do osuszania bądź ogrzewania pomieszczeń.</w:t>
      </w:r>
    </w:p>
    <w:p w14:paraId="6DF0A5DC" w14:textId="77777777" w:rsidR="00A83223" w:rsidRDefault="00A83223" w:rsidP="00C53882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4199824" w14:textId="560DF0B8" w:rsidR="00274761" w:rsidRPr="00274761" w:rsidRDefault="00274761" w:rsidP="00C53882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Pytanie  14</w:t>
      </w:r>
    </w:p>
    <w:p w14:paraId="276B9E0F" w14:textId="40CC0CB0" w:rsidR="00314D23" w:rsidRPr="00274761" w:rsidRDefault="00274761" w:rsidP="00C53882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74761">
        <w:rPr>
          <w:rFonts w:ascii="Times New Roman" w:eastAsia="Times New Roman" w:hAnsi="Times New Roman"/>
          <w:sz w:val="24"/>
          <w:szCs w:val="24"/>
          <w:lang w:eastAsia="pl-PL"/>
        </w:rPr>
        <w:t xml:space="preserve">Czy Zamawiający dopuści do zaoferowania urządzenie o możliwości dekontaminacji </w:t>
      </w:r>
      <w:r w:rsidR="00734DFE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74761">
        <w:rPr>
          <w:rFonts w:ascii="Times New Roman" w:eastAsia="Times New Roman" w:hAnsi="Times New Roman"/>
          <w:sz w:val="24"/>
          <w:szCs w:val="24"/>
          <w:lang w:eastAsia="pl-PL"/>
        </w:rPr>
        <w:t>w jednostkowym proce</w:t>
      </w:r>
      <w:r w:rsidR="00CD5E21">
        <w:rPr>
          <w:rFonts w:ascii="Times New Roman" w:eastAsia="Times New Roman" w:hAnsi="Times New Roman"/>
          <w:sz w:val="24"/>
          <w:szCs w:val="24"/>
          <w:lang w:eastAsia="pl-PL"/>
        </w:rPr>
        <w:t xml:space="preserve">sie pomieszczeń o kubaturze do </w:t>
      </w:r>
      <w:r w:rsidRPr="00274761">
        <w:rPr>
          <w:rFonts w:ascii="Times New Roman" w:eastAsia="Times New Roman" w:hAnsi="Times New Roman"/>
          <w:sz w:val="24"/>
          <w:szCs w:val="24"/>
          <w:lang w:eastAsia="pl-PL"/>
        </w:rPr>
        <w:t>200 m3?</w:t>
      </w:r>
    </w:p>
    <w:p w14:paraId="6316E1B8" w14:textId="77777777" w:rsidR="00274761" w:rsidRDefault="00274761" w:rsidP="00274761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Odpowiedź:</w:t>
      </w:r>
    </w:p>
    <w:p w14:paraId="66D7DAF2" w14:textId="77777777" w:rsidR="00E84E59" w:rsidRPr="00D86C1D" w:rsidRDefault="00E84E59" w:rsidP="00E84E59">
      <w:pPr>
        <w:spacing w:after="0" w:line="276" w:lineRule="auto"/>
        <w:jc w:val="both"/>
        <w:rPr>
          <w:rFonts w:ascii="Times New Roman" w:eastAsia="Times New Roman" w:hAnsi="Symbol" w:cs="Times New Roman"/>
          <w:sz w:val="24"/>
          <w:szCs w:val="24"/>
          <w:lang w:eastAsia="pl-PL"/>
        </w:rPr>
      </w:pPr>
      <w:r w:rsidRPr="00CD5E21">
        <w:rPr>
          <w:rFonts w:ascii="Times New Roman" w:eastAsia="Times New Roman" w:hAnsi="Times New Roman"/>
          <w:b/>
          <w:sz w:val="24"/>
          <w:szCs w:val="24"/>
          <w:lang w:eastAsia="pl-PL"/>
        </w:rPr>
        <w:t>Zamawiający nie wyraża zgody na zmianę zapisu specyfikacji.</w:t>
      </w:r>
    </w:p>
    <w:p w14:paraId="693D45FE" w14:textId="77777777" w:rsidR="00A83223" w:rsidRDefault="00A83223" w:rsidP="00274761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4D8ABCD" w14:textId="79000103" w:rsidR="00274761" w:rsidRPr="00274761" w:rsidRDefault="00274761" w:rsidP="00274761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Pytanie  15</w:t>
      </w:r>
    </w:p>
    <w:p w14:paraId="2114172A" w14:textId="1822CC0B" w:rsidR="00274761" w:rsidRPr="00274761" w:rsidRDefault="00274761" w:rsidP="00274761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74761">
        <w:rPr>
          <w:rFonts w:ascii="Times New Roman" w:eastAsia="Times New Roman" w:hAnsi="Times New Roman"/>
          <w:sz w:val="24"/>
          <w:szCs w:val="24"/>
          <w:lang w:eastAsia="pl-PL"/>
        </w:rPr>
        <w:t>Czy Zamawiający dopuści do zaoferowania urządzenie wykorzystujące wodny roztwór nadtlenku wodoru o stężeniu 35% ?</w:t>
      </w:r>
    </w:p>
    <w:p w14:paraId="2B3B6811" w14:textId="77777777" w:rsidR="00274761" w:rsidRDefault="00274761" w:rsidP="00274761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Odpowiedź:</w:t>
      </w:r>
    </w:p>
    <w:p w14:paraId="19041D8D" w14:textId="3310BA3D" w:rsidR="00F549FC" w:rsidRDefault="00F549FC" w:rsidP="00F549FC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Zamawiający wymaga urządzenia wykorzystującego</w:t>
      </w:r>
      <w:r w:rsidR="00CD5E2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wodny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A8322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roztwór nadtlenku wodoru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br/>
      </w:r>
      <w:r w:rsidRPr="00A83223">
        <w:rPr>
          <w:rFonts w:ascii="Times New Roman" w:eastAsia="Times New Roman" w:hAnsi="Times New Roman"/>
          <w:b/>
          <w:sz w:val="24"/>
          <w:szCs w:val="24"/>
          <w:lang w:eastAsia="pl-PL"/>
        </w:rPr>
        <w:t>o stężeniu powyżej 35%.</w:t>
      </w:r>
    </w:p>
    <w:p w14:paraId="1979DED3" w14:textId="77777777" w:rsidR="00314D23" w:rsidRDefault="00314D23" w:rsidP="00C53882">
      <w:pPr>
        <w:spacing w:after="0" w:line="276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D30E46B" w14:textId="2C2456E6" w:rsidR="00274761" w:rsidRPr="00274761" w:rsidRDefault="00274761" w:rsidP="00274761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Pytanie  16</w:t>
      </w:r>
    </w:p>
    <w:p w14:paraId="57B7C864" w14:textId="6E7702EB" w:rsidR="00274761" w:rsidRPr="00274761" w:rsidRDefault="00274761" w:rsidP="00274761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74761">
        <w:rPr>
          <w:rFonts w:ascii="Times New Roman" w:eastAsia="Times New Roman" w:hAnsi="Times New Roman"/>
          <w:sz w:val="24"/>
          <w:szCs w:val="24"/>
          <w:lang w:eastAsia="pl-PL"/>
        </w:rPr>
        <w:t xml:space="preserve">Czy Zamawiający dopuści do zaoferowania urządzenie o możliwości dekontaminacji </w:t>
      </w:r>
      <w:r w:rsidR="00734DFE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74761">
        <w:rPr>
          <w:rFonts w:ascii="Times New Roman" w:eastAsia="Times New Roman" w:hAnsi="Times New Roman"/>
          <w:sz w:val="24"/>
          <w:szCs w:val="24"/>
          <w:lang w:eastAsia="pl-PL"/>
        </w:rPr>
        <w:t>w zakresie temperatur pomieszczenia 15-30°C.</w:t>
      </w:r>
    </w:p>
    <w:p w14:paraId="408F9758" w14:textId="77777777" w:rsidR="00274761" w:rsidRDefault="00274761" w:rsidP="00274761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Odpowiedź:</w:t>
      </w:r>
    </w:p>
    <w:p w14:paraId="146B011B" w14:textId="7DEDE94C" w:rsidR="00A83223" w:rsidRPr="00CA5BE1" w:rsidRDefault="00A45FED" w:rsidP="00A83223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Tak, Zamawiający </w:t>
      </w:r>
      <w:bookmarkStart w:id="0" w:name="_GoBack"/>
      <w:bookmarkEnd w:id="0"/>
      <w:r w:rsidR="00A83223" w:rsidRPr="00CA5BE1">
        <w:rPr>
          <w:rFonts w:ascii="Times New Roman" w:eastAsia="Times New Roman" w:hAnsi="Times New Roman"/>
          <w:b/>
          <w:sz w:val="24"/>
          <w:szCs w:val="24"/>
          <w:lang w:eastAsia="pl-PL"/>
        </w:rPr>
        <w:t>dopuszcza i jednocześnie dokonuje stosownej modyfikacji w opisie prz</w:t>
      </w:r>
      <w:r w:rsidR="00CD5E2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edmiotu zamówienia w zakresie LP. </w:t>
      </w:r>
      <w:r w:rsidR="00122740">
        <w:rPr>
          <w:rFonts w:ascii="Times New Roman" w:eastAsia="Times New Roman" w:hAnsi="Times New Roman"/>
          <w:b/>
          <w:sz w:val="24"/>
          <w:szCs w:val="24"/>
          <w:lang w:eastAsia="pl-PL"/>
        </w:rPr>
        <w:t>7</w:t>
      </w:r>
      <w:r w:rsidR="00A83223" w:rsidRPr="00CA5BE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(załącznik nr 1a do specyfikacji). </w:t>
      </w:r>
    </w:p>
    <w:p w14:paraId="7B96FA40" w14:textId="77777777" w:rsidR="00CD5E21" w:rsidRDefault="00CD5E21" w:rsidP="00274761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BEC7E57" w14:textId="262DAD8A" w:rsidR="00274761" w:rsidRPr="00274761" w:rsidRDefault="00274761" w:rsidP="00274761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Pytanie  17</w:t>
      </w:r>
    </w:p>
    <w:p w14:paraId="6AB7C218" w14:textId="2152E0C2" w:rsidR="00274761" w:rsidRPr="00274761" w:rsidRDefault="00274761" w:rsidP="00274761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74761">
        <w:rPr>
          <w:rFonts w:ascii="Times New Roman" w:eastAsia="Times New Roman" w:hAnsi="Times New Roman"/>
          <w:sz w:val="24"/>
          <w:szCs w:val="24"/>
          <w:lang w:eastAsia="pl-PL"/>
        </w:rPr>
        <w:t>Czy Zamawiający dopuści do zaoferowania urządzenie bez możliwości wygenerowania raportu z przeprowadzonej dekontaminacji ?</w:t>
      </w:r>
    </w:p>
    <w:p w14:paraId="2D98D15F" w14:textId="14B48B38" w:rsidR="00314D23" w:rsidRDefault="00274761" w:rsidP="002363E3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Odpowiedź:</w:t>
      </w:r>
    </w:p>
    <w:p w14:paraId="0918CDAC" w14:textId="77777777" w:rsidR="00CD5E21" w:rsidRPr="00D86C1D" w:rsidRDefault="00CD5E21" w:rsidP="00CD5E21">
      <w:pPr>
        <w:spacing w:after="0" w:line="276" w:lineRule="auto"/>
        <w:jc w:val="both"/>
        <w:rPr>
          <w:rFonts w:ascii="Times New Roman" w:eastAsia="Times New Roman" w:hAnsi="Symbol" w:cs="Times New Roman"/>
          <w:sz w:val="24"/>
          <w:szCs w:val="24"/>
          <w:lang w:eastAsia="pl-PL"/>
        </w:rPr>
      </w:pPr>
      <w:r w:rsidRPr="00CD5E21">
        <w:rPr>
          <w:rFonts w:ascii="Times New Roman" w:eastAsia="Times New Roman" w:hAnsi="Times New Roman"/>
          <w:b/>
          <w:sz w:val="24"/>
          <w:szCs w:val="24"/>
          <w:lang w:eastAsia="pl-PL"/>
        </w:rPr>
        <w:t>Zamawiający nie wyraża zgody na zmianę zapisu specyfikacji.</w:t>
      </w:r>
    </w:p>
    <w:p w14:paraId="766BF1ED" w14:textId="77777777" w:rsidR="00433C83" w:rsidRDefault="00433C83" w:rsidP="00274761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9066836" w14:textId="4020E338" w:rsidR="00274761" w:rsidRPr="00274761" w:rsidRDefault="00274761" w:rsidP="00274761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Pytanie  18</w:t>
      </w:r>
    </w:p>
    <w:p w14:paraId="086B7BF1" w14:textId="66B7EE46" w:rsidR="00274761" w:rsidRPr="00274761" w:rsidRDefault="00274761" w:rsidP="00274761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74761">
        <w:rPr>
          <w:rFonts w:ascii="Times New Roman" w:eastAsia="Times New Roman" w:hAnsi="Times New Roman"/>
          <w:sz w:val="24"/>
          <w:szCs w:val="24"/>
          <w:lang w:eastAsia="pl-PL"/>
        </w:rPr>
        <w:t xml:space="preserve">Czy Zamawiający dopuści do zaoferowania urządzenie o możliwości łączenia się </w:t>
      </w:r>
      <w:r w:rsidR="00734DFE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74761">
        <w:rPr>
          <w:rFonts w:ascii="Times New Roman" w:eastAsia="Times New Roman" w:hAnsi="Times New Roman"/>
          <w:sz w:val="24"/>
          <w:szCs w:val="24"/>
          <w:lang w:eastAsia="pl-PL"/>
        </w:rPr>
        <w:t xml:space="preserve">z urządzeniami peryferyjnymi za pomocą </w:t>
      </w:r>
      <w:proofErr w:type="spellStart"/>
      <w:r w:rsidRPr="00274761">
        <w:rPr>
          <w:rFonts w:ascii="Times New Roman" w:eastAsia="Times New Roman" w:hAnsi="Times New Roman"/>
          <w:sz w:val="24"/>
          <w:szCs w:val="24"/>
          <w:lang w:eastAsia="pl-PL"/>
        </w:rPr>
        <w:t>wi</w:t>
      </w:r>
      <w:proofErr w:type="spellEnd"/>
      <w:r w:rsidRPr="00274761">
        <w:rPr>
          <w:rFonts w:ascii="Times New Roman" w:eastAsia="Times New Roman" w:hAnsi="Times New Roman"/>
          <w:sz w:val="24"/>
          <w:szCs w:val="24"/>
          <w:lang w:eastAsia="pl-PL"/>
        </w:rPr>
        <w:t>-fi ?</w:t>
      </w:r>
    </w:p>
    <w:p w14:paraId="12C8F7CA" w14:textId="77777777" w:rsidR="00274761" w:rsidRDefault="00274761" w:rsidP="00274761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Odpowiedź:</w:t>
      </w:r>
    </w:p>
    <w:p w14:paraId="179704F2" w14:textId="77777777" w:rsidR="00CD5E21" w:rsidRPr="00D86C1D" w:rsidRDefault="00CD5E21" w:rsidP="00CD5E21">
      <w:pPr>
        <w:spacing w:after="0" w:line="276" w:lineRule="auto"/>
        <w:jc w:val="both"/>
        <w:rPr>
          <w:rFonts w:ascii="Times New Roman" w:eastAsia="Times New Roman" w:hAnsi="Symbol" w:cs="Times New Roman"/>
          <w:sz w:val="24"/>
          <w:szCs w:val="24"/>
          <w:lang w:eastAsia="pl-PL"/>
        </w:rPr>
      </w:pPr>
      <w:r w:rsidRPr="00CD5E21">
        <w:rPr>
          <w:rFonts w:ascii="Times New Roman" w:eastAsia="Times New Roman" w:hAnsi="Times New Roman"/>
          <w:b/>
          <w:sz w:val="24"/>
          <w:szCs w:val="24"/>
          <w:lang w:eastAsia="pl-PL"/>
        </w:rPr>
        <w:t>Zamawiający nie wyraża zgody na zmianę zapisu specyfikacji.</w:t>
      </w:r>
    </w:p>
    <w:p w14:paraId="4D2EBE76" w14:textId="77777777" w:rsidR="00F12A0D" w:rsidRDefault="00F12A0D" w:rsidP="002363E3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C386526" w14:textId="3B8FC2A4" w:rsidR="00274761" w:rsidRPr="00274761" w:rsidRDefault="00274761" w:rsidP="00274761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Pytanie  19</w:t>
      </w:r>
    </w:p>
    <w:p w14:paraId="2A8D427D" w14:textId="78C8F97C" w:rsidR="00274761" w:rsidRPr="00274761" w:rsidRDefault="00274761" w:rsidP="00274761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74761">
        <w:rPr>
          <w:rFonts w:ascii="Times New Roman" w:eastAsia="Times New Roman" w:hAnsi="Times New Roman"/>
          <w:sz w:val="24"/>
          <w:szCs w:val="24"/>
          <w:lang w:eastAsia="pl-PL"/>
        </w:rPr>
        <w:t>Czy Zamawiający dopuści do zaoferowania urządzenie przenośne o masie 20 kg?</w:t>
      </w:r>
    </w:p>
    <w:p w14:paraId="083C8D88" w14:textId="77777777" w:rsidR="00274761" w:rsidRDefault="00274761" w:rsidP="00274761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Odpowiedź:</w:t>
      </w:r>
    </w:p>
    <w:p w14:paraId="1A3D5B12" w14:textId="77777777" w:rsidR="00CD5E21" w:rsidRPr="00D86C1D" w:rsidRDefault="00CD5E21" w:rsidP="00CD5E21">
      <w:pPr>
        <w:spacing w:after="0" w:line="276" w:lineRule="auto"/>
        <w:jc w:val="both"/>
        <w:rPr>
          <w:rFonts w:ascii="Times New Roman" w:eastAsia="Times New Roman" w:hAnsi="Symbol" w:cs="Times New Roman"/>
          <w:sz w:val="24"/>
          <w:szCs w:val="24"/>
          <w:lang w:eastAsia="pl-PL"/>
        </w:rPr>
      </w:pPr>
      <w:r w:rsidRPr="00CD5E21">
        <w:rPr>
          <w:rFonts w:ascii="Times New Roman" w:eastAsia="Times New Roman" w:hAnsi="Times New Roman"/>
          <w:b/>
          <w:sz w:val="24"/>
          <w:szCs w:val="24"/>
          <w:lang w:eastAsia="pl-PL"/>
        </w:rPr>
        <w:t>Zamawiający nie wyraża zgody na zmianę zapisu specyfikacji.</w:t>
      </w:r>
    </w:p>
    <w:p w14:paraId="290FFFFF" w14:textId="77777777" w:rsidR="00FA030B" w:rsidRDefault="00FA030B" w:rsidP="00274761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B83C1F2" w14:textId="00803391" w:rsidR="00274761" w:rsidRPr="00274761" w:rsidRDefault="00274761" w:rsidP="00274761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Pytanie  20</w:t>
      </w:r>
    </w:p>
    <w:p w14:paraId="58B4246C" w14:textId="7606843E" w:rsidR="00274761" w:rsidRPr="00274761" w:rsidRDefault="00274761" w:rsidP="00274761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74761">
        <w:rPr>
          <w:rFonts w:ascii="Times New Roman" w:eastAsia="Times New Roman" w:hAnsi="Times New Roman"/>
          <w:sz w:val="24"/>
          <w:szCs w:val="24"/>
          <w:lang w:eastAsia="pl-PL"/>
        </w:rPr>
        <w:t>Czy Zamawiający dopuści do zaoferowania urządzenie o wymiarach 45x56x46 cm?</w:t>
      </w:r>
    </w:p>
    <w:p w14:paraId="11E63654" w14:textId="77777777" w:rsidR="00274761" w:rsidRDefault="00274761" w:rsidP="00274761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Odpowiedź:</w:t>
      </w:r>
    </w:p>
    <w:p w14:paraId="0889D89C" w14:textId="3B358B78" w:rsidR="00274761" w:rsidRDefault="002363E3" w:rsidP="002363E3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A5BE1">
        <w:rPr>
          <w:rFonts w:ascii="Times New Roman" w:eastAsia="Times New Roman" w:hAnsi="Times New Roman"/>
          <w:b/>
          <w:sz w:val="24"/>
          <w:szCs w:val="24"/>
          <w:lang w:eastAsia="pl-PL"/>
        </w:rPr>
        <w:t>Tak, Zamawiający dopuszcza i jednocześnie dokonuje stosownej modyfikacji w opisie prz</w:t>
      </w:r>
      <w:r w:rsidR="00CD5E21">
        <w:rPr>
          <w:rFonts w:ascii="Times New Roman" w:eastAsia="Times New Roman" w:hAnsi="Times New Roman"/>
          <w:b/>
          <w:sz w:val="24"/>
          <w:szCs w:val="24"/>
          <w:lang w:eastAsia="pl-PL"/>
        </w:rPr>
        <w:t>edmiotu zamówienia w zakresie LP</w:t>
      </w:r>
      <w:r w:rsidRPr="00CA5BE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. 22 (załącznik nr 1a do specyfikacji). </w:t>
      </w:r>
    </w:p>
    <w:p w14:paraId="579FD089" w14:textId="77777777" w:rsidR="00FA030B" w:rsidRDefault="00FA030B" w:rsidP="002363E3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0F9B2E4" w14:textId="2C15787B" w:rsidR="00274761" w:rsidRPr="00274761" w:rsidRDefault="00274761" w:rsidP="00274761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Pytanie  21</w:t>
      </w:r>
    </w:p>
    <w:p w14:paraId="6650B123" w14:textId="03923150" w:rsidR="00274761" w:rsidRPr="00274761" w:rsidRDefault="00274761" w:rsidP="00274761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74761">
        <w:rPr>
          <w:rFonts w:ascii="Times New Roman" w:eastAsia="Times New Roman" w:hAnsi="Times New Roman"/>
          <w:sz w:val="24"/>
          <w:szCs w:val="24"/>
          <w:lang w:eastAsia="pl-PL"/>
        </w:rPr>
        <w:t>Czy Zamawiający dopuści do zaoferowania urządzenie bez czujnika saturacji względnej ?</w:t>
      </w:r>
    </w:p>
    <w:p w14:paraId="40A88387" w14:textId="77777777" w:rsidR="00274761" w:rsidRDefault="00274761" w:rsidP="00274761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Odpowiedź:</w:t>
      </w:r>
    </w:p>
    <w:p w14:paraId="3EDB8C18" w14:textId="77777777" w:rsidR="00CD5E21" w:rsidRPr="00D86C1D" w:rsidRDefault="00CD5E21" w:rsidP="00CD5E21">
      <w:pPr>
        <w:spacing w:after="0" w:line="276" w:lineRule="auto"/>
        <w:jc w:val="both"/>
        <w:rPr>
          <w:rFonts w:ascii="Times New Roman" w:eastAsia="Times New Roman" w:hAnsi="Symbol" w:cs="Times New Roman"/>
          <w:sz w:val="24"/>
          <w:szCs w:val="24"/>
          <w:lang w:eastAsia="pl-PL"/>
        </w:rPr>
      </w:pPr>
      <w:r w:rsidRPr="00CD5E21">
        <w:rPr>
          <w:rFonts w:ascii="Times New Roman" w:eastAsia="Times New Roman" w:hAnsi="Times New Roman"/>
          <w:b/>
          <w:sz w:val="24"/>
          <w:szCs w:val="24"/>
          <w:lang w:eastAsia="pl-PL"/>
        </w:rPr>
        <w:t>Zamawiający nie wyraża zgody na zmianę zapisu specyfikacji.</w:t>
      </w:r>
    </w:p>
    <w:p w14:paraId="6572E50A" w14:textId="77777777" w:rsidR="00433C83" w:rsidRDefault="00433C83" w:rsidP="00E75EF6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7CE54EF" w14:textId="441089B6" w:rsidR="00C53882" w:rsidRPr="00C53882" w:rsidRDefault="001C3A9E" w:rsidP="00C53882">
      <w:pPr>
        <w:spacing w:after="0" w:line="276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W załączeniu</w:t>
      </w:r>
      <w:r w:rsidR="00F12A0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Zamawiający przekazuję o</w:t>
      </w:r>
      <w:r w:rsidR="00C53882" w:rsidRPr="00C5388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pis przedmiotu zamówienia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(z</w:t>
      </w:r>
      <w:r w:rsidR="00F12A0D">
        <w:rPr>
          <w:rFonts w:ascii="Times New Roman" w:eastAsia="Times New Roman" w:hAnsi="Times New Roman"/>
          <w:b/>
          <w:sz w:val="24"/>
          <w:szCs w:val="24"/>
          <w:lang w:eastAsia="pl-PL"/>
        </w:rPr>
        <w:t>ałącznik nr 1a do s</w:t>
      </w:r>
      <w:r w:rsidR="00C53882" w:rsidRPr="00C53882">
        <w:rPr>
          <w:rFonts w:ascii="Times New Roman" w:eastAsia="Times New Roman" w:hAnsi="Times New Roman"/>
          <w:b/>
          <w:sz w:val="24"/>
          <w:szCs w:val="24"/>
          <w:lang w:eastAsia="pl-PL"/>
        </w:rPr>
        <w:t>pecyfikacji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)</w:t>
      </w:r>
      <w:r w:rsidR="00C53882" w:rsidRPr="00C5388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uwzględniający </w:t>
      </w:r>
      <w:r w:rsidR="00F12A0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powyższe odpowiedzi i </w:t>
      </w:r>
      <w:r w:rsidR="00C53882" w:rsidRPr="00C53882">
        <w:rPr>
          <w:rFonts w:ascii="Times New Roman" w:eastAsia="Times New Roman" w:hAnsi="Times New Roman"/>
          <w:b/>
          <w:sz w:val="24"/>
          <w:szCs w:val="24"/>
          <w:lang w:eastAsia="pl-PL"/>
        </w:rPr>
        <w:t>wprowadzone zmiany.</w:t>
      </w:r>
    </w:p>
    <w:p w14:paraId="21311E5A" w14:textId="77777777" w:rsidR="009F583A" w:rsidRDefault="009F583A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46632F1" w14:textId="77777777" w:rsidR="009F583A" w:rsidRDefault="009F583A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DD0CB22" w14:textId="5005BEAD" w:rsidR="00EB78F7" w:rsidRDefault="00EB78F7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4A12205" w14:textId="77777777" w:rsidR="00A07C84" w:rsidRPr="00EB78F7" w:rsidRDefault="00A07C84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sectPr w:rsidR="00A07C84" w:rsidRPr="00EB78F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3E1476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C16BF1" w14:textId="77777777" w:rsidR="00717F82" w:rsidRDefault="00717F82" w:rsidP="00E22E7B">
      <w:pPr>
        <w:spacing w:after="0" w:line="240" w:lineRule="auto"/>
      </w:pPr>
      <w:r>
        <w:separator/>
      </w:r>
    </w:p>
  </w:endnote>
  <w:endnote w:type="continuationSeparator" w:id="0">
    <w:p w14:paraId="5FE77D75" w14:textId="77777777" w:rsidR="00717F82" w:rsidRDefault="00717F82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89E0A" w14:textId="77777777" w:rsidR="00412B1C" w:rsidRDefault="00412B1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ACB2C4" w14:textId="77777777" w:rsidR="00412B1C" w:rsidRPr="00412B1C" w:rsidRDefault="00412B1C" w:rsidP="00B57F25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412B1C">
      <w:rPr>
        <w:rFonts w:ascii="Adobe Garamond Pro" w:hAnsi="Adobe Garamond Pro"/>
        <w:color w:val="B5123E"/>
        <w:sz w:val="24"/>
      </w:rPr>
      <w:t xml:space="preserve">PL 31-501 Kraków, ul. </w:t>
    </w:r>
    <w:r w:rsidR="00D92615">
      <w:rPr>
        <w:rFonts w:ascii="Adobe Garamond Pro" w:hAnsi="Adobe Garamond Pro"/>
        <w:color w:val="B5123E"/>
        <w:sz w:val="24"/>
      </w:rPr>
      <w:t xml:space="preserve">Mikołaja </w:t>
    </w:r>
    <w:r w:rsidR="00B57F25">
      <w:rPr>
        <w:rFonts w:ascii="Adobe Garamond Pro" w:hAnsi="Adobe Garamond Pro"/>
        <w:color w:val="B5123E"/>
        <w:sz w:val="24"/>
      </w:rPr>
      <w:t>Kopernika 36,</w:t>
    </w:r>
    <w:r w:rsidR="00B57F25">
      <w:rPr>
        <w:rFonts w:ascii="Adobe Garamond Pro" w:hAnsi="Adobe Garamond Pro"/>
        <w:color w:val="B5123E"/>
        <w:sz w:val="24"/>
      </w:rPr>
      <w:br/>
    </w:r>
    <w:r w:rsidRPr="00412B1C">
      <w:rPr>
        <w:rFonts w:ascii="Adobe Garamond Pro" w:hAnsi="Adobe Garamond Pro"/>
        <w:color w:val="B5123E"/>
        <w:sz w:val="24"/>
      </w:rPr>
      <w:t>tel. +(48) 12 424 70 01, fax. +(48) 12 424 74 87</w:t>
    </w:r>
    <w:r w:rsidRPr="00412B1C">
      <w:rPr>
        <w:rFonts w:ascii="Adobe Garamond Pro" w:hAnsi="Adobe Garamond Pro"/>
        <w:color w:val="B5123E"/>
        <w:sz w:val="24"/>
      </w:rPr>
      <w:br/>
      <w:t>www.su.krakow.pl</w:t>
    </w:r>
  </w:p>
  <w:p w14:paraId="3252E0CC" w14:textId="77777777" w:rsidR="00E22E7B" w:rsidRPr="00412B1C" w:rsidRDefault="00E22E7B" w:rsidP="00B57F25">
    <w:pPr>
      <w:pStyle w:val="Stopka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FDA9C" w14:textId="77777777" w:rsidR="00412B1C" w:rsidRDefault="00412B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85783C" w14:textId="77777777" w:rsidR="00717F82" w:rsidRDefault="00717F82" w:rsidP="00E22E7B">
      <w:pPr>
        <w:spacing w:after="0" w:line="240" w:lineRule="auto"/>
      </w:pPr>
      <w:r>
        <w:separator/>
      </w:r>
    </w:p>
  </w:footnote>
  <w:footnote w:type="continuationSeparator" w:id="0">
    <w:p w14:paraId="224BEF01" w14:textId="77777777" w:rsidR="00717F82" w:rsidRDefault="00717F82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20622" w14:textId="77777777" w:rsidR="00412B1C" w:rsidRDefault="00412B1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361020" w14:textId="77777777" w:rsidR="00E22E7B" w:rsidRDefault="00D109C0" w:rsidP="00D109C0">
    <w:pPr>
      <w:pStyle w:val="Nagwek"/>
      <w:tabs>
        <w:tab w:val="left" w:pos="6375"/>
      </w:tabs>
    </w:pPr>
    <w:r>
      <w:tab/>
    </w:r>
    <w:r w:rsidR="00455A41">
      <w:rPr>
        <w:noProof/>
        <w:lang w:eastAsia="pl-PL"/>
      </w:rPr>
      <w:drawing>
        <wp:inline distT="0" distB="0" distL="0" distR="0" wp14:anchorId="0B76EEB2" wp14:editId="6CAFC847">
          <wp:extent cx="1695450" cy="933450"/>
          <wp:effectExtent l="0" t="0" r="0" b="0"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391587AD" w14:textId="77777777" w:rsidR="00D109C0" w:rsidRDefault="00D109C0" w:rsidP="00D109C0">
    <w:pPr>
      <w:pStyle w:val="Nagwek"/>
      <w:tabs>
        <w:tab w:val="left" w:pos="637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7C86CB" w14:textId="77777777" w:rsidR="00412B1C" w:rsidRDefault="00412B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14BAB"/>
    <w:multiLevelType w:val="hybridMultilevel"/>
    <w:tmpl w:val="A12E0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61869"/>
    <w:multiLevelType w:val="hybridMultilevel"/>
    <w:tmpl w:val="964A00E6"/>
    <w:lvl w:ilvl="0" w:tplc="D2FCAF1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gdalena Leśniak">
    <w15:presenceInfo w15:providerId="AD" w15:userId="S-1-5-21-3082951464-556895355-1887223894-86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04A24"/>
    <w:rsid w:val="0001332A"/>
    <w:rsid w:val="00032E74"/>
    <w:rsid w:val="000513BC"/>
    <w:rsid w:val="00086241"/>
    <w:rsid w:val="000B2E90"/>
    <w:rsid w:val="000B4427"/>
    <w:rsid w:val="000F38CC"/>
    <w:rsid w:val="0011421E"/>
    <w:rsid w:val="00122740"/>
    <w:rsid w:val="00130C49"/>
    <w:rsid w:val="00140700"/>
    <w:rsid w:val="001446B5"/>
    <w:rsid w:val="00153757"/>
    <w:rsid w:val="00154B88"/>
    <w:rsid w:val="001922F6"/>
    <w:rsid w:val="001A2258"/>
    <w:rsid w:val="001B28A2"/>
    <w:rsid w:val="001B2B9F"/>
    <w:rsid w:val="001C10E5"/>
    <w:rsid w:val="001C3A9E"/>
    <w:rsid w:val="001C7BF8"/>
    <w:rsid w:val="00212A76"/>
    <w:rsid w:val="00212CD8"/>
    <w:rsid w:val="0021759A"/>
    <w:rsid w:val="002237DB"/>
    <w:rsid w:val="00231755"/>
    <w:rsid w:val="002363E3"/>
    <w:rsid w:val="00274761"/>
    <w:rsid w:val="00284FD2"/>
    <w:rsid w:val="00296A61"/>
    <w:rsid w:val="002D2134"/>
    <w:rsid w:val="002E6599"/>
    <w:rsid w:val="002F2D29"/>
    <w:rsid w:val="00314D23"/>
    <w:rsid w:val="00327019"/>
    <w:rsid w:val="00390313"/>
    <w:rsid w:val="00395DC5"/>
    <w:rsid w:val="003B3E19"/>
    <w:rsid w:val="003B4DAF"/>
    <w:rsid w:val="004059E1"/>
    <w:rsid w:val="00412B1C"/>
    <w:rsid w:val="00433C83"/>
    <w:rsid w:val="0045300E"/>
    <w:rsid w:val="00454941"/>
    <w:rsid w:val="00455A41"/>
    <w:rsid w:val="00472FB3"/>
    <w:rsid w:val="00473077"/>
    <w:rsid w:val="0047438A"/>
    <w:rsid w:val="004B08F4"/>
    <w:rsid w:val="004C0B50"/>
    <w:rsid w:val="004F0700"/>
    <w:rsid w:val="00501DC0"/>
    <w:rsid w:val="00502FE9"/>
    <w:rsid w:val="00516BA9"/>
    <w:rsid w:val="00544FC2"/>
    <w:rsid w:val="00552BFC"/>
    <w:rsid w:val="00553FF8"/>
    <w:rsid w:val="00594743"/>
    <w:rsid w:val="005C6559"/>
    <w:rsid w:val="005D5093"/>
    <w:rsid w:val="005D585C"/>
    <w:rsid w:val="005E75E5"/>
    <w:rsid w:val="005F46D9"/>
    <w:rsid w:val="00600795"/>
    <w:rsid w:val="00605FD9"/>
    <w:rsid w:val="0061059B"/>
    <w:rsid w:val="006622E9"/>
    <w:rsid w:val="006C2D84"/>
    <w:rsid w:val="006F1F07"/>
    <w:rsid w:val="00717F82"/>
    <w:rsid w:val="00734DFE"/>
    <w:rsid w:val="00755151"/>
    <w:rsid w:val="0075553B"/>
    <w:rsid w:val="007A053A"/>
    <w:rsid w:val="007A0A5F"/>
    <w:rsid w:val="007B3158"/>
    <w:rsid w:val="007B693C"/>
    <w:rsid w:val="007D11E7"/>
    <w:rsid w:val="007D1AF7"/>
    <w:rsid w:val="007D2EB8"/>
    <w:rsid w:val="00812EEE"/>
    <w:rsid w:val="00822269"/>
    <w:rsid w:val="00841A4D"/>
    <w:rsid w:val="00866031"/>
    <w:rsid w:val="008D17E7"/>
    <w:rsid w:val="008E7476"/>
    <w:rsid w:val="008F5DD4"/>
    <w:rsid w:val="00954118"/>
    <w:rsid w:val="00972D05"/>
    <w:rsid w:val="0098056E"/>
    <w:rsid w:val="009C0061"/>
    <w:rsid w:val="009F1BD8"/>
    <w:rsid w:val="009F583A"/>
    <w:rsid w:val="00A07C84"/>
    <w:rsid w:val="00A44CCD"/>
    <w:rsid w:val="00A45FED"/>
    <w:rsid w:val="00A528D5"/>
    <w:rsid w:val="00A60241"/>
    <w:rsid w:val="00A66BCB"/>
    <w:rsid w:val="00A72064"/>
    <w:rsid w:val="00A74B95"/>
    <w:rsid w:val="00A83223"/>
    <w:rsid w:val="00A8668A"/>
    <w:rsid w:val="00AB33D8"/>
    <w:rsid w:val="00AD2C18"/>
    <w:rsid w:val="00B042BC"/>
    <w:rsid w:val="00B14A00"/>
    <w:rsid w:val="00B16665"/>
    <w:rsid w:val="00B539AF"/>
    <w:rsid w:val="00B57F25"/>
    <w:rsid w:val="00B93390"/>
    <w:rsid w:val="00BA18B4"/>
    <w:rsid w:val="00BE5370"/>
    <w:rsid w:val="00BF29CF"/>
    <w:rsid w:val="00C03926"/>
    <w:rsid w:val="00C4501D"/>
    <w:rsid w:val="00C477A3"/>
    <w:rsid w:val="00C53882"/>
    <w:rsid w:val="00C9241D"/>
    <w:rsid w:val="00CA0E61"/>
    <w:rsid w:val="00CA5BE1"/>
    <w:rsid w:val="00CC5539"/>
    <w:rsid w:val="00CD5E21"/>
    <w:rsid w:val="00D109C0"/>
    <w:rsid w:val="00D26F69"/>
    <w:rsid w:val="00D33592"/>
    <w:rsid w:val="00D623E3"/>
    <w:rsid w:val="00D62DA7"/>
    <w:rsid w:val="00D644DC"/>
    <w:rsid w:val="00D84A49"/>
    <w:rsid w:val="00D86C1D"/>
    <w:rsid w:val="00D92615"/>
    <w:rsid w:val="00DA14C4"/>
    <w:rsid w:val="00DB6AA8"/>
    <w:rsid w:val="00DE61D2"/>
    <w:rsid w:val="00DF7F3D"/>
    <w:rsid w:val="00E11F25"/>
    <w:rsid w:val="00E22E7B"/>
    <w:rsid w:val="00E277A5"/>
    <w:rsid w:val="00E67600"/>
    <w:rsid w:val="00E75EF6"/>
    <w:rsid w:val="00E84E59"/>
    <w:rsid w:val="00EB78F7"/>
    <w:rsid w:val="00EC639E"/>
    <w:rsid w:val="00ED0E67"/>
    <w:rsid w:val="00EE35A8"/>
    <w:rsid w:val="00F12A0D"/>
    <w:rsid w:val="00F36EF5"/>
    <w:rsid w:val="00F549FC"/>
    <w:rsid w:val="00F87037"/>
    <w:rsid w:val="00FA030B"/>
    <w:rsid w:val="00FB6FEA"/>
    <w:rsid w:val="00FC44F6"/>
    <w:rsid w:val="00FC6930"/>
    <w:rsid w:val="00FF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5BD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1D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1D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1D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1D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1DC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A0E6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E6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9F583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"/>
    <w:basedOn w:val="Domylnaczcionkaakapitu"/>
    <w:link w:val="Akapitzlist"/>
    <w:uiPriority w:val="34"/>
    <w:locked/>
    <w:rsid w:val="009F583A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322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322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322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1D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1D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1D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1D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1DC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A0E6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E6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9F583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"/>
    <w:basedOn w:val="Domylnaczcionkaakapitu"/>
    <w:link w:val="Akapitzlist"/>
    <w:uiPriority w:val="34"/>
    <w:locked/>
    <w:rsid w:val="009F583A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322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322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32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1/relationships/commentsExtended" Target="commentsExtended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BFA7E-7665-442F-AF95-58B927489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3E003E-A1D1-40CE-BD12-03515D5322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C9B11F-09D5-40F9-80F6-71714F1CC7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F4A6169-0A9F-416B-AD9C-A0C44F6DA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750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Sławomir Pluciński</cp:lastModifiedBy>
  <cp:revision>11</cp:revision>
  <cp:lastPrinted>2020-02-06T09:13:00Z</cp:lastPrinted>
  <dcterms:created xsi:type="dcterms:W3CDTF">2020-02-05T12:26:00Z</dcterms:created>
  <dcterms:modified xsi:type="dcterms:W3CDTF">2020-02-06T10:30:00Z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