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7C6A4" w14:textId="77777777" w:rsidR="00DA0CC0" w:rsidRDefault="00DA0CC0" w:rsidP="00F25A9D">
      <w:pPr>
        <w:jc w:val="right"/>
        <w:rPr>
          <w:rFonts w:ascii="Garamond" w:hAnsi="Garamond"/>
          <w:lang w:val="pl-PL"/>
        </w:rPr>
      </w:pPr>
    </w:p>
    <w:p w14:paraId="30629E03" w14:textId="2DE43008" w:rsidR="00F25A9D" w:rsidRPr="000C715B" w:rsidRDefault="007A2D66" w:rsidP="00F25A9D">
      <w:pPr>
        <w:jc w:val="right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Kraków, dnia 27</w:t>
      </w:r>
      <w:r w:rsidR="00F25A9D" w:rsidRPr="000C715B">
        <w:rPr>
          <w:rFonts w:ascii="Garamond" w:hAnsi="Garamond"/>
          <w:lang w:val="pl-PL"/>
        </w:rPr>
        <w:t>.01.2020 r.</w:t>
      </w:r>
    </w:p>
    <w:p w14:paraId="52549987" w14:textId="77777777" w:rsidR="00F25A9D" w:rsidRPr="000C715B" w:rsidRDefault="00F25A9D" w:rsidP="00F25A9D">
      <w:pPr>
        <w:jc w:val="right"/>
        <w:rPr>
          <w:rFonts w:ascii="Garamond" w:hAnsi="Garamond"/>
          <w:lang w:val="pl-PL"/>
        </w:rPr>
      </w:pPr>
    </w:p>
    <w:p w14:paraId="20C286CF" w14:textId="77777777" w:rsidR="00F25A9D" w:rsidRPr="000C715B" w:rsidRDefault="00F25A9D" w:rsidP="00F25A9D">
      <w:pPr>
        <w:rPr>
          <w:rFonts w:ascii="Garamond" w:hAnsi="Garamond"/>
          <w:lang w:val="pl-PL"/>
        </w:rPr>
      </w:pPr>
      <w:r w:rsidRPr="000C715B">
        <w:rPr>
          <w:rFonts w:ascii="Garamond" w:hAnsi="Garamond"/>
          <w:lang w:val="pl-PL"/>
        </w:rPr>
        <w:t>NSSU.DFP.271.80.2019.EP</w:t>
      </w:r>
    </w:p>
    <w:p w14:paraId="493AF2EA" w14:textId="77777777" w:rsidR="00F25A9D" w:rsidRPr="000C715B" w:rsidRDefault="00F25A9D" w:rsidP="00F25A9D">
      <w:pPr>
        <w:pStyle w:val="Nagwek"/>
        <w:tabs>
          <w:tab w:val="left" w:pos="708"/>
        </w:tabs>
        <w:rPr>
          <w:rFonts w:ascii="Garamond" w:hAnsi="Garamond"/>
        </w:rPr>
      </w:pPr>
    </w:p>
    <w:p w14:paraId="7585CA0E" w14:textId="77777777" w:rsidR="00F25A9D" w:rsidRPr="000C715B" w:rsidRDefault="00F25A9D" w:rsidP="00F25A9D">
      <w:pPr>
        <w:pBdr>
          <w:top w:val="nil"/>
          <w:left w:val="nil"/>
          <w:bottom w:val="nil"/>
          <w:right w:val="nil"/>
          <w:between w:val="nil"/>
        </w:pBdr>
        <w:ind w:left="2832"/>
        <w:jc w:val="right"/>
        <w:rPr>
          <w:rFonts w:ascii="Garamond" w:eastAsia="Garamond" w:hAnsi="Garamond" w:cs="Garamond"/>
          <w:color w:val="000000"/>
          <w:u w:val="single"/>
          <w:lang w:val="pl-PL"/>
        </w:rPr>
      </w:pPr>
      <w:r w:rsidRPr="000C715B">
        <w:rPr>
          <w:rFonts w:ascii="Garamond" w:eastAsia="Garamond" w:hAnsi="Garamond" w:cs="Garamond"/>
          <w:b/>
          <w:i/>
          <w:color w:val="000000"/>
          <w:u w:val="single"/>
          <w:lang w:val="pl-PL"/>
        </w:rPr>
        <w:t>Do wszystkich Wykonawców biorących udział w postępowaniu</w:t>
      </w:r>
    </w:p>
    <w:p w14:paraId="28A56D21" w14:textId="77777777" w:rsidR="00F25A9D" w:rsidRPr="000C715B" w:rsidRDefault="00F25A9D" w:rsidP="00F25A9D">
      <w:pPr>
        <w:widowControl/>
        <w:jc w:val="right"/>
        <w:rPr>
          <w:rFonts w:ascii="Times New Roman" w:eastAsia="Times New Roman" w:hAnsi="Times New Roman"/>
          <w:b/>
          <w:bCs/>
          <w:i/>
          <w:color w:val="000000"/>
          <w:sz w:val="23"/>
          <w:szCs w:val="23"/>
          <w:lang w:val="pl-PL" w:eastAsia="pl-PL"/>
        </w:rPr>
      </w:pPr>
    </w:p>
    <w:p w14:paraId="6D585025" w14:textId="77777777" w:rsidR="00F25A9D" w:rsidRPr="000C715B" w:rsidRDefault="00F25A9D" w:rsidP="00F25A9D">
      <w:pPr>
        <w:widowControl/>
        <w:jc w:val="both"/>
        <w:rPr>
          <w:rFonts w:ascii="Times New Roman" w:eastAsia="Times New Roman" w:hAnsi="Times New Roman"/>
          <w:bCs/>
          <w:i/>
          <w:color w:val="000000"/>
          <w:sz w:val="23"/>
          <w:szCs w:val="23"/>
          <w:lang w:val="pl-PL" w:eastAsia="pl-PL"/>
        </w:rPr>
      </w:pPr>
    </w:p>
    <w:p w14:paraId="6CEE11A7" w14:textId="026AC8DD" w:rsidR="00F25A9D" w:rsidRPr="00D47106" w:rsidRDefault="00F25A9D" w:rsidP="00D47106">
      <w:pPr>
        <w:jc w:val="both"/>
        <w:rPr>
          <w:rFonts w:ascii="Garamond" w:hAnsi="Garamond"/>
          <w:b/>
          <w:bCs/>
          <w:sz w:val="20"/>
          <w:szCs w:val="20"/>
          <w:lang w:val="pl-PL"/>
        </w:rPr>
      </w:pPr>
      <w:r w:rsidRPr="00D47106">
        <w:rPr>
          <w:rFonts w:ascii="Garamond" w:hAnsi="Garamond"/>
          <w:bCs/>
          <w:sz w:val="20"/>
          <w:szCs w:val="20"/>
          <w:lang w:val="pl-PL"/>
        </w:rPr>
        <w:t xml:space="preserve">Dotyczy: postępowania o udzielenie zamówienia publicznego na </w:t>
      </w:r>
      <w:r w:rsidRPr="00D47106">
        <w:rPr>
          <w:rFonts w:ascii="Garamond" w:hAnsi="Garamond"/>
          <w:b/>
          <w:bCs/>
          <w:sz w:val="20"/>
          <w:szCs w:val="20"/>
          <w:lang w:val="pl-PL"/>
        </w:rPr>
        <w:t>dostawę wraz z wdrożeniem systemu informatycznego obsługującego proces gospodarki krwią w oddziałach szpitalnych, w Pracowniach Serologii Transfuzjologicznej i w Banku Krwi Szpita</w:t>
      </w:r>
      <w:r w:rsidR="00AF68F2" w:rsidRPr="00D47106">
        <w:rPr>
          <w:rFonts w:ascii="Garamond" w:hAnsi="Garamond"/>
          <w:b/>
          <w:bCs/>
          <w:sz w:val="20"/>
          <w:szCs w:val="20"/>
          <w:lang w:val="pl-PL"/>
        </w:rPr>
        <w:t>la Uniwersyteckiego w Krakowie.</w:t>
      </w:r>
    </w:p>
    <w:p w14:paraId="04281B99" w14:textId="77777777" w:rsidR="00F25A9D" w:rsidRPr="000C715B" w:rsidRDefault="00F25A9D" w:rsidP="00F25A9D">
      <w:pPr>
        <w:widowControl/>
        <w:jc w:val="both"/>
        <w:rPr>
          <w:rFonts w:ascii="Times New Roman" w:eastAsia="Times New Roman" w:hAnsi="Times New Roman"/>
          <w:color w:val="000000"/>
          <w:sz w:val="23"/>
          <w:szCs w:val="23"/>
          <w:lang w:val="pl-PL" w:eastAsia="pl-PL"/>
        </w:rPr>
      </w:pPr>
    </w:p>
    <w:p w14:paraId="44F6C542" w14:textId="77777777" w:rsidR="00F25A9D" w:rsidRPr="000C715B" w:rsidRDefault="00F25A9D" w:rsidP="005F563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Działając na podstawie art. 38 ust. 2 ustawy Prawo zamówień publicznych przedstawiam odpowiedzi na pytania Wykonawców dotyczące treści specyfikacji istotnych warunków zamówienia oraz na podstawie art. 38 ust. 4 ustawy zmieniam treść specyfikacji.</w:t>
      </w:r>
    </w:p>
    <w:p w14:paraId="49FA5F26" w14:textId="77777777" w:rsidR="00F25A9D" w:rsidRPr="000C715B" w:rsidRDefault="00F25A9D" w:rsidP="005F563D">
      <w:pPr>
        <w:pStyle w:val="Nagwek"/>
        <w:tabs>
          <w:tab w:val="clear" w:pos="4536"/>
          <w:tab w:val="center" w:pos="426"/>
        </w:tabs>
        <w:jc w:val="both"/>
        <w:rPr>
          <w:rFonts w:ascii="Garamond" w:hAnsi="Garamond"/>
          <w:b/>
        </w:rPr>
      </w:pPr>
    </w:p>
    <w:p w14:paraId="25211D68" w14:textId="77777777" w:rsidR="00F25A9D" w:rsidRPr="000C715B" w:rsidRDefault="00F25A9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b/>
          <w:color w:val="000000"/>
          <w:lang w:val="pl-PL"/>
        </w:rPr>
        <w:t>Pytanie 1:</w:t>
      </w:r>
    </w:p>
    <w:p w14:paraId="0271E824" w14:textId="77777777" w:rsidR="005F563D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dot. Szczegółowego opisu zamówienia - załączni</w:t>
      </w:r>
      <w:r w:rsidR="005F563D" w:rsidRPr="000C715B">
        <w:rPr>
          <w:rFonts w:ascii="Garamond" w:eastAsia="Garamond" w:hAnsi="Garamond" w:cs="Garamond"/>
          <w:color w:val="000000"/>
          <w:lang w:val="pl-PL"/>
        </w:rPr>
        <w:t>k nr 1a pkt 1.1 do specyfikacji</w:t>
      </w:r>
      <w:r w:rsidRPr="000C715B">
        <w:rPr>
          <w:rFonts w:ascii="Garamond" w:eastAsia="Garamond" w:hAnsi="Garamond" w:cs="Garamond"/>
          <w:color w:val="000000"/>
          <w:lang w:val="pl-PL"/>
        </w:rPr>
        <w:t>:</w:t>
      </w:r>
    </w:p>
    <w:p w14:paraId="66E359E2" w14:textId="77777777" w:rsidR="005F563D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 xml:space="preserve">"System musi być dostępny dla użytkowników jako </w:t>
      </w:r>
      <w:proofErr w:type="spellStart"/>
      <w:r w:rsidRPr="000C715B">
        <w:rPr>
          <w:rFonts w:ascii="Garamond" w:eastAsia="Garamond" w:hAnsi="Garamond" w:cs="Garamond"/>
          <w:color w:val="000000"/>
          <w:lang w:val="pl-PL"/>
        </w:rPr>
        <w:t>tzw.aplikacja</w:t>
      </w:r>
      <w:proofErr w:type="spellEnd"/>
      <w:r w:rsidRPr="000C715B">
        <w:rPr>
          <w:rFonts w:ascii="Garamond" w:eastAsia="Garamond" w:hAnsi="Garamond" w:cs="Garamond"/>
          <w:color w:val="000000"/>
          <w:lang w:val="pl-PL"/>
        </w:rPr>
        <w:t xml:space="preserve"> webowa w przeglądarce internetowej."</w:t>
      </w:r>
      <w:r w:rsidRPr="000C715B">
        <w:rPr>
          <w:rFonts w:ascii="Garamond" w:eastAsia="Garamond" w:hAnsi="Garamond" w:cs="Garamond"/>
          <w:color w:val="000000"/>
          <w:lang w:val="pl-PL"/>
        </w:rPr>
        <w:br/>
        <w:t>Czy Zamawiający zrezygnuje z powyższego wymagania w odniesieniu do oprogramowania w Pracowni Serologii Transfuzjologicznej i w Banku Krwi ?</w:t>
      </w:r>
    </w:p>
    <w:p w14:paraId="05A783C7" w14:textId="77777777" w:rsidR="00D47106" w:rsidRDefault="00F25A9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b/>
          <w:color w:val="000000"/>
          <w:lang w:val="pl-PL"/>
        </w:rPr>
        <w:t>Odpowiedź:</w:t>
      </w:r>
      <w:r w:rsidR="006A0E5A" w:rsidRPr="000C715B">
        <w:rPr>
          <w:rFonts w:ascii="Garamond" w:eastAsia="Garamond" w:hAnsi="Garamond" w:cs="Garamond"/>
          <w:b/>
          <w:color w:val="000000"/>
          <w:lang w:val="pl-PL"/>
        </w:rPr>
        <w:t xml:space="preserve"> </w:t>
      </w:r>
    </w:p>
    <w:p w14:paraId="3AFC24C5" w14:textId="08BE3FF0" w:rsidR="00F25A9D" w:rsidRPr="000C715B" w:rsidRDefault="006A0E5A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 xml:space="preserve">Tak, </w:t>
      </w:r>
      <w:r w:rsidR="000C715B" w:rsidRPr="000C715B">
        <w:rPr>
          <w:rFonts w:ascii="Garamond" w:eastAsia="Garamond" w:hAnsi="Garamond" w:cs="Garamond"/>
          <w:color w:val="000000"/>
          <w:lang w:val="pl-PL"/>
        </w:rPr>
        <w:t>Zamawiający</w:t>
      </w:r>
      <w:r w:rsidRPr="000C715B">
        <w:rPr>
          <w:rFonts w:ascii="Garamond" w:eastAsia="Garamond" w:hAnsi="Garamond" w:cs="Garamond"/>
          <w:color w:val="000000"/>
          <w:lang w:val="pl-PL"/>
        </w:rPr>
        <w:t xml:space="preserve"> rezygnuje z powyższego wymagania w </w:t>
      </w:r>
      <w:r w:rsidR="009B5E5A">
        <w:rPr>
          <w:rFonts w:ascii="Garamond" w:eastAsia="Garamond" w:hAnsi="Garamond" w:cs="Garamond"/>
          <w:color w:val="000000"/>
          <w:lang w:val="pl-PL"/>
        </w:rPr>
        <w:t>odniesieniu do oprogramowania w </w:t>
      </w:r>
      <w:r w:rsidRPr="000C715B">
        <w:rPr>
          <w:rFonts w:ascii="Garamond" w:eastAsia="Garamond" w:hAnsi="Garamond" w:cs="Garamond"/>
          <w:color w:val="000000"/>
          <w:lang w:val="pl-PL"/>
        </w:rPr>
        <w:t>Pracowni Serologii Transfuzjologicznej w Banku Krwi.</w:t>
      </w:r>
    </w:p>
    <w:p w14:paraId="1701A4A1" w14:textId="77777777" w:rsidR="005F563D" w:rsidRPr="000C715B" w:rsidRDefault="00F25A9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br/>
      </w:r>
      <w:r w:rsidRPr="000C715B">
        <w:rPr>
          <w:rFonts w:ascii="Garamond" w:eastAsia="Garamond" w:hAnsi="Garamond" w:cs="Garamond"/>
          <w:b/>
          <w:color w:val="000000"/>
          <w:lang w:val="pl-PL"/>
        </w:rPr>
        <w:t>Pytanie 2:</w:t>
      </w:r>
    </w:p>
    <w:p w14:paraId="3515615F" w14:textId="77777777" w:rsidR="005F563D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dot. Szczegółowego opisu zamówienia - załącznik</w:t>
      </w:r>
      <w:r w:rsidR="005F563D" w:rsidRPr="000C715B">
        <w:rPr>
          <w:rFonts w:ascii="Garamond" w:eastAsia="Garamond" w:hAnsi="Garamond" w:cs="Garamond"/>
          <w:color w:val="000000"/>
          <w:lang w:val="pl-PL"/>
        </w:rPr>
        <w:t xml:space="preserve"> nr 1a pkt 3.33 do specyfikacji</w:t>
      </w:r>
      <w:r w:rsidRPr="000C715B">
        <w:rPr>
          <w:rFonts w:ascii="Garamond" w:eastAsia="Garamond" w:hAnsi="Garamond" w:cs="Garamond"/>
          <w:color w:val="000000"/>
          <w:lang w:val="pl-PL"/>
        </w:rPr>
        <w:t>:</w:t>
      </w:r>
    </w:p>
    <w:p w14:paraId="10454BC9" w14:textId="77777777" w:rsidR="005F563D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Wydruk zatwierdzonego badania w statusie "wynik wstępny". Możliwość podglądu wydruku przed autoryzacją lub wydrukowaniem."</w:t>
      </w:r>
    </w:p>
    <w:p w14:paraId="4D79226E" w14:textId="77777777" w:rsidR="005F563D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Prosimy o wyjaśnienie, co Zamawiający rozumie pod określeniem „wyniki wstępny”?</w:t>
      </w:r>
    </w:p>
    <w:p w14:paraId="2180AFC9" w14:textId="77777777" w:rsidR="00D47106" w:rsidRDefault="00F25A9D" w:rsidP="0068785E">
      <w:pPr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b/>
          <w:color w:val="000000"/>
          <w:lang w:val="pl-PL"/>
        </w:rPr>
        <w:t>Odpowiedź:</w:t>
      </w:r>
      <w:r w:rsidR="000C715B">
        <w:rPr>
          <w:rFonts w:ascii="Garamond" w:eastAsia="Garamond" w:hAnsi="Garamond" w:cs="Garamond"/>
          <w:color w:val="000000"/>
          <w:lang w:val="pl-PL"/>
        </w:rPr>
        <w:t xml:space="preserve"> </w:t>
      </w:r>
    </w:p>
    <w:p w14:paraId="3B2AA995" w14:textId="06771581" w:rsidR="0068785E" w:rsidRPr="002D394E" w:rsidRDefault="0068785E" w:rsidP="0068785E">
      <w:pPr>
        <w:rPr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Wynik wstępny = wynik częściowy np. wynik grupy krwi – oznaczenie p/ciał w trakcie</w:t>
      </w:r>
      <w:r w:rsidR="000C715B" w:rsidRPr="002D394E">
        <w:rPr>
          <w:lang w:val="pl-PL"/>
        </w:rPr>
        <w:t>.</w:t>
      </w:r>
    </w:p>
    <w:p w14:paraId="6EB887E0" w14:textId="77777777" w:rsidR="00F25A9D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</w:p>
    <w:p w14:paraId="384198E8" w14:textId="77777777" w:rsidR="005F563D" w:rsidRPr="000C715B" w:rsidRDefault="00F25A9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b/>
          <w:color w:val="000000"/>
          <w:lang w:val="pl-PL"/>
        </w:rPr>
        <w:t>Pytanie 3:</w:t>
      </w:r>
    </w:p>
    <w:p w14:paraId="4793D1ED" w14:textId="77777777" w:rsidR="005F563D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dot. Szczegółowego opisu zamówienia - załącznik</w:t>
      </w:r>
      <w:r w:rsidR="005F563D" w:rsidRPr="000C715B">
        <w:rPr>
          <w:rFonts w:ascii="Garamond" w:eastAsia="Garamond" w:hAnsi="Garamond" w:cs="Garamond"/>
          <w:color w:val="000000"/>
          <w:lang w:val="pl-PL"/>
        </w:rPr>
        <w:t xml:space="preserve"> nr 1a pkt 3.33 do specyfikacji</w:t>
      </w:r>
      <w:r w:rsidRPr="000C715B">
        <w:rPr>
          <w:rFonts w:ascii="Garamond" w:eastAsia="Garamond" w:hAnsi="Garamond" w:cs="Garamond"/>
          <w:color w:val="000000"/>
          <w:lang w:val="pl-PL"/>
        </w:rPr>
        <w:t>:</w:t>
      </w:r>
    </w:p>
    <w:p w14:paraId="0CE93C2E" w14:textId="77777777" w:rsidR="005F563D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Wydruk zatwierdzonego badania w statusie "wynik wstępny". Możliwość podglądu wydruku przed autoryzacją lub wydrukowaniem."</w:t>
      </w:r>
    </w:p>
    <w:p w14:paraId="6AB66456" w14:textId="77777777" w:rsidR="005F563D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Czy Zamawiający ma na myśli podgląd wyniku przed autoryzacją?</w:t>
      </w:r>
    </w:p>
    <w:p w14:paraId="376F4FC8" w14:textId="77777777" w:rsidR="00D47106" w:rsidRDefault="005F563D" w:rsidP="000C715B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b/>
          <w:color w:val="000000"/>
          <w:lang w:val="pl-PL"/>
        </w:rPr>
        <w:t>Odpowiedź:</w:t>
      </w:r>
      <w:r w:rsidR="000C715B">
        <w:rPr>
          <w:rFonts w:ascii="Garamond" w:eastAsia="Garamond" w:hAnsi="Garamond" w:cs="Garamond"/>
          <w:color w:val="000000"/>
          <w:lang w:val="pl-PL"/>
        </w:rPr>
        <w:t xml:space="preserve"> </w:t>
      </w:r>
    </w:p>
    <w:p w14:paraId="535D7A58" w14:textId="60E47527" w:rsidR="00024CDF" w:rsidRPr="000C715B" w:rsidRDefault="000C715B" w:rsidP="000C715B">
      <w:pPr>
        <w:jc w:val="both"/>
        <w:rPr>
          <w:rFonts w:ascii="Garamond" w:eastAsia="Garamond" w:hAnsi="Garamond" w:cs="Garamond"/>
          <w:color w:val="000000"/>
          <w:lang w:val="pl-PL"/>
        </w:rPr>
      </w:pPr>
      <w:r>
        <w:rPr>
          <w:rFonts w:ascii="Garamond" w:eastAsia="Garamond" w:hAnsi="Garamond" w:cs="Garamond"/>
          <w:color w:val="000000"/>
          <w:lang w:val="pl-PL"/>
        </w:rPr>
        <w:t>Tak z poziomu laboratorium (</w:t>
      </w:r>
      <w:r w:rsidR="00024CDF" w:rsidRPr="000C715B">
        <w:rPr>
          <w:rFonts w:ascii="Garamond" w:eastAsia="Garamond" w:hAnsi="Garamond" w:cs="Garamond"/>
          <w:color w:val="000000"/>
          <w:lang w:val="pl-PL"/>
        </w:rPr>
        <w:t>bez wysyłania do HIS po HL7</w:t>
      </w:r>
      <w:r w:rsidR="00E46FC0">
        <w:rPr>
          <w:rFonts w:ascii="Garamond" w:eastAsia="Garamond" w:hAnsi="Garamond" w:cs="Garamond"/>
          <w:color w:val="000000"/>
          <w:lang w:val="pl-PL"/>
        </w:rPr>
        <w:t>).</w:t>
      </w:r>
    </w:p>
    <w:p w14:paraId="004DAF0B" w14:textId="77777777" w:rsidR="00E46FC0" w:rsidRDefault="00E46FC0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</w:p>
    <w:p w14:paraId="4CCFF87E" w14:textId="0D729869" w:rsidR="005F563D" w:rsidRPr="000C715B" w:rsidRDefault="00F25A9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b/>
          <w:color w:val="000000"/>
          <w:lang w:val="pl-PL"/>
        </w:rPr>
        <w:t>Pytanie 4</w:t>
      </w:r>
      <w:r w:rsidR="005F563D" w:rsidRPr="000C715B">
        <w:rPr>
          <w:rFonts w:ascii="Garamond" w:eastAsia="Garamond" w:hAnsi="Garamond" w:cs="Garamond"/>
          <w:b/>
          <w:color w:val="000000"/>
          <w:lang w:val="pl-PL"/>
        </w:rPr>
        <w:t>:</w:t>
      </w:r>
    </w:p>
    <w:p w14:paraId="617CE525" w14:textId="77777777" w:rsidR="005F563D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dot. Szczegółowego opisu zamówienia - załącznik</w:t>
      </w:r>
      <w:r w:rsidR="005F563D" w:rsidRPr="000C715B">
        <w:rPr>
          <w:rFonts w:ascii="Garamond" w:eastAsia="Garamond" w:hAnsi="Garamond" w:cs="Garamond"/>
          <w:color w:val="000000"/>
          <w:lang w:val="pl-PL"/>
        </w:rPr>
        <w:t xml:space="preserve"> nr 1a pkt 3.41 do specyfikacji</w:t>
      </w:r>
      <w:r w:rsidRPr="000C715B">
        <w:rPr>
          <w:rFonts w:ascii="Garamond" w:eastAsia="Garamond" w:hAnsi="Garamond" w:cs="Garamond"/>
          <w:color w:val="000000"/>
          <w:lang w:val="pl-PL"/>
        </w:rPr>
        <w:t>:</w:t>
      </w:r>
    </w:p>
    <w:p w14:paraId="0F6FA173" w14:textId="77777777" w:rsidR="005F563D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"Algorytm samouczący się podpowiadania lekarza kierującego i jego NPWZ."</w:t>
      </w:r>
    </w:p>
    <w:p w14:paraId="4891668F" w14:textId="77777777" w:rsidR="00F25A9D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Czy Zamawiający dopuszcza wykreślenie powyższego punktu ze specyfikacji ze względu na fakt, iż te informacje są przekazywane elektronicznie w przesyłkach HL7? </w:t>
      </w:r>
    </w:p>
    <w:p w14:paraId="76E8E975" w14:textId="77777777" w:rsidR="00D47106" w:rsidRDefault="00F25A9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b/>
          <w:color w:val="000000"/>
          <w:lang w:val="pl-PL"/>
        </w:rPr>
        <w:t>Odpowiedź:</w:t>
      </w:r>
      <w:r w:rsidR="006A0E5A" w:rsidRPr="000C715B">
        <w:rPr>
          <w:rFonts w:ascii="Garamond" w:eastAsia="Garamond" w:hAnsi="Garamond" w:cs="Garamond"/>
          <w:b/>
          <w:color w:val="000000"/>
          <w:lang w:val="pl-PL"/>
        </w:rPr>
        <w:t xml:space="preserve"> </w:t>
      </w:r>
    </w:p>
    <w:p w14:paraId="28825176" w14:textId="445473BD" w:rsidR="00F25A9D" w:rsidRPr="000C715B" w:rsidRDefault="006A0E5A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 xml:space="preserve">Tak, Zamawiający dopuszcza </w:t>
      </w:r>
      <w:r w:rsidR="0085303F" w:rsidRPr="000C715B">
        <w:rPr>
          <w:rFonts w:ascii="Garamond" w:eastAsia="Garamond" w:hAnsi="Garamond" w:cs="Garamond"/>
          <w:color w:val="000000"/>
          <w:lang w:val="pl-PL"/>
        </w:rPr>
        <w:t>wykreślenie punktu 3.41 ze specyfikacji.</w:t>
      </w:r>
    </w:p>
    <w:p w14:paraId="2A7BE6B9" w14:textId="77777777" w:rsidR="00F25A9D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</w:p>
    <w:p w14:paraId="6E4F0C4A" w14:textId="77777777" w:rsidR="00F25A9D" w:rsidRPr="000C715B" w:rsidRDefault="00F25A9D" w:rsidP="009F1398">
      <w:pPr>
        <w:jc w:val="both"/>
        <w:rPr>
          <w:rFonts w:ascii="Garamond" w:eastAsia="Garamond" w:hAnsi="Garamond" w:cs="Garamond"/>
          <w:b/>
          <w:lang w:val="pl-PL"/>
        </w:rPr>
      </w:pPr>
      <w:r w:rsidRPr="000C715B">
        <w:rPr>
          <w:rFonts w:ascii="Garamond" w:eastAsia="Garamond" w:hAnsi="Garamond" w:cs="Garamond"/>
          <w:b/>
          <w:lang w:val="pl-PL"/>
        </w:rPr>
        <w:t xml:space="preserve">Pytanie </w:t>
      </w:r>
      <w:r w:rsidR="009F1398" w:rsidRPr="000C715B">
        <w:rPr>
          <w:rFonts w:ascii="Garamond" w:eastAsia="Garamond" w:hAnsi="Garamond" w:cs="Garamond"/>
          <w:b/>
          <w:lang w:val="pl-PL"/>
        </w:rPr>
        <w:t>5</w:t>
      </w:r>
      <w:r w:rsidRPr="000C715B">
        <w:rPr>
          <w:rFonts w:ascii="Garamond" w:eastAsia="Garamond" w:hAnsi="Garamond" w:cs="Garamond"/>
          <w:b/>
          <w:lang w:val="pl-PL"/>
        </w:rPr>
        <w:t>:</w:t>
      </w:r>
    </w:p>
    <w:p w14:paraId="6535CC2A" w14:textId="77777777" w:rsidR="00E46FC0" w:rsidRDefault="00F25A9D" w:rsidP="009F1398">
      <w:pPr>
        <w:jc w:val="both"/>
        <w:rPr>
          <w:rFonts w:ascii="Garamond" w:eastAsia="Garamond" w:hAnsi="Garamond" w:cs="Garamond"/>
          <w:lang w:val="pl-PL"/>
        </w:rPr>
      </w:pPr>
      <w:r w:rsidRPr="000C715B">
        <w:rPr>
          <w:rFonts w:ascii="Garamond" w:eastAsia="Garamond" w:hAnsi="Garamond" w:cs="Garamond"/>
          <w:lang w:val="pl-PL"/>
        </w:rPr>
        <w:t>Dotyczy parametru 1. Oprogramowanie, punkt 1.9 System umożliwia kopiowanie formularzy.</w:t>
      </w:r>
    </w:p>
    <w:p w14:paraId="2225CF07" w14:textId="77777777" w:rsidR="00D47106" w:rsidRDefault="00F25A9D" w:rsidP="009F1398">
      <w:pPr>
        <w:jc w:val="both"/>
        <w:rPr>
          <w:rFonts w:ascii="Garamond" w:eastAsia="Garamond" w:hAnsi="Garamond" w:cs="Garamond"/>
          <w:b/>
          <w:lang w:val="pl-PL"/>
        </w:rPr>
      </w:pPr>
      <w:r w:rsidRPr="000C715B">
        <w:rPr>
          <w:rFonts w:ascii="Garamond" w:eastAsia="Garamond" w:hAnsi="Garamond" w:cs="Garamond"/>
          <w:lang w:val="pl-PL"/>
        </w:rPr>
        <w:t>Pytanie: Prosimy o doprecyzowanie. Co Zamawiający rozumie pod sformułowanie „kopiowanie formularzy”?</w:t>
      </w:r>
      <w:r w:rsidRPr="000C715B">
        <w:rPr>
          <w:rFonts w:ascii="Garamond" w:eastAsia="Garamond" w:hAnsi="Garamond" w:cs="Garamond"/>
          <w:lang w:val="pl-PL"/>
        </w:rPr>
        <w:br/>
      </w:r>
      <w:r w:rsidR="005F563D" w:rsidRPr="000C715B">
        <w:rPr>
          <w:rFonts w:ascii="Garamond" w:eastAsia="Garamond" w:hAnsi="Garamond" w:cs="Garamond"/>
          <w:b/>
          <w:lang w:val="pl-PL"/>
        </w:rPr>
        <w:t>Odpowiedź:</w:t>
      </w:r>
      <w:r w:rsidR="00DC29A4" w:rsidRPr="000C715B">
        <w:rPr>
          <w:rFonts w:ascii="Garamond" w:eastAsia="Garamond" w:hAnsi="Garamond" w:cs="Garamond"/>
          <w:b/>
          <w:lang w:val="pl-PL"/>
        </w:rPr>
        <w:t xml:space="preserve"> </w:t>
      </w:r>
    </w:p>
    <w:p w14:paraId="69975EDA" w14:textId="60511880" w:rsidR="005F563D" w:rsidRPr="000C715B" w:rsidRDefault="00DC29A4" w:rsidP="009F1398">
      <w:pPr>
        <w:jc w:val="both"/>
        <w:rPr>
          <w:rFonts w:ascii="Garamond" w:eastAsia="Garamond" w:hAnsi="Garamond" w:cs="Garamond"/>
          <w:lang w:val="pl-PL"/>
        </w:rPr>
      </w:pPr>
      <w:r w:rsidRPr="000C715B">
        <w:rPr>
          <w:rFonts w:ascii="Garamond" w:eastAsia="Garamond" w:hAnsi="Garamond" w:cs="Garamond"/>
          <w:lang w:val="pl-PL"/>
        </w:rPr>
        <w:lastRenderedPageBreak/>
        <w:t>Zamawiający rezygnuje z punktu 1.9.</w:t>
      </w:r>
    </w:p>
    <w:p w14:paraId="0ADE588B" w14:textId="77777777" w:rsidR="00F25A9D" w:rsidRPr="000C715B" w:rsidRDefault="00F25A9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br/>
      </w:r>
      <w:r w:rsidRPr="000C715B">
        <w:rPr>
          <w:rFonts w:ascii="Garamond" w:eastAsia="Garamond" w:hAnsi="Garamond" w:cs="Garamond"/>
          <w:b/>
          <w:color w:val="000000"/>
          <w:lang w:val="pl-PL"/>
        </w:rPr>
        <w:t xml:space="preserve">Pytanie </w:t>
      </w:r>
      <w:r w:rsidR="009F1398" w:rsidRPr="000C715B">
        <w:rPr>
          <w:rFonts w:ascii="Garamond" w:eastAsia="Garamond" w:hAnsi="Garamond" w:cs="Garamond"/>
          <w:b/>
          <w:color w:val="000000"/>
          <w:lang w:val="pl-PL"/>
        </w:rPr>
        <w:t>6</w:t>
      </w:r>
      <w:r w:rsidRPr="000C715B">
        <w:rPr>
          <w:rFonts w:ascii="Garamond" w:eastAsia="Garamond" w:hAnsi="Garamond" w:cs="Garamond"/>
          <w:b/>
          <w:color w:val="000000"/>
          <w:lang w:val="pl-PL"/>
        </w:rPr>
        <w:t>:</w:t>
      </w:r>
    </w:p>
    <w:p w14:paraId="0EF77E2D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Dotyczy parametru 1. Oprogramowanie, punkt 1.12. System umożliwia tworzenie i autoryzację elektronicznej dokumentacji medycznej. Podpisywanie musi być możliwe za pomocą tzw. certyfikatów wewnętrznych oraz mieć możliwość wykorzystania podpisów kwalifikowanych i platformy podpisywania np. z wykorzystaniem certyfikatu z ZUS.</w:t>
      </w:r>
    </w:p>
    <w:p w14:paraId="47B0483C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Pytanie: Prosimy o wyjaśnienie sformułowania „certyfikaty wewnętrzne”. Prosimy o informacje kto jest dostawcą certyfikatów oraz podpisów kwalifikowanych, które mają służyć do podpisywania dokumentacji medycznej przez pracowników Zamawiającego?</w:t>
      </w:r>
    </w:p>
    <w:p w14:paraId="264ADEC1" w14:textId="77777777" w:rsidR="00D47106" w:rsidRDefault="005F563D" w:rsidP="00D26982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b/>
          <w:color w:val="000000"/>
          <w:lang w:val="pl-PL"/>
        </w:rPr>
        <w:t>Odpowiedź:</w:t>
      </w:r>
      <w:r w:rsidR="00D26982" w:rsidRPr="000C715B">
        <w:rPr>
          <w:rFonts w:ascii="Garamond" w:eastAsia="Garamond" w:hAnsi="Garamond" w:cs="Garamond"/>
          <w:b/>
          <w:color w:val="000000"/>
          <w:lang w:val="pl-PL"/>
        </w:rPr>
        <w:t xml:space="preserve"> </w:t>
      </w:r>
    </w:p>
    <w:p w14:paraId="50CFEF00" w14:textId="1F8401EF" w:rsidR="005F563D" w:rsidRPr="000C715B" w:rsidRDefault="00E46FC0" w:rsidP="00D26982">
      <w:pPr>
        <w:jc w:val="both"/>
        <w:rPr>
          <w:rFonts w:ascii="Garamond" w:eastAsia="Garamond" w:hAnsi="Garamond" w:cs="Garamond"/>
          <w:color w:val="000000"/>
          <w:lang w:val="pl-PL"/>
        </w:rPr>
      </w:pPr>
      <w:r>
        <w:rPr>
          <w:rFonts w:ascii="Garamond" w:eastAsia="Garamond" w:hAnsi="Garamond" w:cs="Garamond"/>
          <w:color w:val="000000"/>
          <w:lang w:val="pl-PL"/>
        </w:rPr>
        <w:t>C</w:t>
      </w:r>
      <w:r w:rsidR="00D26982" w:rsidRPr="000C715B">
        <w:rPr>
          <w:rFonts w:ascii="Garamond" w:eastAsia="Garamond" w:hAnsi="Garamond" w:cs="Garamond"/>
          <w:color w:val="000000"/>
          <w:lang w:val="pl-PL"/>
        </w:rPr>
        <w:t xml:space="preserve">ertyfikat wewnętrzny – unikalny </w:t>
      </w:r>
      <w:r w:rsidR="000C715B">
        <w:rPr>
          <w:rFonts w:ascii="Garamond" w:eastAsia="Garamond" w:hAnsi="Garamond" w:cs="Garamond"/>
          <w:color w:val="000000"/>
          <w:lang w:val="pl-PL"/>
        </w:rPr>
        <w:t xml:space="preserve">login, hasło do systemu. </w:t>
      </w:r>
      <w:r w:rsidR="00D26982" w:rsidRPr="000C715B">
        <w:rPr>
          <w:rFonts w:ascii="Garamond" w:eastAsia="Garamond" w:hAnsi="Garamond" w:cs="Garamond"/>
          <w:color w:val="000000"/>
          <w:lang w:val="pl-PL"/>
        </w:rPr>
        <w:t>Podpis kwalifikowany co najmniej jeden rodzaj certyfikowanego podpisu kwalifikowanego wybranego przez Dostawcę oprogramowania.</w:t>
      </w:r>
    </w:p>
    <w:p w14:paraId="216CC721" w14:textId="77777777" w:rsidR="00F25A9D" w:rsidRPr="000C715B" w:rsidRDefault="00F25A9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br/>
      </w:r>
      <w:r w:rsidRPr="000C715B">
        <w:rPr>
          <w:rFonts w:ascii="Garamond" w:eastAsia="Garamond" w:hAnsi="Garamond" w:cs="Garamond"/>
          <w:b/>
          <w:color w:val="000000"/>
          <w:lang w:val="pl-PL"/>
        </w:rPr>
        <w:t xml:space="preserve">Pytanie </w:t>
      </w:r>
      <w:r w:rsidR="009F1398" w:rsidRPr="000C715B">
        <w:rPr>
          <w:rFonts w:ascii="Garamond" w:eastAsia="Garamond" w:hAnsi="Garamond" w:cs="Garamond"/>
          <w:b/>
          <w:color w:val="000000"/>
          <w:lang w:val="pl-PL"/>
        </w:rPr>
        <w:t>7</w:t>
      </w:r>
      <w:r w:rsidRPr="000C715B">
        <w:rPr>
          <w:rFonts w:ascii="Garamond" w:eastAsia="Garamond" w:hAnsi="Garamond" w:cs="Garamond"/>
          <w:b/>
          <w:color w:val="000000"/>
          <w:lang w:val="pl-PL"/>
        </w:rPr>
        <w:t>:</w:t>
      </w:r>
    </w:p>
    <w:p w14:paraId="652004C5" w14:textId="5FE4328B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Dotyczy parametru 2. Funkcjonalności integracji z systemem AMMS, punkt 2.3. W zakresie zlecenia elektronicznego z systemu AMMS musi być rozróżniony rodzaj pacje</w:t>
      </w:r>
      <w:r w:rsidR="00D47106">
        <w:rPr>
          <w:rFonts w:ascii="Garamond" w:eastAsia="Garamond" w:hAnsi="Garamond" w:cs="Garamond"/>
          <w:color w:val="000000"/>
          <w:lang w:val="pl-PL"/>
        </w:rPr>
        <w:t>nta dorosły-noworodek zgodnie z </w:t>
      </w:r>
      <w:r w:rsidRPr="000C715B">
        <w:rPr>
          <w:rFonts w:ascii="Garamond" w:eastAsia="Garamond" w:hAnsi="Garamond" w:cs="Garamond"/>
          <w:color w:val="000000"/>
          <w:lang w:val="pl-PL"/>
        </w:rPr>
        <w:t>obowiązującymi przepisami.</w:t>
      </w:r>
    </w:p>
    <w:p w14:paraId="0B4CDE3B" w14:textId="77777777" w:rsidR="00D47106" w:rsidRDefault="00F25A9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Pytanie: Czy Zamawiający dopuszcza rozwiązanie gdzie, noworodek będzie odróżniony od pacjenta dorosłego przez odpowiedni opis pacjenta wygenerowany przez HIS oraz nr PESEL matki?</w:t>
      </w:r>
      <w:r w:rsidRPr="000C715B">
        <w:rPr>
          <w:rFonts w:ascii="Garamond" w:eastAsia="Garamond" w:hAnsi="Garamond" w:cs="Garamond"/>
          <w:color w:val="000000"/>
          <w:lang w:val="pl-PL"/>
        </w:rPr>
        <w:br/>
      </w:r>
      <w:r w:rsidR="005F563D" w:rsidRPr="000C715B">
        <w:rPr>
          <w:rFonts w:ascii="Garamond" w:eastAsia="Garamond" w:hAnsi="Garamond" w:cs="Garamond"/>
          <w:b/>
          <w:color w:val="000000"/>
          <w:lang w:val="pl-PL"/>
        </w:rPr>
        <w:t>Odpowiedź:</w:t>
      </w:r>
      <w:r w:rsidR="00D26982" w:rsidRPr="000C715B">
        <w:rPr>
          <w:rFonts w:ascii="Garamond" w:eastAsia="Garamond" w:hAnsi="Garamond" w:cs="Garamond"/>
          <w:b/>
          <w:color w:val="000000"/>
          <w:lang w:val="pl-PL"/>
        </w:rPr>
        <w:t xml:space="preserve"> </w:t>
      </w:r>
    </w:p>
    <w:p w14:paraId="1863D3DC" w14:textId="5073F362" w:rsidR="005F563D" w:rsidRPr="000C715B" w:rsidRDefault="00D26982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Tak, Zamawiający dopuszcza rozwiązanie gdzie noworodek będzie odróżniony od pacjenta dorosłego przez odpowiedni opis pacjenta wygenerowany przez HIS oraz nr PESEL matki</w:t>
      </w:r>
      <w:r w:rsidR="000C715B">
        <w:rPr>
          <w:rFonts w:ascii="Garamond" w:eastAsia="Garamond" w:hAnsi="Garamond" w:cs="Garamond"/>
          <w:color w:val="000000"/>
          <w:lang w:val="pl-PL"/>
        </w:rPr>
        <w:t>.</w:t>
      </w:r>
    </w:p>
    <w:p w14:paraId="0787CCE1" w14:textId="77777777" w:rsidR="00F25A9D" w:rsidRPr="000C715B" w:rsidRDefault="00F25A9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br/>
      </w:r>
      <w:r w:rsidRPr="000C715B">
        <w:rPr>
          <w:rFonts w:ascii="Garamond" w:eastAsia="Garamond" w:hAnsi="Garamond" w:cs="Garamond"/>
          <w:b/>
          <w:color w:val="000000"/>
          <w:lang w:val="pl-PL"/>
        </w:rPr>
        <w:t xml:space="preserve">Pytanie </w:t>
      </w:r>
      <w:r w:rsidR="009F1398" w:rsidRPr="000C715B">
        <w:rPr>
          <w:rFonts w:ascii="Garamond" w:eastAsia="Garamond" w:hAnsi="Garamond" w:cs="Garamond"/>
          <w:b/>
          <w:color w:val="000000"/>
          <w:lang w:val="pl-PL"/>
        </w:rPr>
        <w:t>8</w:t>
      </w:r>
      <w:r w:rsidRPr="000C715B">
        <w:rPr>
          <w:rFonts w:ascii="Garamond" w:eastAsia="Garamond" w:hAnsi="Garamond" w:cs="Garamond"/>
          <w:b/>
          <w:color w:val="000000"/>
          <w:lang w:val="pl-PL"/>
        </w:rPr>
        <w:t>:</w:t>
      </w:r>
    </w:p>
    <w:p w14:paraId="7FCB7DD8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Dotyczy parametru 2. Funkcjonalności integracji z systemem AMMS, punkt 2.5. Wspólne z systemem AMMS słowniki grup danych (katalogi grupy krwi ABO i Rh, przeciwciał, rodzajów badań, rodzajów składników krwi (</w:t>
      </w:r>
      <w:proofErr w:type="spellStart"/>
      <w:r w:rsidRPr="000C715B">
        <w:rPr>
          <w:rFonts w:ascii="Garamond" w:eastAsia="Garamond" w:hAnsi="Garamond" w:cs="Garamond"/>
          <w:color w:val="000000"/>
          <w:lang w:val="pl-PL"/>
        </w:rPr>
        <w:t>tj</w:t>
      </w:r>
      <w:proofErr w:type="spellEnd"/>
      <w:r w:rsidRPr="000C715B">
        <w:rPr>
          <w:rFonts w:ascii="Garamond" w:eastAsia="Garamond" w:hAnsi="Garamond" w:cs="Garamond"/>
          <w:color w:val="000000"/>
          <w:lang w:val="pl-PL"/>
        </w:rPr>
        <w:t xml:space="preserve"> </w:t>
      </w:r>
      <w:proofErr w:type="spellStart"/>
      <w:r w:rsidRPr="000C715B">
        <w:rPr>
          <w:rFonts w:ascii="Garamond" w:eastAsia="Garamond" w:hAnsi="Garamond" w:cs="Garamond"/>
          <w:color w:val="000000"/>
          <w:lang w:val="pl-PL"/>
        </w:rPr>
        <w:t>KKCz</w:t>
      </w:r>
      <w:proofErr w:type="spellEnd"/>
      <w:r w:rsidRPr="000C715B">
        <w:rPr>
          <w:rFonts w:ascii="Garamond" w:eastAsia="Garamond" w:hAnsi="Garamond" w:cs="Garamond"/>
          <w:color w:val="000000"/>
          <w:lang w:val="pl-PL"/>
        </w:rPr>
        <w:t xml:space="preserve">, KKP, FFP itd.) </w:t>
      </w:r>
      <w:proofErr w:type="spellStart"/>
      <w:r w:rsidRPr="000C715B">
        <w:rPr>
          <w:rFonts w:ascii="Garamond" w:eastAsia="Garamond" w:hAnsi="Garamond" w:cs="Garamond"/>
          <w:color w:val="000000"/>
          <w:lang w:val="pl-PL"/>
        </w:rPr>
        <w:t>rozpoznań</w:t>
      </w:r>
      <w:proofErr w:type="spellEnd"/>
      <w:r w:rsidRPr="000C715B">
        <w:rPr>
          <w:rFonts w:ascii="Garamond" w:eastAsia="Garamond" w:hAnsi="Garamond" w:cs="Garamond"/>
          <w:color w:val="000000"/>
          <w:lang w:val="pl-PL"/>
        </w:rPr>
        <w:t xml:space="preserve"> wg ICD 9, procedur medycznych, danych osobowych, terytorialnych) w funkcjach związanych z wprowadzaniem danych.</w:t>
      </w:r>
    </w:p>
    <w:p w14:paraId="3CA7CAD2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Pytanie: Czy Zamawiający odstąpi od konieczności rejestracji danych terytorialnych pacjenta, które nie są wymagane przez wzory wyników badań oraz książek serologicznych RMZ?</w:t>
      </w:r>
    </w:p>
    <w:p w14:paraId="66F2BE7A" w14:textId="77777777" w:rsidR="00D47106" w:rsidRDefault="005F563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b/>
          <w:color w:val="000000"/>
          <w:lang w:val="pl-PL"/>
        </w:rPr>
        <w:t>Odpowiedź:</w:t>
      </w:r>
      <w:r w:rsidR="00D26982" w:rsidRPr="000C715B">
        <w:rPr>
          <w:rFonts w:ascii="Garamond" w:eastAsia="Garamond" w:hAnsi="Garamond" w:cs="Garamond"/>
          <w:b/>
          <w:color w:val="000000"/>
          <w:lang w:val="pl-PL"/>
        </w:rPr>
        <w:t xml:space="preserve"> </w:t>
      </w:r>
    </w:p>
    <w:p w14:paraId="0C1C9DCE" w14:textId="1EF638EE" w:rsidR="005F563D" w:rsidRPr="000C715B" w:rsidRDefault="00D26982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Tak, Zamawiający rezygnuje z konieczności rejestracji danych terytorialnych pacjenta, które nie są wymagane przez wzory wyników badań oraz książek serologicznych RMZ</w:t>
      </w:r>
      <w:r w:rsidR="000C715B" w:rsidRPr="000C715B">
        <w:rPr>
          <w:rFonts w:ascii="Garamond" w:eastAsia="Garamond" w:hAnsi="Garamond" w:cs="Garamond"/>
          <w:color w:val="000000"/>
          <w:lang w:val="pl-PL"/>
        </w:rPr>
        <w:t>.</w:t>
      </w:r>
    </w:p>
    <w:p w14:paraId="3502145E" w14:textId="77777777" w:rsidR="00F25A9D" w:rsidRPr="000C715B" w:rsidRDefault="00F25A9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b/>
          <w:color w:val="000000"/>
          <w:lang w:val="pl-PL"/>
        </w:rPr>
        <w:br/>
        <w:t xml:space="preserve">Pytanie </w:t>
      </w:r>
      <w:r w:rsidR="009F1398" w:rsidRPr="000C715B">
        <w:rPr>
          <w:rFonts w:ascii="Garamond" w:eastAsia="Garamond" w:hAnsi="Garamond" w:cs="Garamond"/>
          <w:b/>
          <w:color w:val="000000"/>
          <w:lang w:val="pl-PL"/>
        </w:rPr>
        <w:t>9</w:t>
      </w:r>
      <w:r w:rsidRPr="000C715B">
        <w:rPr>
          <w:rFonts w:ascii="Garamond" w:eastAsia="Garamond" w:hAnsi="Garamond" w:cs="Garamond"/>
          <w:b/>
          <w:color w:val="000000"/>
          <w:lang w:val="pl-PL"/>
        </w:rPr>
        <w:t>:</w:t>
      </w:r>
    </w:p>
    <w:p w14:paraId="2BD42BD2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Dotyczy parametru 2. Funkcjonalności integracji z systemem AMMS, punkt 2.6. W zakresie elektronicznego zamówienia do banku krwi system musi być zintegrowany z funkcjonalnością systemu AMMS – „Zlecenia/Zamówienia do Banku Krwi” obejmując:</w:t>
      </w:r>
    </w:p>
    <w:p w14:paraId="05A1F0AF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- przekazywanie dwustronne (AMMS-SI, SI-AMMS) wszystkich danych zawartych w formularzu „Zamówienia do Banku Krwi” w systemie AMMS</w:t>
      </w:r>
    </w:p>
    <w:p w14:paraId="309B1170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- przekazywanie dwustronne (AMMS-SI, SI-AMMS) statusów realizacji zamówienia wg zintegrowanego słownika</w:t>
      </w:r>
      <w:r w:rsidRPr="000C715B">
        <w:rPr>
          <w:rFonts w:ascii="Garamond" w:eastAsia="Garamond" w:hAnsi="Garamond" w:cs="Garamond"/>
          <w:color w:val="000000"/>
          <w:lang w:val="pl-PL"/>
        </w:rPr>
        <w:br/>
        <w:t>- obsługę powikłań/zdarzeń/reakcji niepożądanych.</w:t>
      </w:r>
    </w:p>
    <w:p w14:paraId="47F8C171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Pytanie: Prosimy o potwierdzenie, że książka będzie generowana przez system informatyczny obsługujący Oddziały? Rejestracja parametrów będzie możliwa w trybie manualnym przez użytkownika Systemu na każdym stanowisku, gdzie Zamawiający przygotuje dostęp do Systemu.</w:t>
      </w:r>
    </w:p>
    <w:p w14:paraId="7D4E4FB3" w14:textId="77777777" w:rsidR="00D47106" w:rsidRDefault="005F563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b/>
          <w:color w:val="000000"/>
          <w:lang w:val="pl-PL"/>
        </w:rPr>
        <w:t>Odpowiedź:</w:t>
      </w:r>
    </w:p>
    <w:p w14:paraId="5C68F7EB" w14:textId="23DA0068" w:rsidR="009B5E5A" w:rsidRPr="000C715B" w:rsidRDefault="009B5E5A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9B5E5A">
        <w:rPr>
          <w:rFonts w:ascii="Garamond" w:eastAsia="Garamond" w:hAnsi="Garamond" w:cs="Garamond"/>
          <w:color w:val="000000"/>
          <w:lang w:val="pl-PL"/>
        </w:rPr>
        <w:t>Zamawiający potwierdza, że książka transfuzyjna będzie generowana przez system informatyczny obsługujący Oddział.</w:t>
      </w:r>
    </w:p>
    <w:p w14:paraId="0669656E" w14:textId="23D2C73B" w:rsidR="00024CDF" w:rsidRPr="002D394E" w:rsidRDefault="00024CDF" w:rsidP="00024CDF">
      <w:pPr>
        <w:rPr>
          <w:lang w:val="pl-PL"/>
        </w:rPr>
      </w:pPr>
    </w:p>
    <w:p w14:paraId="1464DB1F" w14:textId="34FBBA1D" w:rsidR="00F25A9D" w:rsidRPr="000C715B" w:rsidRDefault="00F25A9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b/>
          <w:color w:val="000000"/>
          <w:lang w:val="pl-PL"/>
        </w:rPr>
        <w:t xml:space="preserve">Pytanie </w:t>
      </w:r>
      <w:r w:rsidR="009F1398" w:rsidRPr="000C715B">
        <w:rPr>
          <w:rFonts w:ascii="Garamond" w:eastAsia="Garamond" w:hAnsi="Garamond" w:cs="Garamond"/>
          <w:b/>
          <w:color w:val="000000"/>
          <w:lang w:val="pl-PL"/>
        </w:rPr>
        <w:t>10</w:t>
      </w:r>
      <w:r w:rsidRPr="000C715B">
        <w:rPr>
          <w:rFonts w:ascii="Garamond" w:eastAsia="Garamond" w:hAnsi="Garamond" w:cs="Garamond"/>
          <w:b/>
          <w:color w:val="000000"/>
          <w:lang w:val="pl-PL"/>
        </w:rPr>
        <w:t>:</w:t>
      </w:r>
    </w:p>
    <w:p w14:paraId="7C36E38A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Dotyczy parametru 2. Funkcjonalności integracji z systemem AMMS, punkt 2.9. Musi posiadać mechanizmy informujące użytkowników o zmianach np. wytworzył p/ciała itp.</w:t>
      </w:r>
    </w:p>
    <w:p w14:paraId="60C41693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 xml:space="preserve">Pytanie: Prosimy o potwierdzenie, że Zamawiający dopuszcza informowanie o wytworzonych p/ ciałach </w:t>
      </w:r>
      <w:r w:rsidRPr="000C715B">
        <w:rPr>
          <w:rFonts w:ascii="Garamond" w:eastAsia="Garamond" w:hAnsi="Garamond" w:cs="Garamond"/>
          <w:color w:val="000000"/>
          <w:lang w:val="pl-PL"/>
        </w:rPr>
        <w:lastRenderedPageBreak/>
        <w:t>przez ich wyświetlenie w oknie głównym pacjenta, lub przez wprowadzenie komunikatu o konieczności ich weryfikacji w postaci ostrzeżenia wyświetlanego po wyszukaniu pacjenta.</w:t>
      </w:r>
    </w:p>
    <w:p w14:paraId="02475E4C" w14:textId="77777777" w:rsidR="00D47106" w:rsidRDefault="005F563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b/>
          <w:color w:val="000000"/>
          <w:lang w:val="pl-PL"/>
        </w:rPr>
        <w:t>Odpowiedź:</w:t>
      </w:r>
      <w:r w:rsidR="00422073" w:rsidRPr="000C715B">
        <w:rPr>
          <w:rFonts w:ascii="Garamond" w:eastAsia="Garamond" w:hAnsi="Garamond" w:cs="Garamond"/>
          <w:b/>
          <w:color w:val="000000"/>
          <w:lang w:val="pl-PL"/>
        </w:rPr>
        <w:t xml:space="preserve"> </w:t>
      </w:r>
    </w:p>
    <w:p w14:paraId="5DA2DF8A" w14:textId="40546F87" w:rsidR="005F563D" w:rsidRPr="000C715B" w:rsidRDefault="00422073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Tak, Zamawiający dopuszcza informowanie o wytworzonych p/ ciałach przez ich wyświetlenie w oknie głównym pacjenta, lub przez wprowadzenie komunikatu o konieczności ich weryfikacji w postaci ostrzeżenia wyświetlanego po wyszukaniu pacjenta w części laboratoryjnej</w:t>
      </w:r>
      <w:r w:rsidR="00A263FE" w:rsidRPr="000C715B">
        <w:rPr>
          <w:rFonts w:ascii="Garamond" w:eastAsia="Garamond" w:hAnsi="Garamond" w:cs="Garamond"/>
          <w:color w:val="000000"/>
          <w:lang w:val="pl-PL"/>
        </w:rPr>
        <w:t xml:space="preserve"> systemu.</w:t>
      </w:r>
    </w:p>
    <w:p w14:paraId="17E2421E" w14:textId="77777777" w:rsidR="00F25A9D" w:rsidRPr="000C715B" w:rsidRDefault="00F25A9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b/>
          <w:color w:val="000000"/>
          <w:lang w:val="pl-PL"/>
        </w:rPr>
        <w:br/>
        <w:t xml:space="preserve">Pytanie </w:t>
      </w:r>
      <w:r w:rsidR="009F1398" w:rsidRPr="000C715B">
        <w:rPr>
          <w:rFonts w:ascii="Garamond" w:eastAsia="Garamond" w:hAnsi="Garamond" w:cs="Garamond"/>
          <w:b/>
          <w:color w:val="000000"/>
          <w:lang w:val="pl-PL"/>
        </w:rPr>
        <w:t>11</w:t>
      </w:r>
      <w:r w:rsidRPr="000C715B">
        <w:rPr>
          <w:rFonts w:ascii="Garamond" w:eastAsia="Garamond" w:hAnsi="Garamond" w:cs="Garamond"/>
          <w:b/>
          <w:color w:val="000000"/>
          <w:lang w:val="pl-PL"/>
        </w:rPr>
        <w:t>:</w:t>
      </w:r>
    </w:p>
    <w:p w14:paraId="5E0F489F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Dotyczy parametru 2. Funkcjonalności integracji z systemem AMMS, punkt 2.11. Dwustronna (AMMS-SI, SI-AMMS) integracja z systemem powiadomień AMMS.</w:t>
      </w:r>
    </w:p>
    <w:p w14:paraId="0B61DFCB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Pytanie: Prosimy o potwierdzenie, że Zamawiający dopuszcza rozwiązanie w którym powiadomienia będę przypisane do zlecenia / zamówienia i przesłane do Systemu. System zarejestruje powiadomienie jako uwaga do zlecenia / zamówienia, i będzie ono widoczne po wyświetleniu zlecenia / zamówienia.</w:t>
      </w:r>
    </w:p>
    <w:p w14:paraId="20000552" w14:textId="77777777" w:rsidR="00D47106" w:rsidRDefault="005F563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b/>
          <w:color w:val="000000"/>
          <w:lang w:val="pl-PL"/>
        </w:rPr>
        <w:t>Odpowiedź:</w:t>
      </w:r>
      <w:r w:rsidR="00A263FE" w:rsidRPr="000C715B">
        <w:rPr>
          <w:rFonts w:ascii="Garamond" w:eastAsia="Garamond" w:hAnsi="Garamond" w:cs="Garamond"/>
          <w:b/>
          <w:color w:val="000000"/>
          <w:lang w:val="pl-PL"/>
        </w:rPr>
        <w:t xml:space="preserve"> </w:t>
      </w:r>
    </w:p>
    <w:p w14:paraId="44D33507" w14:textId="06F92B55" w:rsidR="005F563D" w:rsidRPr="000C715B" w:rsidRDefault="00A263FE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Tak, Zamawiający dopuszcza rozwiązanie w którym powiadomienia będę przypisane do zlecenia / zamówienia i przesłane do Systemu. System zarejestruje powiadomienie jako uwaga do zlecenia / zamówienia, i będzie ono widoczne po wyświetleniu zlecenia / zamówienia w części laboratoryjnej systemu.</w:t>
      </w:r>
    </w:p>
    <w:p w14:paraId="046F5330" w14:textId="77777777" w:rsidR="00024CDF" w:rsidRPr="000C715B" w:rsidRDefault="00024CDF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</w:p>
    <w:p w14:paraId="3DD7119C" w14:textId="77777777" w:rsidR="00F25A9D" w:rsidRPr="000C715B" w:rsidRDefault="00F25A9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b/>
          <w:color w:val="000000"/>
          <w:lang w:val="pl-PL"/>
        </w:rPr>
        <w:t xml:space="preserve">Pytanie </w:t>
      </w:r>
      <w:r w:rsidR="009F1398" w:rsidRPr="000C715B">
        <w:rPr>
          <w:rFonts w:ascii="Garamond" w:eastAsia="Garamond" w:hAnsi="Garamond" w:cs="Garamond"/>
          <w:b/>
          <w:color w:val="000000"/>
          <w:lang w:val="pl-PL"/>
        </w:rPr>
        <w:t>12</w:t>
      </w:r>
      <w:r w:rsidRPr="000C715B">
        <w:rPr>
          <w:rFonts w:ascii="Garamond" w:eastAsia="Garamond" w:hAnsi="Garamond" w:cs="Garamond"/>
          <w:b/>
          <w:color w:val="000000"/>
          <w:lang w:val="pl-PL"/>
        </w:rPr>
        <w:t>:</w:t>
      </w:r>
    </w:p>
    <w:p w14:paraId="7ECB57D9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Dotyczy parametru 3. Pracownia Serologii, punkt 3.5. Rejestracja pacjentów, wyników badań serologicznych w formie procedur medycznych i wydruk wyników zgodnie z obowiązującymi przepisami.</w:t>
      </w:r>
      <w:r w:rsidRPr="000C715B">
        <w:rPr>
          <w:rFonts w:ascii="Garamond" w:eastAsia="Garamond" w:hAnsi="Garamond" w:cs="Garamond"/>
          <w:color w:val="000000"/>
          <w:lang w:val="pl-PL"/>
        </w:rPr>
        <w:br/>
        <w:t>Pytanie: Prosimy o potwierdzenie, że Zamawiający pod pojęciem Procedura medyczna rozumie wykonaną usługę diagnostyczną. Np. grupa krwi, przeciwciała, próba zgodności, test BTA, badanie fenotypu. Jeżeli Zamawiający nie potwierdza, to prosimy o wyjaśnienie.</w:t>
      </w:r>
    </w:p>
    <w:p w14:paraId="07B2794D" w14:textId="77777777" w:rsidR="00D47106" w:rsidRPr="005C2EEB" w:rsidRDefault="005F563D" w:rsidP="00A263FE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5C2EEB">
        <w:rPr>
          <w:rFonts w:ascii="Garamond" w:eastAsia="Garamond" w:hAnsi="Garamond" w:cs="Garamond"/>
          <w:b/>
          <w:color w:val="000000"/>
          <w:lang w:val="pl-PL"/>
        </w:rPr>
        <w:t>Odpowiedź:</w:t>
      </w:r>
      <w:r w:rsidR="00A263FE" w:rsidRPr="005C2EEB">
        <w:rPr>
          <w:rFonts w:ascii="Garamond" w:eastAsia="Garamond" w:hAnsi="Garamond" w:cs="Garamond"/>
          <w:b/>
          <w:color w:val="000000"/>
          <w:lang w:val="pl-PL"/>
        </w:rPr>
        <w:t xml:space="preserve"> </w:t>
      </w:r>
    </w:p>
    <w:p w14:paraId="59F6194A" w14:textId="3BD8D00E" w:rsidR="005F563D" w:rsidRPr="005C2EEB" w:rsidRDefault="00A263FE" w:rsidP="00A263FE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5C2EEB">
        <w:rPr>
          <w:rFonts w:ascii="Garamond" w:eastAsia="Garamond" w:hAnsi="Garamond" w:cs="Garamond"/>
          <w:color w:val="000000"/>
          <w:lang w:val="pl-PL"/>
        </w:rPr>
        <w:t>Tak, Zamawiający pod pojęciem Procedura medyczna rozumie wykonaną usługę diagnostyczną.</w:t>
      </w:r>
    </w:p>
    <w:p w14:paraId="79E01B6A" w14:textId="77777777" w:rsidR="00024CDF" w:rsidRPr="00D47106" w:rsidRDefault="00024CDF" w:rsidP="009F1398">
      <w:pPr>
        <w:jc w:val="both"/>
        <w:rPr>
          <w:rFonts w:ascii="Garamond" w:eastAsia="Garamond" w:hAnsi="Garamond" w:cs="Garamond"/>
          <w:b/>
          <w:color w:val="000000"/>
          <w:highlight w:val="cyan"/>
          <w:lang w:val="pl-PL"/>
        </w:rPr>
      </w:pPr>
    </w:p>
    <w:p w14:paraId="2588AE1E" w14:textId="77777777" w:rsidR="00F25A9D" w:rsidRPr="00A72754" w:rsidRDefault="00F25A9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A72754">
        <w:rPr>
          <w:rFonts w:ascii="Garamond" w:eastAsia="Garamond" w:hAnsi="Garamond" w:cs="Garamond"/>
          <w:b/>
          <w:color w:val="000000"/>
          <w:lang w:val="pl-PL"/>
        </w:rPr>
        <w:t xml:space="preserve">Pytanie </w:t>
      </w:r>
      <w:r w:rsidR="009F1398" w:rsidRPr="00A72754">
        <w:rPr>
          <w:rFonts w:ascii="Garamond" w:eastAsia="Garamond" w:hAnsi="Garamond" w:cs="Garamond"/>
          <w:b/>
          <w:color w:val="000000"/>
          <w:lang w:val="pl-PL"/>
        </w:rPr>
        <w:t>13</w:t>
      </w:r>
      <w:r w:rsidRPr="00A72754">
        <w:rPr>
          <w:rFonts w:ascii="Garamond" w:eastAsia="Garamond" w:hAnsi="Garamond" w:cs="Garamond"/>
          <w:b/>
          <w:color w:val="000000"/>
          <w:lang w:val="pl-PL"/>
        </w:rPr>
        <w:t>:</w:t>
      </w:r>
    </w:p>
    <w:p w14:paraId="078C6B13" w14:textId="77777777" w:rsidR="009F1398" w:rsidRPr="00A72754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A72754">
        <w:rPr>
          <w:rFonts w:ascii="Garamond" w:eastAsia="Garamond" w:hAnsi="Garamond" w:cs="Garamond"/>
          <w:color w:val="000000"/>
          <w:lang w:val="pl-PL"/>
        </w:rPr>
        <w:t xml:space="preserve">Dotyczy parametru 3. Pracownia Serologii, punkt 3.18. Możliwość formułowania wyników kwalifikacji do zastosowania profilaktyki konfliktu </w:t>
      </w:r>
      <w:proofErr w:type="spellStart"/>
      <w:r w:rsidRPr="00A72754">
        <w:rPr>
          <w:rFonts w:ascii="Garamond" w:eastAsia="Garamond" w:hAnsi="Garamond" w:cs="Garamond"/>
          <w:color w:val="000000"/>
          <w:lang w:val="pl-PL"/>
        </w:rPr>
        <w:t>RhD</w:t>
      </w:r>
      <w:proofErr w:type="spellEnd"/>
      <w:r w:rsidRPr="00A72754">
        <w:rPr>
          <w:rFonts w:ascii="Garamond" w:eastAsia="Garamond" w:hAnsi="Garamond" w:cs="Garamond"/>
          <w:color w:val="000000"/>
          <w:lang w:val="pl-PL"/>
        </w:rPr>
        <w:t xml:space="preserve"> na podstawie poprzednich wyników badań bez konieczności rejestracji próbki i wykonania badania.</w:t>
      </w:r>
    </w:p>
    <w:p w14:paraId="30F477E4" w14:textId="77777777" w:rsidR="009F1398" w:rsidRPr="00A72754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A72754">
        <w:rPr>
          <w:rFonts w:ascii="Garamond" w:eastAsia="Garamond" w:hAnsi="Garamond" w:cs="Garamond"/>
          <w:color w:val="000000"/>
          <w:lang w:val="pl-PL"/>
        </w:rPr>
        <w:t xml:space="preserve">Pytanie: Prosimy o odstąpienie od wymogu formułowania wyniku kwalifikacji w Systemie. Wynik ten został uchylony przez Rozporządzenie Ministra Zdrowia z dnia 8 lipca 2019 </w:t>
      </w:r>
      <w:r w:rsidR="009F1398" w:rsidRPr="00A72754">
        <w:rPr>
          <w:rFonts w:ascii="Garamond" w:eastAsia="Garamond" w:hAnsi="Garamond" w:cs="Garamond"/>
          <w:color w:val="000000"/>
          <w:lang w:val="pl-PL"/>
        </w:rPr>
        <w:t>r. zmieniające rozporządzenie w </w:t>
      </w:r>
      <w:r w:rsidRPr="00A72754">
        <w:rPr>
          <w:rFonts w:ascii="Garamond" w:eastAsia="Garamond" w:hAnsi="Garamond" w:cs="Garamond"/>
          <w:color w:val="000000"/>
          <w:lang w:val="pl-PL"/>
        </w:rPr>
        <w:t>sprawie leczenia krwią i jej składnikami w podmiotach leczniczych wykon</w:t>
      </w:r>
      <w:r w:rsidR="009F1398" w:rsidRPr="00A72754">
        <w:rPr>
          <w:rFonts w:ascii="Garamond" w:eastAsia="Garamond" w:hAnsi="Garamond" w:cs="Garamond"/>
          <w:color w:val="000000"/>
          <w:lang w:val="pl-PL"/>
        </w:rPr>
        <w:t>ujących działalność leczniczą w </w:t>
      </w:r>
      <w:r w:rsidRPr="00A72754">
        <w:rPr>
          <w:rFonts w:ascii="Garamond" w:eastAsia="Garamond" w:hAnsi="Garamond" w:cs="Garamond"/>
          <w:color w:val="000000"/>
          <w:lang w:val="pl-PL"/>
        </w:rPr>
        <w:t>rodzaju stacjonarne i całodobowe świadczenia zdrowotne.</w:t>
      </w:r>
    </w:p>
    <w:p w14:paraId="2DA84450" w14:textId="77777777" w:rsidR="005F563D" w:rsidRPr="00A72754" w:rsidRDefault="005F563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A72754">
        <w:rPr>
          <w:rFonts w:ascii="Garamond" w:eastAsia="Garamond" w:hAnsi="Garamond" w:cs="Garamond"/>
          <w:b/>
          <w:color w:val="000000"/>
          <w:lang w:val="pl-PL"/>
        </w:rPr>
        <w:t>Odpowiedź:</w:t>
      </w:r>
    </w:p>
    <w:p w14:paraId="2B518CC7" w14:textId="2DF59C38" w:rsidR="00024CDF" w:rsidRPr="007A2D66" w:rsidRDefault="00FC4321" w:rsidP="00024CDF">
      <w:pPr>
        <w:rPr>
          <w:rFonts w:ascii="Garamond" w:eastAsia="Garamond" w:hAnsi="Garamond" w:cs="Garamond"/>
          <w:strike/>
          <w:lang w:val="pl-PL"/>
        </w:rPr>
      </w:pPr>
      <w:r w:rsidRPr="007A2D66">
        <w:rPr>
          <w:rFonts w:ascii="Garamond" w:eastAsia="Garamond" w:hAnsi="Garamond" w:cs="Garamond"/>
          <w:lang w:val="pl-PL"/>
        </w:rPr>
        <w:t>Zamawiający odstępuje</w:t>
      </w:r>
      <w:r w:rsidR="00151C0F" w:rsidRPr="007A2D66">
        <w:rPr>
          <w:rFonts w:ascii="Garamond" w:eastAsia="Garamond" w:hAnsi="Garamond" w:cs="Garamond"/>
          <w:lang w:val="pl-PL"/>
        </w:rPr>
        <w:t xml:space="preserve"> od wymogu formułowania wyniku kwalifikacji w systemie.</w:t>
      </w:r>
    </w:p>
    <w:p w14:paraId="72926E5B" w14:textId="77777777" w:rsidR="00F25A9D" w:rsidRPr="000C715B" w:rsidRDefault="00F25A9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br/>
      </w:r>
      <w:r w:rsidRPr="000C715B">
        <w:rPr>
          <w:rFonts w:ascii="Garamond" w:eastAsia="Garamond" w:hAnsi="Garamond" w:cs="Garamond"/>
          <w:b/>
          <w:color w:val="000000"/>
          <w:lang w:val="pl-PL"/>
        </w:rPr>
        <w:t xml:space="preserve">Pytanie </w:t>
      </w:r>
      <w:r w:rsidR="009F1398" w:rsidRPr="000C715B">
        <w:rPr>
          <w:rFonts w:ascii="Garamond" w:eastAsia="Garamond" w:hAnsi="Garamond" w:cs="Garamond"/>
          <w:b/>
          <w:color w:val="000000"/>
          <w:lang w:val="pl-PL"/>
        </w:rPr>
        <w:t>14</w:t>
      </w:r>
      <w:r w:rsidRPr="000C715B">
        <w:rPr>
          <w:rFonts w:ascii="Garamond" w:eastAsia="Garamond" w:hAnsi="Garamond" w:cs="Garamond"/>
          <w:b/>
          <w:color w:val="000000"/>
          <w:lang w:val="pl-PL"/>
        </w:rPr>
        <w:t>:</w:t>
      </w:r>
    </w:p>
    <w:p w14:paraId="52166A83" w14:textId="77777777" w:rsidR="00BB0D1F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 xml:space="preserve">Dotyczy parametru 3. Pracownia Serologii, punkt 3.24. Możliwość podpinania załączników (min. dokumenty tekstowe, </w:t>
      </w:r>
      <w:proofErr w:type="spellStart"/>
      <w:r w:rsidRPr="000C715B">
        <w:rPr>
          <w:rFonts w:ascii="Garamond" w:eastAsia="Garamond" w:hAnsi="Garamond" w:cs="Garamond"/>
          <w:color w:val="000000"/>
          <w:lang w:val="pl-PL"/>
        </w:rPr>
        <w:t>PDFy</w:t>
      </w:r>
      <w:proofErr w:type="spellEnd"/>
      <w:r w:rsidRPr="000C715B">
        <w:rPr>
          <w:rFonts w:ascii="Garamond" w:eastAsia="Garamond" w:hAnsi="Garamond" w:cs="Garamond"/>
          <w:color w:val="000000"/>
          <w:lang w:val="pl-PL"/>
        </w:rPr>
        <w:t xml:space="preserve">, zdjęcia) pod dowolne skierowanie, materiał, badanie i preparat. </w:t>
      </w:r>
    </w:p>
    <w:p w14:paraId="76A07E82" w14:textId="7D46ECCC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Pytanie: Prosimy o potwierdzenie że Zamawiający dopuszcza dodaw</w:t>
      </w:r>
      <w:r w:rsidR="00BB0D1F">
        <w:rPr>
          <w:rFonts w:ascii="Garamond" w:eastAsia="Garamond" w:hAnsi="Garamond" w:cs="Garamond"/>
          <w:color w:val="000000"/>
          <w:lang w:val="pl-PL"/>
        </w:rPr>
        <w:t>anie załączników w formie PDF i </w:t>
      </w:r>
      <w:r w:rsidRPr="000C715B">
        <w:rPr>
          <w:rFonts w:ascii="Garamond" w:eastAsia="Garamond" w:hAnsi="Garamond" w:cs="Garamond"/>
          <w:color w:val="000000"/>
          <w:lang w:val="pl-PL"/>
        </w:rPr>
        <w:t>zdjęcia (bez dokumentów tekstowych).</w:t>
      </w:r>
    </w:p>
    <w:p w14:paraId="21229AF1" w14:textId="77777777" w:rsidR="00D47106" w:rsidRDefault="005F563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b/>
          <w:color w:val="000000"/>
          <w:lang w:val="pl-PL"/>
        </w:rPr>
        <w:t>Odpowiedź:</w:t>
      </w:r>
      <w:r w:rsidR="00A263FE" w:rsidRPr="000C715B">
        <w:rPr>
          <w:rFonts w:ascii="Garamond" w:eastAsia="Garamond" w:hAnsi="Garamond" w:cs="Garamond"/>
          <w:b/>
          <w:color w:val="000000"/>
          <w:lang w:val="pl-PL"/>
        </w:rPr>
        <w:t xml:space="preserve"> </w:t>
      </w:r>
    </w:p>
    <w:p w14:paraId="06223F56" w14:textId="64E4306C" w:rsidR="005F563D" w:rsidRPr="000C715B" w:rsidRDefault="00A263FE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DA0CC0">
        <w:rPr>
          <w:rFonts w:ascii="Garamond" w:eastAsia="Garamond" w:hAnsi="Garamond" w:cs="Garamond"/>
          <w:color w:val="000000"/>
          <w:lang w:val="pl-PL"/>
        </w:rPr>
        <w:t>Zamawiający dopuszcza dodawanie załączników w formie PDF i zdjęcia (bez dokumentów tekstowych).</w:t>
      </w:r>
    </w:p>
    <w:p w14:paraId="58696D2C" w14:textId="77777777" w:rsidR="00F25A9D" w:rsidRPr="000C715B" w:rsidRDefault="00F25A9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br/>
      </w:r>
      <w:r w:rsidRPr="000C715B">
        <w:rPr>
          <w:rFonts w:ascii="Garamond" w:eastAsia="Garamond" w:hAnsi="Garamond" w:cs="Garamond"/>
          <w:b/>
          <w:color w:val="000000"/>
          <w:lang w:val="pl-PL"/>
        </w:rPr>
        <w:t xml:space="preserve">Pytanie </w:t>
      </w:r>
      <w:r w:rsidR="009F1398" w:rsidRPr="000C715B">
        <w:rPr>
          <w:rFonts w:ascii="Garamond" w:eastAsia="Garamond" w:hAnsi="Garamond" w:cs="Garamond"/>
          <w:b/>
          <w:color w:val="000000"/>
          <w:lang w:val="pl-PL"/>
        </w:rPr>
        <w:t>15</w:t>
      </w:r>
      <w:r w:rsidRPr="000C715B">
        <w:rPr>
          <w:rFonts w:ascii="Garamond" w:eastAsia="Garamond" w:hAnsi="Garamond" w:cs="Garamond"/>
          <w:b/>
          <w:color w:val="000000"/>
          <w:lang w:val="pl-PL"/>
        </w:rPr>
        <w:t>:</w:t>
      </w:r>
    </w:p>
    <w:p w14:paraId="5F8E171C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Dotyczy parametru 3. Pracownia Serologii, punkt 3.25. Możliwość integracji załączników z obsługą urządzeń zewnętrznych (np. skanery, aparaty fotograficzne poprzez interfejs TWAIN lub WIA).</w:t>
      </w:r>
      <w:r w:rsidRPr="000C715B">
        <w:rPr>
          <w:rFonts w:ascii="Garamond" w:eastAsia="Garamond" w:hAnsi="Garamond" w:cs="Garamond"/>
          <w:color w:val="000000"/>
          <w:lang w:val="pl-PL"/>
        </w:rPr>
        <w:br/>
        <w:t>Pytanie: Czy Zamawiający dopuszcza możliwość uzyskania załącz</w:t>
      </w:r>
      <w:r w:rsidR="009F1398" w:rsidRPr="000C715B">
        <w:rPr>
          <w:rFonts w:ascii="Garamond" w:eastAsia="Garamond" w:hAnsi="Garamond" w:cs="Garamond"/>
          <w:color w:val="000000"/>
          <w:lang w:val="pl-PL"/>
        </w:rPr>
        <w:t>ników z urządzeń zewnętrznych i </w:t>
      </w:r>
      <w:r w:rsidRPr="000C715B">
        <w:rPr>
          <w:rFonts w:ascii="Garamond" w:eastAsia="Garamond" w:hAnsi="Garamond" w:cs="Garamond"/>
          <w:color w:val="000000"/>
          <w:lang w:val="pl-PL"/>
        </w:rPr>
        <w:t>załączanie ich w formie PDF bądź zdjęcia do badania pacjenta?</w:t>
      </w:r>
    </w:p>
    <w:p w14:paraId="69197D1D" w14:textId="77777777" w:rsidR="005F563D" w:rsidRPr="000C715B" w:rsidRDefault="005F563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b/>
          <w:color w:val="000000"/>
          <w:lang w:val="pl-PL"/>
        </w:rPr>
        <w:t>Odpowiedź:</w:t>
      </w:r>
    </w:p>
    <w:p w14:paraId="11E1A99D" w14:textId="766C0D50" w:rsidR="00024CDF" w:rsidRPr="00DA0CC0" w:rsidRDefault="00DA0CC0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>
        <w:rPr>
          <w:rFonts w:ascii="Garamond" w:eastAsia="Garamond" w:hAnsi="Garamond" w:cs="Garamond"/>
          <w:color w:val="000000"/>
          <w:lang w:val="pl-PL"/>
        </w:rPr>
        <w:t xml:space="preserve">Zamawiający dopuszcza. </w:t>
      </w:r>
    </w:p>
    <w:p w14:paraId="1934AAFA" w14:textId="77777777" w:rsidR="00F25A9D" w:rsidRPr="00D47106" w:rsidRDefault="00F25A9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br/>
      </w:r>
      <w:r w:rsidRPr="00D47106">
        <w:rPr>
          <w:rFonts w:ascii="Garamond" w:eastAsia="Garamond" w:hAnsi="Garamond" w:cs="Garamond"/>
          <w:b/>
          <w:color w:val="000000"/>
          <w:lang w:val="pl-PL"/>
        </w:rPr>
        <w:t xml:space="preserve">Pytanie </w:t>
      </w:r>
      <w:r w:rsidR="009F1398" w:rsidRPr="00D47106">
        <w:rPr>
          <w:rFonts w:ascii="Garamond" w:eastAsia="Garamond" w:hAnsi="Garamond" w:cs="Garamond"/>
          <w:b/>
          <w:color w:val="000000"/>
          <w:lang w:val="pl-PL"/>
        </w:rPr>
        <w:t>16</w:t>
      </w:r>
      <w:r w:rsidRPr="00D47106">
        <w:rPr>
          <w:rFonts w:ascii="Garamond" w:eastAsia="Garamond" w:hAnsi="Garamond" w:cs="Garamond"/>
          <w:b/>
          <w:color w:val="000000"/>
          <w:lang w:val="pl-PL"/>
        </w:rPr>
        <w:t>:</w:t>
      </w:r>
    </w:p>
    <w:p w14:paraId="1490027A" w14:textId="77777777" w:rsidR="009F1398" w:rsidRPr="00D47106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D47106">
        <w:rPr>
          <w:rFonts w:ascii="Garamond" w:eastAsia="Garamond" w:hAnsi="Garamond" w:cs="Garamond"/>
          <w:color w:val="000000"/>
          <w:lang w:val="pl-PL"/>
        </w:rPr>
        <w:lastRenderedPageBreak/>
        <w:t>Dotyczy parametru 3. Pracownia Serologii, punkt 3.30. Możliwość zdefiniowania procedur wykonywanych przy odpowiedniej akcji (np. dodaj materiał, dodaj procedurę), które mogą realizować automatyzację działań, np. podpinanie procedur rozliczeniowych, generowanie statystyk.</w:t>
      </w:r>
    </w:p>
    <w:p w14:paraId="73BBCAFF" w14:textId="77777777" w:rsidR="005F563D" w:rsidRPr="00D47106" w:rsidRDefault="00F25A9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D47106">
        <w:rPr>
          <w:rFonts w:ascii="Garamond" w:eastAsia="Garamond" w:hAnsi="Garamond" w:cs="Garamond"/>
          <w:color w:val="000000"/>
          <w:lang w:val="pl-PL"/>
        </w:rPr>
        <w:t>Pytanie: Prosimy o wyjaśnienie co Zamawiający ma na myśli w podpinaniu procedur, czy Zamawiający jako procedury rozumie profile wykonanych badań? Grupa krwi, przeciwciała, próba zgodności, fenotyp itp.?</w:t>
      </w:r>
      <w:r w:rsidRPr="00D47106">
        <w:rPr>
          <w:rFonts w:ascii="Garamond" w:eastAsia="Garamond" w:hAnsi="Garamond" w:cs="Garamond"/>
          <w:color w:val="000000"/>
          <w:lang w:val="pl-PL"/>
        </w:rPr>
        <w:br/>
      </w:r>
      <w:r w:rsidR="005F563D" w:rsidRPr="00D47106">
        <w:rPr>
          <w:rFonts w:ascii="Garamond" w:eastAsia="Garamond" w:hAnsi="Garamond" w:cs="Garamond"/>
          <w:b/>
          <w:color w:val="000000"/>
          <w:lang w:val="pl-PL"/>
        </w:rPr>
        <w:t>Odpowiedź:</w:t>
      </w:r>
    </w:p>
    <w:p w14:paraId="3DFD6E9D" w14:textId="35C89A5F" w:rsidR="00D47106" w:rsidRPr="00D47106" w:rsidRDefault="00D47106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D47106">
        <w:rPr>
          <w:rFonts w:ascii="Garamond" w:eastAsia="Garamond" w:hAnsi="Garamond" w:cs="Garamond"/>
          <w:color w:val="000000"/>
          <w:lang w:val="pl-PL"/>
        </w:rPr>
        <w:t>Dodanie procedur w postaci określonych profili bada</w:t>
      </w:r>
      <w:r>
        <w:rPr>
          <w:rFonts w:ascii="Garamond" w:eastAsia="Garamond" w:hAnsi="Garamond" w:cs="Garamond"/>
          <w:color w:val="000000"/>
          <w:lang w:val="pl-PL"/>
        </w:rPr>
        <w:t>ń</w:t>
      </w:r>
      <w:r w:rsidRPr="00D47106">
        <w:rPr>
          <w:rFonts w:ascii="Garamond" w:eastAsia="Garamond" w:hAnsi="Garamond" w:cs="Garamond"/>
          <w:color w:val="000000"/>
          <w:lang w:val="pl-PL"/>
        </w:rPr>
        <w:t xml:space="preserve">, pojedynczych lub zdefiniowanych paneli (grupa krwi, fenotyp </w:t>
      </w:r>
      <w:proofErr w:type="spellStart"/>
      <w:r w:rsidRPr="00D47106">
        <w:rPr>
          <w:rFonts w:ascii="Garamond" w:eastAsia="Garamond" w:hAnsi="Garamond" w:cs="Garamond"/>
          <w:color w:val="000000"/>
          <w:lang w:val="pl-PL"/>
        </w:rPr>
        <w:t>itp</w:t>
      </w:r>
      <w:proofErr w:type="spellEnd"/>
      <w:r w:rsidRPr="00D47106">
        <w:rPr>
          <w:rFonts w:ascii="Garamond" w:eastAsia="Garamond" w:hAnsi="Garamond" w:cs="Garamond"/>
          <w:color w:val="000000"/>
          <w:lang w:val="pl-PL"/>
        </w:rPr>
        <w:t>).</w:t>
      </w:r>
    </w:p>
    <w:p w14:paraId="5078F52D" w14:textId="22CD6DE3" w:rsidR="00F25A9D" w:rsidRPr="000C715B" w:rsidRDefault="00F25A9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br/>
      </w:r>
      <w:r w:rsidRPr="000C715B">
        <w:rPr>
          <w:rFonts w:ascii="Garamond" w:eastAsia="Garamond" w:hAnsi="Garamond" w:cs="Garamond"/>
          <w:b/>
          <w:color w:val="000000"/>
          <w:lang w:val="pl-PL"/>
        </w:rPr>
        <w:t xml:space="preserve">Pytanie </w:t>
      </w:r>
      <w:r w:rsidR="009F1398" w:rsidRPr="000C715B">
        <w:rPr>
          <w:rFonts w:ascii="Garamond" w:eastAsia="Garamond" w:hAnsi="Garamond" w:cs="Garamond"/>
          <w:b/>
          <w:color w:val="000000"/>
          <w:lang w:val="pl-PL"/>
        </w:rPr>
        <w:t>17</w:t>
      </w:r>
      <w:r w:rsidRPr="000C715B">
        <w:rPr>
          <w:rFonts w:ascii="Garamond" w:eastAsia="Garamond" w:hAnsi="Garamond" w:cs="Garamond"/>
          <w:b/>
          <w:color w:val="000000"/>
          <w:lang w:val="pl-PL"/>
        </w:rPr>
        <w:t>:</w:t>
      </w:r>
    </w:p>
    <w:p w14:paraId="4B62B1D6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Dotyczy parametru 3. Pracownia Serologii, punkt 3.32. Formułowanie wyników badań w pracowni serologii wg obowiązujących wzorów:</w:t>
      </w:r>
    </w:p>
    <w:p w14:paraId="244D4D90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a) Książka prób zgodności i książka grup krwi zgodnie z obowiązującymi przepisami.</w:t>
      </w:r>
    </w:p>
    <w:p w14:paraId="44A55997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b) Możliwość wydruku od numeru badania do numeru badania,</w:t>
      </w:r>
    </w:p>
    <w:p w14:paraId="166ACC40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c) Możliwość generowania Księgi Zleceń z rubryką na podpis odbierającego</w:t>
      </w:r>
    </w:p>
    <w:p w14:paraId="1A2A774A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Możliwość drukowania dowolnych pojedynczych wyników pacjentów.</w:t>
      </w:r>
    </w:p>
    <w:p w14:paraId="6A2F02A9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Pytanie: Prosimy o potwierdzenie, że jako Księgę Zleceń Zamawiający ma na myśli chronologiczną listę zleceń zarejestrowanych w Systemie. Księga będzie zawierać dane związane z ze zleceniem / zamówieniem: Dane pacjenta, PESEL, data urodzenia, MIP, księga główna, ośrodek zlecający, osoba wykonująca badanie, osoba zatwierdzająca wynik, rubryka na podpis odbierającego wynik dla zlecenia.</w:t>
      </w:r>
    </w:p>
    <w:p w14:paraId="2885F0C0" w14:textId="77777777" w:rsidR="005F563D" w:rsidRPr="00D47106" w:rsidRDefault="005F563D" w:rsidP="009F1398">
      <w:pPr>
        <w:jc w:val="both"/>
        <w:rPr>
          <w:rFonts w:ascii="Garamond" w:eastAsia="Garamond" w:hAnsi="Garamond" w:cs="Garamond"/>
          <w:b/>
          <w:lang w:val="pl-PL"/>
        </w:rPr>
      </w:pPr>
      <w:r w:rsidRPr="00D47106">
        <w:rPr>
          <w:rFonts w:ascii="Garamond" w:eastAsia="Garamond" w:hAnsi="Garamond" w:cs="Garamond"/>
          <w:b/>
          <w:lang w:val="pl-PL"/>
        </w:rPr>
        <w:t>Odpowiedź:</w:t>
      </w:r>
    </w:p>
    <w:p w14:paraId="5C6F0311" w14:textId="7BDBB474" w:rsidR="00DA0CC0" w:rsidRPr="00D47106" w:rsidRDefault="00DA0CC0" w:rsidP="009F1398">
      <w:pPr>
        <w:jc w:val="both"/>
        <w:rPr>
          <w:rFonts w:ascii="Garamond" w:eastAsia="Garamond" w:hAnsi="Garamond" w:cs="Garamond"/>
          <w:lang w:val="pl-PL"/>
        </w:rPr>
      </w:pPr>
      <w:r w:rsidRPr="00D47106">
        <w:rPr>
          <w:rFonts w:ascii="Garamond" w:eastAsia="Garamond" w:hAnsi="Garamond" w:cs="Garamond"/>
          <w:lang w:val="pl-PL"/>
        </w:rPr>
        <w:t>Zamawiający potwierdza że jako Księgę Zleceń Zamawiający ma na myśli chronologiczną listę zleceń zarejestrowanych w Systemie.</w:t>
      </w:r>
    </w:p>
    <w:p w14:paraId="6960EF18" w14:textId="77777777" w:rsidR="00F25A9D" w:rsidRPr="00D47106" w:rsidRDefault="00F25A9D" w:rsidP="009F1398">
      <w:pPr>
        <w:jc w:val="both"/>
        <w:rPr>
          <w:rFonts w:ascii="Garamond" w:eastAsia="Garamond" w:hAnsi="Garamond" w:cs="Garamond"/>
          <w:b/>
          <w:lang w:val="pl-PL"/>
        </w:rPr>
      </w:pPr>
      <w:r w:rsidRPr="00D47106">
        <w:rPr>
          <w:rFonts w:ascii="Garamond" w:eastAsia="Garamond" w:hAnsi="Garamond" w:cs="Garamond"/>
          <w:lang w:val="pl-PL"/>
        </w:rPr>
        <w:br/>
      </w:r>
      <w:r w:rsidRPr="00D47106">
        <w:rPr>
          <w:rFonts w:ascii="Garamond" w:eastAsia="Garamond" w:hAnsi="Garamond" w:cs="Garamond"/>
          <w:b/>
          <w:lang w:val="pl-PL"/>
        </w:rPr>
        <w:t xml:space="preserve">Pytanie </w:t>
      </w:r>
      <w:r w:rsidR="009F1398" w:rsidRPr="00D47106">
        <w:rPr>
          <w:rFonts w:ascii="Garamond" w:eastAsia="Garamond" w:hAnsi="Garamond" w:cs="Garamond"/>
          <w:b/>
          <w:lang w:val="pl-PL"/>
        </w:rPr>
        <w:t>18</w:t>
      </w:r>
      <w:r w:rsidRPr="00D47106">
        <w:rPr>
          <w:rFonts w:ascii="Garamond" w:eastAsia="Garamond" w:hAnsi="Garamond" w:cs="Garamond"/>
          <w:b/>
          <w:lang w:val="pl-PL"/>
        </w:rPr>
        <w:t>:</w:t>
      </w:r>
    </w:p>
    <w:p w14:paraId="46C16986" w14:textId="77777777" w:rsidR="009F1398" w:rsidRPr="00D47106" w:rsidRDefault="00F25A9D" w:rsidP="009F1398">
      <w:pPr>
        <w:jc w:val="both"/>
        <w:rPr>
          <w:rFonts w:ascii="Garamond" w:eastAsia="Garamond" w:hAnsi="Garamond" w:cs="Garamond"/>
          <w:lang w:val="pl-PL"/>
        </w:rPr>
      </w:pPr>
      <w:r w:rsidRPr="00D47106">
        <w:rPr>
          <w:rFonts w:ascii="Garamond" w:eastAsia="Garamond" w:hAnsi="Garamond" w:cs="Garamond"/>
          <w:lang w:val="pl-PL"/>
        </w:rPr>
        <w:t>Dotyczy parametru 3. Pracownia Serologii, punkt 3.33. Wydruk zatwierdzonego badania w statusie „wynik wstępny”. Możliwość podglądu wydruku przed autoryzacją lub wydrukowaniem.</w:t>
      </w:r>
    </w:p>
    <w:p w14:paraId="04FA128C" w14:textId="77777777" w:rsidR="009F1398" w:rsidRPr="00D47106" w:rsidRDefault="00F25A9D" w:rsidP="009F1398">
      <w:pPr>
        <w:jc w:val="both"/>
        <w:rPr>
          <w:rFonts w:ascii="Garamond" w:eastAsia="Garamond" w:hAnsi="Garamond" w:cs="Garamond"/>
          <w:lang w:val="pl-PL"/>
        </w:rPr>
      </w:pPr>
      <w:r w:rsidRPr="00D47106">
        <w:rPr>
          <w:rFonts w:ascii="Garamond" w:eastAsia="Garamond" w:hAnsi="Garamond" w:cs="Garamond"/>
          <w:lang w:val="pl-PL"/>
        </w:rPr>
        <w:t>Pytanie: Prosimy o potwierdzenie, że Zamawiający dopuśc</w:t>
      </w:r>
      <w:r w:rsidR="009F1398" w:rsidRPr="00D47106">
        <w:rPr>
          <w:rFonts w:ascii="Garamond" w:eastAsia="Garamond" w:hAnsi="Garamond" w:cs="Garamond"/>
          <w:lang w:val="pl-PL"/>
        </w:rPr>
        <w:t>i drukowanie wyniku wstępnego z </w:t>
      </w:r>
      <w:r w:rsidRPr="00D47106">
        <w:rPr>
          <w:rFonts w:ascii="Garamond" w:eastAsia="Garamond" w:hAnsi="Garamond" w:cs="Garamond"/>
          <w:lang w:val="pl-PL"/>
        </w:rPr>
        <w:t>oprogramowania analizatora wykonującego badanie.</w:t>
      </w:r>
    </w:p>
    <w:p w14:paraId="08A648AC" w14:textId="77777777" w:rsidR="005F563D" w:rsidRPr="00D47106" w:rsidRDefault="005F563D" w:rsidP="009F1398">
      <w:pPr>
        <w:jc w:val="both"/>
        <w:rPr>
          <w:rFonts w:ascii="Garamond" w:eastAsia="Garamond" w:hAnsi="Garamond" w:cs="Garamond"/>
          <w:b/>
          <w:lang w:val="pl-PL"/>
        </w:rPr>
      </w:pPr>
      <w:r w:rsidRPr="00D47106">
        <w:rPr>
          <w:rFonts w:ascii="Garamond" w:eastAsia="Garamond" w:hAnsi="Garamond" w:cs="Garamond"/>
          <w:b/>
          <w:lang w:val="pl-PL"/>
        </w:rPr>
        <w:t>Odpowiedź:</w:t>
      </w:r>
    </w:p>
    <w:p w14:paraId="6E3EB0B8" w14:textId="4276D162" w:rsidR="00024CDF" w:rsidRPr="002D394E" w:rsidRDefault="00DA0CC0" w:rsidP="009F1398">
      <w:pPr>
        <w:jc w:val="both"/>
        <w:rPr>
          <w:lang w:val="pl-PL"/>
        </w:rPr>
      </w:pPr>
      <w:r w:rsidRPr="00D47106">
        <w:rPr>
          <w:rFonts w:ascii="Garamond" w:eastAsia="Garamond" w:hAnsi="Garamond" w:cs="Garamond"/>
          <w:lang w:val="pl-PL"/>
        </w:rPr>
        <w:t xml:space="preserve">Zamawiający nie </w:t>
      </w:r>
      <w:r w:rsidR="00151C0F" w:rsidRPr="007A2D66">
        <w:rPr>
          <w:rFonts w:ascii="Garamond" w:eastAsia="Garamond" w:hAnsi="Garamond" w:cs="Garamond"/>
          <w:lang w:val="pl-PL"/>
        </w:rPr>
        <w:t>dopuszcza</w:t>
      </w:r>
      <w:r w:rsidRPr="00D47106">
        <w:rPr>
          <w:rFonts w:ascii="Garamond" w:eastAsia="Garamond" w:hAnsi="Garamond" w:cs="Garamond"/>
          <w:lang w:val="pl-PL"/>
        </w:rPr>
        <w:t>.</w:t>
      </w:r>
    </w:p>
    <w:p w14:paraId="760E728F" w14:textId="77777777" w:rsidR="00F25A9D" w:rsidRPr="000C715B" w:rsidRDefault="00F25A9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br/>
      </w:r>
      <w:r w:rsidRPr="000C715B">
        <w:rPr>
          <w:rFonts w:ascii="Garamond" w:eastAsia="Garamond" w:hAnsi="Garamond" w:cs="Garamond"/>
          <w:b/>
          <w:color w:val="000000"/>
          <w:lang w:val="pl-PL"/>
        </w:rPr>
        <w:t xml:space="preserve">Pytanie </w:t>
      </w:r>
      <w:r w:rsidR="009F1398" w:rsidRPr="000C715B">
        <w:rPr>
          <w:rFonts w:ascii="Garamond" w:eastAsia="Garamond" w:hAnsi="Garamond" w:cs="Garamond"/>
          <w:b/>
          <w:color w:val="000000"/>
          <w:lang w:val="pl-PL"/>
        </w:rPr>
        <w:t>19</w:t>
      </w:r>
      <w:r w:rsidRPr="000C715B">
        <w:rPr>
          <w:rFonts w:ascii="Garamond" w:eastAsia="Garamond" w:hAnsi="Garamond" w:cs="Garamond"/>
          <w:b/>
          <w:color w:val="000000"/>
          <w:lang w:val="pl-PL"/>
        </w:rPr>
        <w:t>:</w:t>
      </w:r>
    </w:p>
    <w:p w14:paraId="234DD18F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Dotyczy parametru 3. Pracownia Serologii, punkt 3.36. Możliwość definiowania własnych atrybutów dla badań i późniejsze wyszukiwanie po tych atrybutach (także ich kombinacji).</w:t>
      </w:r>
    </w:p>
    <w:p w14:paraId="7B6D2D4B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Pytanie: Prosimy o potwierdzenie, że Zamawiający oczekuje wyszukiwania za pomocą obecnych w systemie i uzupełnianych w czasie pracy pól (np. lekarz zlecający, oddział, priorytet).</w:t>
      </w:r>
    </w:p>
    <w:p w14:paraId="266F87FD" w14:textId="77777777" w:rsidR="005F563D" w:rsidRPr="000C715B" w:rsidRDefault="005F563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b/>
          <w:color w:val="000000"/>
          <w:lang w:val="pl-PL"/>
        </w:rPr>
        <w:t>Odpowiedź:</w:t>
      </w:r>
    </w:p>
    <w:p w14:paraId="2E8022F3" w14:textId="2FA013BE" w:rsidR="00DA0CC0" w:rsidRPr="00D47106" w:rsidRDefault="00DA0CC0" w:rsidP="009F1398">
      <w:pPr>
        <w:jc w:val="both"/>
        <w:rPr>
          <w:rFonts w:ascii="Garamond" w:eastAsia="Garamond" w:hAnsi="Garamond" w:cs="Garamond"/>
          <w:lang w:val="pl-PL"/>
        </w:rPr>
      </w:pPr>
      <w:r w:rsidRPr="00D47106">
        <w:rPr>
          <w:rFonts w:ascii="Garamond" w:eastAsia="Garamond" w:hAnsi="Garamond" w:cs="Garamond"/>
          <w:lang w:val="pl-PL"/>
        </w:rPr>
        <w:t>Zamawiający potwierdza że oczekuje wyszukiwania za pomocą obecny</w:t>
      </w:r>
      <w:r w:rsidR="0077164C" w:rsidRPr="00D47106">
        <w:rPr>
          <w:rFonts w:ascii="Garamond" w:eastAsia="Garamond" w:hAnsi="Garamond" w:cs="Garamond"/>
          <w:lang w:val="pl-PL"/>
        </w:rPr>
        <w:t>ch w systemie i uzupełnianych w </w:t>
      </w:r>
      <w:r w:rsidRPr="00D47106">
        <w:rPr>
          <w:rFonts w:ascii="Garamond" w:eastAsia="Garamond" w:hAnsi="Garamond" w:cs="Garamond"/>
          <w:lang w:val="pl-PL"/>
        </w:rPr>
        <w:t>czasie pracy pól (np. lekarz zlecający, oddział, priorytet).</w:t>
      </w:r>
    </w:p>
    <w:p w14:paraId="41417F03" w14:textId="36CB40C2" w:rsidR="00F25A9D" w:rsidRPr="00D47106" w:rsidRDefault="00F25A9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b/>
          <w:color w:val="000000"/>
          <w:lang w:val="pl-PL"/>
        </w:rPr>
        <w:br/>
      </w:r>
      <w:r w:rsidRPr="00D47106">
        <w:rPr>
          <w:rFonts w:ascii="Garamond" w:eastAsia="Garamond" w:hAnsi="Garamond" w:cs="Garamond"/>
          <w:b/>
          <w:color w:val="000000"/>
          <w:lang w:val="pl-PL"/>
        </w:rPr>
        <w:t xml:space="preserve">Pytanie </w:t>
      </w:r>
      <w:r w:rsidR="009F1398" w:rsidRPr="00D47106">
        <w:rPr>
          <w:rFonts w:ascii="Garamond" w:eastAsia="Garamond" w:hAnsi="Garamond" w:cs="Garamond"/>
          <w:b/>
          <w:color w:val="000000"/>
          <w:lang w:val="pl-PL"/>
        </w:rPr>
        <w:t>20</w:t>
      </w:r>
      <w:r w:rsidRPr="00D47106">
        <w:rPr>
          <w:rFonts w:ascii="Garamond" w:eastAsia="Garamond" w:hAnsi="Garamond" w:cs="Garamond"/>
          <w:b/>
          <w:color w:val="000000"/>
          <w:lang w:val="pl-PL"/>
        </w:rPr>
        <w:t>:</w:t>
      </w:r>
    </w:p>
    <w:p w14:paraId="08B2607F" w14:textId="77777777" w:rsidR="009F1398" w:rsidRPr="00D47106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D47106">
        <w:rPr>
          <w:rFonts w:ascii="Garamond" w:eastAsia="Garamond" w:hAnsi="Garamond" w:cs="Garamond"/>
          <w:color w:val="000000"/>
          <w:lang w:val="pl-PL"/>
        </w:rPr>
        <w:t xml:space="preserve">Dotyczy parametru 4. Raporty i książki badań, punkt 4.20. Skierowanie </w:t>
      </w:r>
      <w:r w:rsidR="009F1398" w:rsidRPr="00D47106">
        <w:rPr>
          <w:rFonts w:ascii="Garamond" w:eastAsia="Garamond" w:hAnsi="Garamond" w:cs="Garamond"/>
          <w:color w:val="000000"/>
          <w:lang w:val="pl-PL"/>
        </w:rPr>
        <w:t>uwag do osoby odpowiedzialnej w </w:t>
      </w:r>
      <w:r w:rsidRPr="00D47106">
        <w:rPr>
          <w:rFonts w:ascii="Garamond" w:eastAsia="Garamond" w:hAnsi="Garamond" w:cs="Garamond"/>
          <w:color w:val="000000"/>
          <w:lang w:val="pl-PL"/>
        </w:rPr>
        <w:t>formie komunikatu systemowego. Osoba odpowiedzialna musi mieć możliwość odpowiedzieć na zauważone niezgodności i zamknąć zgłoszenie.</w:t>
      </w:r>
    </w:p>
    <w:p w14:paraId="3E2CA9C6" w14:textId="77777777" w:rsidR="009F1398" w:rsidRPr="00D47106" w:rsidRDefault="00F25A9D" w:rsidP="009F1398">
      <w:pPr>
        <w:jc w:val="both"/>
        <w:rPr>
          <w:rFonts w:ascii="Garamond" w:eastAsia="Garamond" w:hAnsi="Garamond" w:cs="Garamond"/>
          <w:lang w:val="pl-PL"/>
        </w:rPr>
      </w:pPr>
      <w:r w:rsidRPr="00D47106">
        <w:rPr>
          <w:rFonts w:ascii="Garamond" w:eastAsia="Garamond" w:hAnsi="Garamond" w:cs="Garamond"/>
          <w:lang w:val="pl-PL"/>
        </w:rPr>
        <w:t>Pytanie: Prosimy o potwierdzenie, że Zamawiający oczekuje możliwości kontynuowania rozpoczętego przez diagnostę zlecenia przez innego diagnostę wraz z możliwością wymiany uwag w dedykowanym polu.</w:t>
      </w:r>
    </w:p>
    <w:p w14:paraId="5279EF43" w14:textId="77777777" w:rsidR="005F563D" w:rsidRPr="00D47106" w:rsidRDefault="005F563D" w:rsidP="009F1398">
      <w:pPr>
        <w:jc w:val="both"/>
        <w:rPr>
          <w:rFonts w:ascii="Garamond" w:eastAsia="Garamond" w:hAnsi="Garamond" w:cs="Garamond"/>
          <w:b/>
          <w:lang w:val="pl-PL"/>
        </w:rPr>
      </w:pPr>
      <w:r w:rsidRPr="00D47106">
        <w:rPr>
          <w:rFonts w:ascii="Garamond" w:eastAsia="Garamond" w:hAnsi="Garamond" w:cs="Garamond"/>
          <w:b/>
          <w:lang w:val="pl-PL"/>
        </w:rPr>
        <w:t>Odpowiedź:</w:t>
      </w:r>
    </w:p>
    <w:p w14:paraId="11CA1E85" w14:textId="6F0BF0EE" w:rsidR="00D47106" w:rsidRPr="00D47106" w:rsidRDefault="00D47106" w:rsidP="009F1398">
      <w:pPr>
        <w:jc w:val="both"/>
        <w:rPr>
          <w:rFonts w:ascii="Garamond" w:hAnsi="Garamond"/>
          <w:lang w:val="pl-PL"/>
        </w:rPr>
      </w:pPr>
      <w:r w:rsidRPr="00D47106">
        <w:rPr>
          <w:rFonts w:ascii="Garamond" w:hAnsi="Garamond"/>
          <w:lang w:val="pl-PL"/>
        </w:rPr>
        <w:t>W przypadku diagnosty, tak kontynuowanie pracy przez innego diagnostę. W przypadku lekarza – informacja zwrotna dotycząca próbki (</w:t>
      </w:r>
      <w:r w:rsidR="00FC4321">
        <w:rPr>
          <w:rFonts w:ascii="Garamond" w:hAnsi="Garamond"/>
          <w:lang w:val="pl-PL"/>
        </w:rPr>
        <w:t>np.</w:t>
      </w:r>
      <w:r w:rsidRPr="00D47106">
        <w:rPr>
          <w:rFonts w:ascii="Garamond" w:hAnsi="Garamond"/>
          <w:lang w:val="pl-PL"/>
        </w:rPr>
        <w:t xml:space="preserve"> wątpliwości związane z hemolizą).</w:t>
      </w:r>
    </w:p>
    <w:p w14:paraId="745D23FD" w14:textId="33DF1F8C" w:rsidR="00F25A9D" w:rsidRPr="000C715B" w:rsidRDefault="00F25A9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br/>
      </w:r>
      <w:r w:rsidRPr="000C715B">
        <w:rPr>
          <w:rFonts w:ascii="Garamond" w:eastAsia="Garamond" w:hAnsi="Garamond" w:cs="Garamond"/>
          <w:b/>
          <w:color w:val="000000"/>
          <w:lang w:val="pl-PL"/>
        </w:rPr>
        <w:t xml:space="preserve">Pytanie </w:t>
      </w:r>
      <w:r w:rsidR="009F1398" w:rsidRPr="000C715B">
        <w:rPr>
          <w:rFonts w:ascii="Garamond" w:eastAsia="Garamond" w:hAnsi="Garamond" w:cs="Garamond"/>
          <w:b/>
          <w:color w:val="000000"/>
          <w:lang w:val="pl-PL"/>
        </w:rPr>
        <w:t>21</w:t>
      </w:r>
      <w:r w:rsidRPr="000C715B">
        <w:rPr>
          <w:rFonts w:ascii="Garamond" w:eastAsia="Garamond" w:hAnsi="Garamond" w:cs="Garamond"/>
          <w:b/>
          <w:color w:val="000000"/>
          <w:lang w:val="pl-PL"/>
        </w:rPr>
        <w:t>:</w:t>
      </w:r>
    </w:p>
    <w:p w14:paraId="343A859D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Dotyczy parametru 6. Bank krwi, punkt 6.19. Możliwość odebrania danych przesyłowych z poczty pneumatycznej – data godzina nadania i odbioru, osoba odbierająca.</w:t>
      </w:r>
    </w:p>
    <w:p w14:paraId="4424B6AB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 xml:space="preserve">Pytanie: Prosimy o podanie szczegółów technicznych systemu poczty pneumatycznej: dostawca systemu, </w:t>
      </w:r>
      <w:r w:rsidRPr="000C715B">
        <w:rPr>
          <w:rFonts w:ascii="Garamond" w:eastAsia="Garamond" w:hAnsi="Garamond" w:cs="Garamond"/>
          <w:color w:val="000000"/>
          <w:lang w:val="pl-PL"/>
        </w:rPr>
        <w:lastRenderedPageBreak/>
        <w:t>możliwości i wymagania integracyjne ze strony dostawcy systemu pocztowego.</w:t>
      </w:r>
    </w:p>
    <w:p w14:paraId="461570C9" w14:textId="77777777" w:rsidR="00D47106" w:rsidRDefault="005F563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b/>
          <w:color w:val="000000"/>
          <w:lang w:val="pl-PL"/>
        </w:rPr>
        <w:t>Odpowiedź:</w:t>
      </w:r>
      <w:r w:rsidR="00A263FE" w:rsidRPr="000C715B">
        <w:rPr>
          <w:rFonts w:ascii="Garamond" w:eastAsia="Garamond" w:hAnsi="Garamond" w:cs="Garamond"/>
          <w:b/>
          <w:color w:val="000000"/>
          <w:lang w:val="pl-PL"/>
        </w:rPr>
        <w:t xml:space="preserve"> </w:t>
      </w:r>
    </w:p>
    <w:p w14:paraId="1D5AEA96" w14:textId="77777777" w:rsidR="00FA7FB5" w:rsidRDefault="00FA7FB5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FA7FB5">
        <w:rPr>
          <w:rFonts w:ascii="Garamond" w:eastAsia="Garamond" w:hAnsi="Garamond" w:cs="Garamond"/>
          <w:color w:val="000000"/>
          <w:lang w:val="pl-PL"/>
        </w:rPr>
        <w:t>Zamawiający rezygnuje z powyższego wymogu.</w:t>
      </w:r>
    </w:p>
    <w:p w14:paraId="5A107E30" w14:textId="743B2DDA" w:rsidR="00F25A9D" w:rsidRPr="000C715B" w:rsidRDefault="00F25A9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br/>
      </w:r>
      <w:r w:rsidRPr="000C715B">
        <w:rPr>
          <w:rFonts w:ascii="Garamond" w:eastAsia="Garamond" w:hAnsi="Garamond" w:cs="Garamond"/>
          <w:b/>
          <w:color w:val="000000"/>
          <w:lang w:val="pl-PL"/>
        </w:rPr>
        <w:t xml:space="preserve">Pytanie </w:t>
      </w:r>
      <w:r w:rsidR="009F1398" w:rsidRPr="000C715B">
        <w:rPr>
          <w:rFonts w:ascii="Garamond" w:eastAsia="Garamond" w:hAnsi="Garamond" w:cs="Garamond"/>
          <w:b/>
          <w:color w:val="000000"/>
          <w:lang w:val="pl-PL"/>
        </w:rPr>
        <w:t>22</w:t>
      </w:r>
      <w:r w:rsidRPr="000C715B">
        <w:rPr>
          <w:rFonts w:ascii="Garamond" w:eastAsia="Garamond" w:hAnsi="Garamond" w:cs="Garamond"/>
          <w:b/>
          <w:color w:val="000000"/>
          <w:lang w:val="pl-PL"/>
        </w:rPr>
        <w:t>:</w:t>
      </w:r>
    </w:p>
    <w:p w14:paraId="45C5DB64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Dotyczy parametru 10. Integracja i współpraca z innymi systemami informatycznymi, punkt 10.4.6. Możliwość wysyłania z Zakładu do EDM wyników dla zleceń powstałych tylko w wersji „papierowej”.</w:t>
      </w:r>
      <w:r w:rsidRPr="000C715B">
        <w:rPr>
          <w:rFonts w:ascii="Garamond" w:eastAsia="Garamond" w:hAnsi="Garamond" w:cs="Garamond"/>
          <w:color w:val="000000"/>
          <w:lang w:val="pl-PL"/>
        </w:rPr>
        <w:br/>
        <w:t>Pytanie: Prosimy o potwierdzenie, że pod sformułowaniem „EDM” Zamawiający rozumie Szpitalny System Informatyczny HIS.</w:t>
      </w:r>
    </w:p>
    <w:p w14:paraId="340C0EFF" w14:textId="77777777" w:rsidR="00D47106" w:rsidRDefault="005F563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b/>
          <w:color w:val="000000"/>
          <w:lang w:val="pl-PL"/>
        </w:rPr>
        <w:t>Odpowiedź:</w:t>
      </w:r>
      <w:r w:rsidR="00A263FE" w:rsidRPr="000C715B">
        <w:rPr>
          <w:rFonts w:ascii="Garamond" w:eastAsia="Garamond" w:hAnsi="Garamond" w:cs="Garamond"/>
          <w:b/>
          <w:color w:val="000000"/>
          <w:lang w:val="pl-PL"/>
        </w:rPr>
        <w:t xml:space="preserve"> </w:t>
      </w:r>
    </w:p>
    <w:p w14:paraId="527E7101" w14:textId="679D9935" w:rsidR="005F563D" w:rsidRPr="000C715B" w:rsidRDefault="00A263FE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DA0CC0">
        <w:rPr>
          <w:rFonts w:ascii="Garamond" w:eastAsia="Garamond" w:hAnsi="Garamond" w:cs="Garamond"/>
          <w:color w:val="000000"/>
          <w:lang w:val="pl-PL"/>
        </w:rPr>
        <w:t>Zamawiający informuje, iż pod sformułowanie „EDM” należy rozumieć moduł EDM (Elektronicznej Dokumentacji Medycznej) firmy Asseco zintegrowany z HIS. Przekazanie</w:t>
      </w:r>
      <w:r w:rsidR="00D47106">
        <w:rPr>
          <w:rFonts w:ascii="Garamond" w:eastAsia="Garamond" w:hAnsi="Garamond" w:cs="Garamond"/>
          <w:color w:val="000000"/>
          <w:lang w:val="pl-PL"/>
        </w:rPr>
        <w:t xml:space="preserve"> wyniku niebędącego zleceniem z </w:t>
      </w:r>
      <w:r w:rsidRPr="00DA0CC0">
        <w:rPr>
          <w:rFonts w:ascii="Garamond" w:eastAsia="Garamond" w:hAnsi="Garamond" w:cs="Garamond"/>
          <w:color w:val="000000"/>
          <w:lang w:val="pl-PL"/>
        </w:rPr>
        <w:t>systemu HIS.</w:t>
      </w:r>
    </w:p>
    <w:p w14:paraId="4D4D155C" w14:textId="77777777" w:rsidR="00F25A9D" w:rsidRPr="000C715B" w:rsidRDefault="00F25A9D" w:rsidP="009F1398">
      <w:pPr>
        <w:jc w:val="both"/>
        <w:rPr>
          <w:rFonts w:ascii="Garamond" w:eastAsia="Garamond" w:hAnsi="Garamond" w:cs="Garamond"/>
          <w:b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br/>
      </w:r>
      <w:r w:rsidRPr="000C715B">
        <w:rPr>
          <w:rFonts w:ascii="Garamond" w:eastAsia="Garamond" w:hAnsi="Garamond" w:cs="Garamond"/>
          <w:b/>
          <w:lang w:val="pl-PL"/>
        </w:rPr>
        <w:t xml:space="preserve">Pytanie </w:t>
      </w:r>
      <w:r w:rsidR="009F1398" w:rsidRPr="000C715B">
        <w:rPr>
          <w:rFonts w:ascii="Garamond" w:eastAsia="Garamond" w:hAnsi="Garamond" w:cs="Garamond"/>
          <w:b/>
          <w:lang w:val="pl-PL"/>
        </w:rPr>
        <w:t>23</w:t>
      </w:r>
      <w:r w:rsidRPr="000C715B">
        <w:rPr>
          <w:rFonts w:ascii="Garamond" w:eastAsia="Garamond" w:hAnsi="Garamond" w:cs="Garamond"/>
          <w:b/>
          <w:lang w:val="pl-PL"/>
        </w:rPr>
        <w:t>:</w:t>
      </w:r>
    </w:p>
    <w:p w14:paraId="21394D7B" w14:textId="73710CA4" w:rsidR="009F1398" w:rsidRPr="000C715B" w:rsidRDefault="00F25A9D" w:rsidP="009F1398">
      <w:pPr>
        <w:jc w:val="both"/>
        <w:rPr>
          <w:rFonts w:ascii="Garamond" w:eastAsia="Garamond" w:hAnsi="Garamond" w:cs="Garamond"/>
          <w:lang w:val="pl-PL"/>
        </w:rPr>
      </w:pPr>
      <w:r w:rsidRPr="000C715B">
        <w:rPr>
          <w:rFonts w:ascii="Garamond" w:eastAsia="Garamond" w:hAnsi="Garamond" w:cs="Garamond"/>
          <w:lang w:val="pl-PL"/>
        </w:rPr>
        <w:t>Dotyczy parametru 11. Migracja danych, punkt 11.1. Import danych badań z aktualnie wykorzystywanego programu Firmy Marcel (SERONOTES + Bank Krwi) w Pracowni S</w:t>
      </w:r>
      <w:r w:rsidR="00D47106">
        <w:rPr>
          <w:rFonts w:ascii="Garamond" w:eastAsia="Garamond" w:hAnsi="Garamond" w:cs="Garamond"/>
          <w:lang w:val="pl-PL"/>
        </w:rPr>
        <w:t>erologii i Banku Krwi do bazy w </w:t>
      </w:r>
      <w:r w:rsidRPr="000C715B">
        <w:rPr>
          <w:rFonts w:ascii="Garamond" w:eastAsia="Garamond" w:hAnsi="Garamond" w:cs="Garamond"/>
          <w:lang w:val="pl-PL"/>
        </w:rPr>
        <w:t>oferowanym systemie z możliwością wyszukiwania minimum po imieniu, nazwisku i/lub PESEL pacjenta. Dane te powinny obejmować:</w:t>
      </w:r>
    </w:p>
    <w:p w14:paraId="2E5E201B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lang w:val="pl-PL"/>
        </w:rPr>
      </w:pPr>
      <w:r w:rsidRPr="000C715B">
        <w:rPr>
          <w:rFonts w:ascii="Garamond" w:eastAsia="Garamond" w:hAnsi="Garamond" w:cs="Garamond"/>
          <w:lang w:val="pl-PL"/>
        </w:rPr>
        <w:t>1. Dane identyfikujące pacjenta:</w:t>
      </w:r>
    </w:p>
    <w:p w14:paraId="6C027D07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lang w:val="pl-PL"/>
        </w:rPr>
      </w:pPr>
      <w:r w:rsidRPr="000C715B">
        <w:rPr>
          <w:rFonts w:ascii="Garamond" w:eastAsia="Garamond" w:hAnsi="Garamond" w:cs="Garamond"/>
          <w:lang w:val="pl-PL"/>
        </w:rPr>
        <w:t>a. PESEL</w:t>
      </w:r>
    </w:p>
    <w:p w14:paraId="368371DA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lang w:val="pl-PL"/>
        </w:rPr>
      </w:pPr>
      <w:r w:rsidRPr="000C715B">
        <w:rPr>
          <w:rFonts w:ascii="Garamond" w:eastAsia="Garamond" w:hAnsi="Garamond" w:cs="Garamond"/>
          <w:lang w:val="pl-PL"/>
        </w:rPr>
        <w:t>b. Nr identyfikacyjny (Nr księgi głównej SU)</w:t>
      </w:r>
    </w:p>
    <w:p w14:paraId="6BB378DB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lang w:val="pl-PL"/>
        </w:rPr>
      </w:pPr>
      <w:r w:rsidRPr="000C715B">
        <w:rPr>
          <w:rFonts w:ascii="Garamond" w:eastAsia="Garamond" w:hAnsi="Garamond" w:cs="Garamond"/>
          <w:lang w:val="pl-PL"/>
        </w:rPr>
        <w:t>c. Nazwisko i imię</w:t>
      </w:r>
    </w:p>
    <w:p w14:paraId="5F306065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lang w:val="pl-PL"/>
        </w:rPr>
      </w:pPr>
      <w:r w:rsidRPr="000C715B">
        <w:rPr>
          <w:rFonts w:ascii="Garamond" w:eastAsia="Garamond" w:hAnsi="Garamond" w:cs="Garamond"/>
          <w:lang w:val="pl-PL"/>
        </w:rPr>
        <w:t>d. Data urodzenia</w:t>
      </w:r>
    </w:p>
    <w:p w14:paraId="5DEEDFD3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lang w:val="pl-PL"/>
        </w:rPr>
      </w:pPr>
      <w:r w:rsidRPr="000C715B">
        <w:rPr>
          <w:rFonts w:ascii="Garamond" w:eastAsia="Garamond" w:hAnsi="Garamond" w:cs="Garamond"/>
          <w:lang w:val="pl-PL"/>
        </w:rPr>
        <w:t>e. Płeć</w:t>
      </w:r>
    </w:p>
    <w:p w14:paraId="300D9964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lang w:val="pl-PL"/>
        </w:rPr>
      </w:pPr>
      <w:r w:rsidRPr="000C715B">
        <w:rPr>
          <w:rFonts w:ascii="Garamond" w:eastAsia="Garamond" w:hAnsi="Garamond" w:cs="Garamond"/>
          <w:lang w:val="pl-PL"/>
        </w:rPr>
        <w:t>2. Dane serologiczne</w:t>
      </w:r>
    </w:p>
    <w:p w14:paraId="14C24ED9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lang w:val="pl-PL"/>
        </w:rPr>
      </w:pPr>
      <w:r w:rsidRPr="000C715B">
        <w:rPr>
          <w:rFonts w:ascii="Garamond" w:eastAsia="Garamond" w:hAnsi="Garamond" w:cs="Garamond"/>
          <w:lang w:val="pl-PL"/>
        </w:rPr>
        <w:t xml:space="preserve">a. Grupa krwi ABO i </w:t>
      </w:r>
      <w:proofErr w:type="spellStart"/>
      <w:r w:rsidRPr="000C715B">
        <w:rPr>
          <w:rFonts w:ascii="Garamond" w:eastAsia="Garamond" w:hAnsi="Garamond" w:cs="Garamond"/>
          <w:lang w:val="pl-PL"/>
        </w:rPr>
        <w:t>RhD</w:t>
      </w:r>
      <w:proofErr w:type="spellEnd"/>
    </w:p>
    <w:p w14:paraId="7D57932D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lang w:val="pl-PL"/>
        </w:rPr>
      </w:pPr>
      <w:r w:rsidRPr="000C715B">
        <w:rPr>
          <w:rFonts w:ascii="Garamond" w:eastAsia="Garamond" w:hAnsi="Garamond" w:cs="Garamond"/>
          <w:lang w:val="pl-PL"/>
        </w:rPr>
        <w:t>b. Przeciwciała odpornościowe (swoistość)</w:t>
      </w:r>
    </w:p>
    <w:p w14:paraId="23B615F8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lang w:val="pl-PL"/>
        </w:rPr>
      </w:pPr>
      <w:r w:rsidRPr="000C715B">
        <w:rPr>
          <w:rFonts w:ascii="Garamond" w:eastAsia="Garamond" w:hAnsi="Garamond" w:cs="Garamond"/>
          <w:lang w:val="pl-PL"/>
        </w:rPr>
        <w:t>c. Fenotyp</w:t>
      </w:r>
    </w:p>
    <w:p w14:paraId="1B757EDF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lang w:val="pl-PL"/>
        </w:rPr>
      </w:pPr>
      <w:r w:rsidRPr="000C715B">
        <w:rPr>
          <w:rFonts w:ascii="Garamond" w:eastAsia="Garamond" w:hAnsi="Garamond" w:cs="Garamond"/>
          <w:lang w:val="pl-PL"/>
        </w:rPr>
        <w:t>d. Incydenty transfuzjologiczne (reakcje poprzetoczeniowe)</w:t>
      </w:r>
    </w:p>
    <w:p w14:paraId="0590F833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lang w:val="pl-PL"/>
        </w:rPr>
      </w:pPr>
      <w:r w:rsidRPr="000C715B">
        <w:rPr>
          <w:rFonts w:ascii="Garamond" w:eastAsia="Garamond" w:hAnsi="Garamond" w:cs="Garamond"/>
          <w:lang w:val="pl-PL"/>
        </w:rPr>
        <w:t>e. Uwagi stałe - dla pacjenta</w:t>
      </w:r>
    </w:p>
    <w:p w14:paraId="258E5F12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lang w:val="pl-PL"/>
        </w:rPr>
      </w:pPr>
      <w:r w:rsidRPr="000C715B">
        <w:rPr>
          <w:rFonts w:ascii="Garamond" w:eastAsia="Garamond" w:hAnsi="Garamond" w:cs="Garamond"/>
          <w:lang w:val="pl-PL"/>
        </w:rPr>
        <w:t>f. Uwagi do konkretnego numeru badania wraz z numerami próbek</w:t>
      </w:r>
    </w:p>
    <w:p w14:paraId="61E20543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lang w:val="pl-PL"/>
        </w:rPr>
      </w:pPr>
      <w:r w:rsidRPr="000C715B">
        <w:rPr>
          <w:rFonts w:ascii="Garamond" w:eastAsia="Garamond" w:hAnsi="Garamond" w:cs="Garamond"/>
          <w:lang w:val="pl-PL"/>
        </w:rPr>
        <w:t>g. Kod ośrodka kosztów wraz z nr badań</w:t>
      </w:r>
    </w:p>
    <w:p w14:paraId="36F0BF5F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lang w:val="pl-PL"/>
        </w:rPr>
      </w:pPr>
      <w:r w:rsidRPr="000C715B">
        <w:rPr>
          <w:rFonts w:ascii="Garamond" w:eastAsia="Garamond" w:hAnsi="Garamond" w:cs="Garamond"/>
          <w:lang w:val="pl-PL"/>
        </w:rPr>
        <w:t>h. Zanotowane badania zewnętrzne</w:t>
      </w:r>
    </w:p>
    <w:p w14:paraId="4CEA65CB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lang w:val="pl-PL"/>
        </w:rPr>
      </w:pPr>
      <w:r w:rsidRPr="000C715B">
        <w:rPr>
          <w:rFonts w:ascii="Garamond" w:eastAsia="Garamond" w:hAnsi="Garamond" w:cs="Garamond"/>
          <w:lang w:val="pl-PL"/>
        </w:rPr>
        <w:t>1. Dane dotyczące przetoczonych jednostek składników krwi</w:t>
      </w:r>
    </w:p>
    <w:p w14:paraId="5750051F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lang w:val="pl-PL"/>
        </w:rPr>
      </w:pPr>
      <w:r w:rsidRPr="000C715B">
        <w:rPr>
          <w:rFonts w:ascii="Garamond" w:eastAsia="Garamond" w:hAnsi="Garamond" w:cs="Garamond"/>
          <w:lang w:val="pl-PL"/>
        </w:rPr>
        <w:t>Migracja obejmuje wszystkie wyniki badań konsultacyjnych zapisanych z</w:t>
      </w:r>
      <w:r w:rsidR="009F1398" w:rsidRPr="000C715B">
        <w:rPr>
          <w:rFonts w:ascii="Garamond" w:eastAsia="Garamond" w:hAnsi="Garamond" w:cs="Garamond"/>
          <w:lang w:val="pl-PL"/>
        </w:rPr>
        <w:t>arówno w module Pracownia jak i </w:t>
      </w:r>
      <w:r w:rsidRPr="000C715B">
        <w:rPr>
          <w:rFonts w:ascii="Garamond" w:eastAsia="Garamond" w:hAnsi="Garamond" w:cs="Garamond"/>
          <w:lang w:val="pl-PL"/>
        </w:rPr>
        <w:t>Bank Krwi.</w:t>
      </w:r>
    </w:p>
    <w:p w14:paraId="517BA14D" w14:textId="77777777" w:rsidR="00D47106" w:rsidRDefault="00F25A9D" w:rsidP="009F1398">
      <w:pPr>
        <w:jc w:val="both"/>
        <w:rPr>
          <w:rFonts w:ascii="Garamond" w:eastAsia="Garamond" w:hAnsi="Garamond" w:cs="Garamond"/>
          <w:b/>
          <w:lang w:val="pl-PL"/>
        </w:rPr>
      </w:pPr>
      <w:r w:rsidRPr="000C715B">
        <w:rPr>
          <w:rFonts w:ascii="Garamond" w:eastAsia="Garamond" w:hAnsi="Garamond" w:cs="Garamond"/>
          <w:lang w:val="pl-PL"/>
        </w:rPr>
        <w:t>Pytanie: Prosimy o potwierdzenie czy Zamawiający udostępni wymagane do migracji dane z obecnie używanego systemu w plikach .</w:t>
      </w:r>
      <w:proofErr w:type="spellStart"/>
      <w:r w:rsidRPr="000C715B">
        <w:rPr>
          <w:rFonts w:ascii="Garamond" w:eastAsia="Garamond" w:hAnsi="Garamond" w:cs="Garamond"/>
          <w:lang w:val="pl-PL"/>
        </w:rPr>
        <w:t>csv</w:t>
      </w:r>
      <w:proofErr w:type="spellEnd"/>
      <w:r w:rsidRPr="000C715B">
        <w:rPr>
          <w:rFonts w:ascii="Garamond" w:eastAsia="Garamond" w:hAnsi="Garamond" w:cs="Garamond"/>
          <w:lang w:val="pl-PL"/>
        </w:rPr>
        <w:t xml:space="preserve"> lub .xls z możliwością podglądu w celu ich implementacji do nowego oprogramowania?</w:t>
      </w:r>
      <w:r w:rsidRPr="000C715B">
        <w:rPr>
          <w:rFonts w:ascii="Garamond" w:eastAsia="Garamond" w:hAnsi="Garamond" w:cs="Garamond"/>
          <w:lang w:val="pl-PL"/>
        </w:rPr>
        <w:br/>
      </w:r>
      <w:r w:rsidR="005F563D" w:rsidRPr="000C715B">
        <w:rPr>
          <w:rFonts w:ascii="Garamond" w:eastAsia="Garamond" w:hAnsi="Garamond" w:cs="Garamond"/>
          <w:b/>
          <w:lang w:val="pl-PL"/>
        </w:rPr>
        <w:t>Odpowiedź:</w:t>
      </w:r>
      <w:r w:rsidR="00194B84" w:rsidRPr="000C715B">
        <w:rPr>
          <w:rFonts w:ascii="Garamond" w:eastAsia="Garamond" w:hAnsi="Garamond" w:cs="Garamond"/>
          <w:b/>
          <w:lang w:val="pl-PL"/>
        </w:rPr>
        <w:t xml:space="preserve"> </w:t>
      </w:r>
    </w:p>
    <w:p w14:paraId="33E15113" w14:textId="77F01C53" w:rsidR="005F563D" w:rsidRPr="00DA0CC0" w:rsidRDefault="00194B84" w:rsidP="009F1398">
      <w:pPr>
        <w:jc w:val="both"/>
        <w:rPr>
          <w:rFonts w:ascii="Garamond" w:eastAsia="Garamond" w:hAnsi="Garamond" w:cs="Garamond"/>
          <w:lang w:val="pl-PL"/>
        </w:rPr>
      </w:pPr>
      <w:r w:rsidRPr="00DA0CC0">
        <w:rPr>
          <w:rFonts w:ascii="Garamond" w:eastAsia="Garamond" w:hAnsi="Garamond" w:cs="Garamond"/>
          <w:lang w:val="pl-PL"/>
        </w:rPr>
        <w:t xml:space="preserve">Baza danych zostanie udostępniona w formacie </w:t>
      </w:r>
      <w:proofErr w:type="spellStart"/>
      <w:r w:rsidRPr="00DA0CC0">
        <w:rPr>
          <w:rFonts w:ascii="Garamond" w:eastAsia="Garamond" w:hAnsi="Garamond" w:cs="Garamond"/>
          <w:lang w:val="pl-PL"/>
        </w:rPr>
        <w:t>csv</w:t>
      </w:r>
      <w:proofErr w:type="spellEnd"/>
      <w:r w:rsidRPr="00DA0CC0">
        <w:rPr>
          <w:rFonts w:ascii="Garamond" w:eastAsia="Garamond" w:hAnsi="Garamond" w:cs="Garamond"/>
          <w:lang w:val="pl-PL"/>
        </w:rPr>
        <w:t>.</w:t>
      </w:r>
    </w:p>
    <w:p w14:paraId="48D903DE" w14:textId="77777777" w:rsidR="00F25A9D" w:rsidRPr="000C715B" w:rsidRDefault="00F25A9D" w:rsidP="009F1398">
      <w:pPr>
        <w:jc w:val="both"/>
        <w:rPr>
          <w:rFonts w:ascii="Garamond" w:eastAsia="Garamond" w:hAnsi="Garamond" w:cs="Garamond"/>
          <w:b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br/>
      </w:r>
      <w:r w:rsidRPr="000C715B">
        <w:rPr>
          <w:rFonts w:ascii="Garamond" w:eastAsia="Garamond" w:hAnsi="Garamond" w:cs="Garamond"/>
          <w:b/>
          <w:lang w:val="pl-PL"/>
        </w:rPr>
        <w:t xml:space="preserve">Pytanie </w:t>
      </w:r>
      <w:r w:rsidR="009F1398" w:rsidRPr="000C715B">
        <w:rPr>
          <w:rFonts w:ascii="Garamond" w:eastAsia="Garamond" w:hAnsi="Garamond" w:cs="Garamond"/>
          <w:b/>
          <w:lang w:val="pl-PL"/>
        </w:rPr>
        <w:t>24</w:t>
      </w:r>
      <w:r w:rsidRPr="000C715B">
        <w:rPr>
          <w:rFonts w:ascii="Garamond" w:eastAsia="Garamond" w:hAnsi="Garamond" w:cs="Garamond"/>
          <w:b/>
          <w:lang w:val="pl-PL"/>
        </w:rPr>
        <w:t>:</w:t>
      </w:r>
    </w:p>
    <w:p w14:paraId="48762EBE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lang w:val="pl-PL"/>
        </w:rPr>
      </w:pPr>
      <w:r w:rsidRPr="000C715B">
        <w:rPr>
          <w:rFonts w:ascii="Garamond" w:eastAsia="Garamond" w:hAnsi="Garamond" w:cs="Garamond"/>
          <w:lang w:val="pl-PL"/>
        </w:rPr>
        <w:t>Dotyczy parametru 13. Zabezpieczenia, punkt 13.8. System zarządzania bazą danych zapewnia wysoki stopień ochrony danych.</w:t>
      </w:r>
    </w:p>
    <w:p w14:paraId="78EC19B8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lang w:val="pl-PL"/>
        </w:rPr>
      </w:pPr>
      <w:r w:rsidRPr="000C715B">
        <w:rPr>
          <w:rFonts w:ascii="Garamond" w:eastAsia="Garamond" w:hAnsi="Garamond" w:cs="Garamond"/>
          <w:lang w:val="pl-PL"/>
        </w:rPr>
        <w:t xml:space="preserve">Pytanie: Prosimy o doprecyzowanie. Co Zamawiający rozumie przez </w:t>
      </w:r>
      <w:r w:rsidR="009F1398" w:rsidRPr="000C715B">
        <w:rPr>
          <w:rFonts w:ascii="Garamond" w:eastAsia="Garamond" w:hAnsi="Garamond" w:cs="Garamond"/>
          <w:lang w:val="pl-PL"/>
        </w:rPr>
        <w:t>„wysoki stopień ochrony danych”</w:t>
      </w:r>
      <w:r w:rsidRPr="000C715B">
        <w:rPr>
          <w:rFonts w:ascii="Garamond" w:eastAsia="Garamond" w:hAnsi="Garamond" w:cs="Garamond"/>
          <w:lang w:val="pl-PL"/>
        </w:rPr>
        <w:t>?</w:t>
      </w:r>
    </w:p>
    <w:p w14:paraId="166D3DFF" w14:textId="77777777" w:rsidR="00D47106" w:rsidRPr="00D47106" w:rsidRDefault="005F563D" w:rsidP="009F1398">
      <w:pPr>
        <w:jc w:val="both"/>
        <w:rPr>
          <w:rFonts w:ascii="Garamond" w:eastAsia="Garamond" w:hAnsi="Garamond" w:cs="Garamond"/>
          <w:b/>
          <w:lang w:val="pl-PL"/>
        </w:rPr>
      </w:pPr>
      <w:r w:rsidRPr="00D47106">
        <w:rPr>
          <w:rFonts w:ascii="Garamond" w:eastAsia="Garamond" w:hAnsi="Garamond" w:cs="Garamond"/>
          <w:b/>
          <w:lang w:val="pl-PL"/>
        </w:rPr>
        <w:t>Odpowiedź:</w:t>
      </w:r>
      <w:r w:rsidR="00EB16D1" w:rsidRPr="00D47106">
        <w:rPr>
          <w:rFonts w:ascii="Garamond" w:eastAsia="Garamond" w:hAnsi="Garamond" w:cs="Garamond"/>
          <w:b/>
          <w:lang w:val="pl-PL"/>
        </w:rPr>
        <w:t xml:space="preserve"> </w:t>
      </w:r>
    </w:p>
    <w:p w14:paraId="1C877385" w14:textId="77777777" w:rsidR="007739D9" w:rsidRPr="007739D9" w:rsidRDefault="007739D9" w:rsidP="007739D9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7739D9">
        <w:rPr>
          <w:rFonts w:ascii="Garamond" w:eastAsia="Garamond" w:hAnsi="Garamond" w:cs="Garamond"/>
          <w:color w:val="000000"/>
          <w:lang w:val="pl-PL"/>
        </w:rPr>
        <w:t>Jeśli oprogramowanie może działać na silniku Oracle, na który Zamawiający dysponuje licencją, to instalacja powinna zostać wykonana na udostępnionym przez Zamawiającego silniku Oracle. W takim przypadku, Zamawiający uzna niniejszy system za zapewniający wysoki stopień bezpieczeństwa.</w:t>
      </w:r>
    </w:p>
    <w:p w14:paraId="29F26D69" w14:textId="3E166477" w:rsidR="00024CDF" w:rsidRDefault="007739D9" w:rsidP="007739D9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7739D9">
        <w:rPr>
          <w:rFonts w:ascii="Garamond" w:eastAsia="Garamond" w:hAnsi="Garamond" w:cs="Garamond"/>
          <w:color w:val="000000"/>
          <w:lang w:val="pl-PL"/>
        </w:rPr>
        <w:t>Jeśli będzie to inna baza danych to musi ona wspierać przetwarzanie transakcyjne wg reguł ACID (</w:t>
      </w:r>
      <w:proofErr w:type="spellStart"/>
      <w:r w:rsidRPr="007739D9">
        <w:rPr>
          <w:rFonts w:ascii="Garamond" w:eastAsia="Garamond" w:hAnsi="Garamond" w:cs="Garamond"/>
          <w:color w:val="000000"/>
          <w:lang w:val="pl-PL"/>
        </w:rPr>
        <w:t>Atomicity</w:t>
      </w:r>
      <w:proofErr w:type="spellEnd"/>
      <w:r w:rsidRPr="007739D9">
        <w:rPr>
          <w:rFonts w:ascii="Garamond" w:eastAsia="Garamond" w:hAnsi="Garamond" w:cs="Garamond"/>
          <w:color w:val="000000"/>
          <w:lang w:val="pl-PL"/>
        </w:rPr>
        <w:t xml:space="preserve">, </w:t>
      </w:r>
      <w:proofErr w:type="spellStart"/>
      <w:r w:rsidRPr="007739D9">
        <w:rPr>
          <w:rFonts w:ascii="Garamond" w:eastAsia="Garamond" w:hAnsi="Garamond" w:cs="Garamond"/>
          <w:color w:val="000000"/>
          <w:lang w:val="pl-PL"/>
        </w:rPr>
        <w:t>Consistency</w:t>
      </w:r>
      <w:proofErr w:type="spellEnd"/>
      <w:r w:rsidRPr="007739D9">
        <w:rPr>
          <w:rFonts w:ascii="Garamond" w:eastAsia="Garamond" w:hAnsi="Garamond" w:cs="Garamond"/>
          <w:color w:val="000000"/>
          <w:lang w:val="pl-PL"/>
        </w:rPr>
        <w:t xml:space="preserve">, </w:t>
      </w:r>
      <w:proofErr w:type="spellStart"/>
      <w:r w:rsidRPr="007739D9">
        <w:rPr>
          <w:rFonts w:ascii="Garamond" w:eastAsia="Garamond" w:hAnsi="Garamond" w:cs="Garamond"/>
          <w:color w:val="000000"/>
          <w:lang w:val="pl-PL"/>
        </w:rPr>
        <w:t>Independency</w:t>
      </w:r>
      <w:proofErr w:type="spellEnd"/>
      <w:r w:rsidRPr="007739D9">
        <w:rPr>
          <w:rFonts w:ascii="Garamond" w:eastAsia="Garamond" w:hAnsi="Garamond" w:cs="Garamond"/>
          <w:color w:val="000000"/>
          <w:lang w:val="pl-PL"/>
        </w:rPr>
        <w:t xml:space="preserve">, </w:t>
      </w:r>
      <w:proofErr w:type="spellStart"/>
      <w:r w:rsidRPr="007739D9">
        <w:rPr>
          <w:rFonts w:ascii="Garamond" w:eastAsia="Garamond" w:hAnsi="Garamond" w:cs="Garamond"/>
          <w:color w:val="000000"/>
          <w:lang w:val="pl-PL"/>
        </w:rPr>
        <w:t>Durability</w:t>
      </w:r>
      <w:proofErr w:type="spellEnd"/>
      <w:r w:rsidRPr="007739D9">
        <w:rPr>
          <w:rFonts w:ascii="Garamond" w:eastAsia="Garamond" w:hAnsi="Garamond" w:cs="Garamond"/>
          <w:color w:val="000000"/>
          <w:lang w:val="pl-PL"/>
        </w:rPr>
        <w:t xml:space="preserve">) z zachowaniem spójności i maksymalnego możliwego stopnia współbieżności. Mechanizm izolowania transakcji powinien pozwalać na spójny odczyt modyfikowanego obszaru danych bez wprowadzania blokad, z kolei spójny odczyt nie powinien blokować </w:t>
      </w:r>
      <w:r w:rsidRPr="007739D9">
        <w:rPr>
          <w:rFonts w:ascii="Garamond" w:eastAsia="Garamond" w:hAnsi="Garamond" w:cs="Garamond"/>
          <w:color w:val="000000"/>
          <w:lang w:val="pl-PL"/>
        </w:rPr>
        <w:lastRenderedPageBreak/>
        <w:t>możliwości wykonywania zmian. Oznacza to, że modyfikowanie wierszy n</w:t>
      </w:r>
      <w:r>
        <w:rPr>
          <w:rFonts w:ascii="Garamond" w:eastAsia="Garamond" w:hAnsi="Garamond" w:cs="Garamond"/>
          <w:color w:val="000000"/>
          <w:lang w:val="pl-PL"/>
        </w:rPr>
        <w:t>ie może blokować ich odczytu, z </w:t>
      </w:r>
      <w:r w:rsidRPr="007739D9">
        <w:rPr>
          <w:rFonts w:ascii="Garamond" w:eastAsia="Garamond" w:hAnsi="Garamond" w:cs="Garamond"/>
          <w:color w:val="000000"/>
          <w:lang w:val="pl-PL"/>
        </w:rPr>
        <w:t>kolei odczyt wierszy nie może ich blokować do celów modyfikacji. Jednocześnie spójność odczytu musi gwarantować uzyskanie rezultatów zapytań odzwierciedlających stan danych z chwili jego rozpoczęcia, niezależnie od modyfikacji przeglądanego zbioru danych. Baza musi również umożliwiać backup w sposób nie przerywający dostępu użytkowników do danych.</w:t>
      </w:r>
    </w:p>
    <w:p w14:paraId="73488F6F" w14:textId="77777777" w:rsidR="007739D9" w:rsidRPr="007739D9" w:rsidRDefault="007739D9" w:rsidP="007739D9">
      <w:pPr>
        <w:jc w:val="both"/>
        <w:rPr>
          <w:rFonts w:ascii="Garamond" w:eastAsia="Garamond" w:hAnsi="Garamond" w:cs="Garamond"/>
          <w:color w:val="000000"/>
          <w:lang w:val="pl-PL"/>
        </w:rPr>
      </w:pPr>
    </w:p>
    <w:p w14:paraId="545C2A0A" w14:textId="77777777" w:rsidR="005F563D" w:rsidRPr="000C715B" w:rsidRDefault="005F563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b/>
          <w:color w:val="000000"/>
          <w:lang w:val="pl-PL"/>
        </w:rPr>
        <w:t xml:space="preserve">Pytanie </w:t>
      </w:r>
      <w:r w:rsidR="009F1398" w:rsidRPr="000C715B">
        <w:rPr>
          <w:rFonts w:ascii="Garamond" w:eastAsia="Garamond" w:hAnsi="Garamond" w:cs="Garamond"/>
          <w:b/>
          <w:color w:val="000000"/>
          <w:lang w:val="pl-PL"/>
        </w:rPr>
        <w:t>25</w:t>
      </w:r>
      <w:r w:rsidRPr="000C715B">
        <w:rPr>
          <w:rFonts w:ascii="Garamond" w:eastAsia="Garamond" w:hAnsi="Garamond" w:cs="Garamond"/>
          <w:b/>
          <w:color w:val="000000"/>
          <w:lang w:val="pl-PL"/>
        </w:rPr>
        <w:t>:</w:t>
      </w:r>
    </w:p>
    <w:p w14:paraId="6EC593C0" w14:textId="77777777" w:rsidR="009F1398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Dotyczy parametru 16. Wymagania odnośnie licencji systemu udzielanej Zamawiającemu, punkt 16.2. Brak limitu jednocześnie zalogowanych użytkowników.</w:t>
      </w:r>
    </w:p>
    <w:p w14:paraId="2CC22FF3" w14:textId="77777777" w:rsidR="00F25A9D" w:rsidRPr="000C715B" w:rsidRDefault="00F25A9D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0C715B">
        <w:rPr>
          <w:rFonts w:ascii="Garamond" w:eastAsia="Garamond" w:hAnsi="Garamond" w:cs="Garamond"/>
          <w:color w:val="000000"/>
          <w:lang w:val="pl-PL"/>
        </w:rPr>
        <w:t>Pytanie: W celu właściwego oszacowania kosztów Wykonawcy prosimy o informacje ile stanowisk jednoczesnej pracy przewiduje Zamawiający w Pracowni Serologii?  </w:t>
      </w:r>
    </w:p>
    <w:p w14:paraId="30B65937" w14:textId="77777777" w:rsidR="005F563D" w:rsidRPr="000C715B" w:rsidRDefault="005F563D" w:rsidP="009F1398">
      <w:pPr>
        <w:jc w:val="both"/>
        <w:rPr>
          <w:rFonts w:ascii="Garamond" w:eastAsia="Garamond" w:hAnsi="Garamond" w:cs="Garamond"/>
          <w:b/>
          <w:color w:val="000000"/>
          <w:lang w:val="pl-PL"/>
        </w:rPr>
      </w:pPr>
      <w:r w:rsidRPr="000C715B">
        <w:rPr>
          <w:rFonts w:ascii="Garamond" w:eastAsia="Garamond" w:hAnsi="Garamond" w:cs="Garamond"/>
          <w:b/>
          <w:color w:val="000000"/>
          <w:lang w:val="pl-PL"/>
        </w:rPr>
        <w:t>Odpowiedź:</w:t>
      </w:r>
    </w:p>
    <w:p w14:paraId="5865AE5E" w14:textId="7E938F5E" w:rsidR="00135E9C" w:rsidRDefault="00486336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  <w:r w:rsidRPr="00486336">
        <w:rPr>
          <w:rFonts w:ascii="Garamond" w:eastAsia="Garamond" w:hAnsi="Garamond" w:cs="Garamond"/>
          <w:color w:val="000000"/>
          <w:lang w:val="pl-PL"/>
        </w:rPr>
        <w:t>Jednoczesna praca minimum 12 stanowisk + 1 stanowisko techniczne dla Działu Informatyki</w:t>
      </w:r>
      <w:r>
        <w:rPr>
          <w:rFonts w:ascii="Garamond" w:eastAsia="Garamond" w:hAnsi="Garamond" w:cs="Garamond"/>
          <w:color w:val="000000"/>
          <w:lang w:val="pl-PL"/>
        </w:rPr>
        <w:t>.</w:t>
      </w:r>
      <w:bookmarkStart w:id="0" w:name="_GoBack"/>
      <w:bookmarkEnd w:id="0"/>
    </w:p>
    <w:p w14:paraId="7DF00800" w14:textId="77777777" w:rsidR="00486336" w:rsidRPr="000C715B" w:rsidRDefault="00486336" w:rsidP="009F1398">
      <w:pPr>
        <w:jc w:val="both"/>
        <w:rPr>
          <w:rFonts w:ascii="Garamond" w:eastAsia="Garamond" w:hAnsi="Garamond" w:cs="Garamond"/>
          <w:color w:val="000000"/>
          <w:lang w:val="pl-PL"/>
        </w:rPr>
      </w:pPr>
    </w:p>
    <w:p w14:paraId="4FDF24DD" w14:textId="77777777" w:rsidR="00F25A9D" w:rsidRPr="000C715B" w:rsidRDefault="005F563D" w:rsidP="009F1398">
      <w:pPr>
        <w:jc w:val="both"/>
        <w:rPr>
          <w:rFonts w:ascii="Garamond" w:eastAsia="Garamond" w:hAnsi="Garamond" w:cs="Garamond"/>
          <w:b/>
          <w:lang w:val="pl-PL"/>
        </w:rPr>
      </w:pPr>
      <w:r w:rsidRPr="000C715B">
        <w:rPr>
          <w:rFonts w:ascii="Garamond" w:eastAsia="Garamond" w:hAnsi="Garamond" w:cs="Garamond"/>
          <w:b/>
          <w:lang w:val="pl-PL"/>
        </w:rPr>
        <w:t xml:space="preserve">Pytanie </w:t>
      </w:r>
      <w:r w:rsidR="009F1398" w:rsidRPr="000C715B">
        <w:rPr>
          <w:rFonts w:ascii="Garamond" w:eastAsia="Garamond" w:hAnsi="Garamond" w:cs="Garamond"/>
          <w:b/>
          <w:lang w:val="pl-PL"/>
        </w:rPr>
        <w:t>26</w:t>
      </w:r>
      <w:r w:rsidRPr="000C715B">
        <w:rPr>
          <w:rFonts w:ascii="Garamond" w:eastAsia="Garamond" w:hAnsi="Garamond" w:cs="Garamond"/>
          <w:b/>
          <w:lang w:val="pl-PL"/>
        </w:rPr>
        <w:t>:</w:t>
      </w:r>
    </w:p>
    <w:p w14:paraId="3E960E86" w14:textId="77777777" w:rsidR="00F25A9D" w:rsidRPr="000C715B" w:rsidRDefault="00F25A9D" w:rsidP="009F1398">
      <w:pPr>
        <w:jc w:val="both"/>
        <w:rPr>
          <w:rFonts w:ascii="Garamond" w:eastAsia="Garamond" w:hAnsi="Garamond" w:cs="Garamond"/>
          <w:lang w:val="pl-PL"/>
        </w:rPr>
      </w:pPr>
      <w:r w:rsidRPr="000C715B">
        <w:rPr>
          <w:rFonts w:ascii="Garamond" w:eastAsia="Garamond" w:hAnsi="Garamond" w:cs="Garamond"/>
          <w:lang w:val="pl-PL"/>
        </w:rPr>
        <w:t>ad. pyt. 19 W przypadku, jeżeli Zamawiający zamierza udostępnić bazę dan</w:t>
      </w:r>
      <w:r w:rsidR="009F1398" w:rsidRPr="000C715B">
        <w:rPr>
          <w:rFonts w:ascii="Garamond" w:eastAsia="Garamond" w:hAnsi="Garamond" w:cs="Garamond"/>
          <w:lang w:val="pl-PL"/>
        </w:rPr>
        <w:t>ych, której jest właścicielem w </w:t>
      </w:r>
      <w:r w:rsidRPr="000C715B">
        <w:rPr>
          <w:rFonts w:ascii="Garamond" w:eastAsia="Garamond" w:hAnsi="Garamond" w:cs="Garamond"/>
          <w:lang w:val="pl-PL"/>
        </w:rPr>
        <w:t>innym niż wskazanym w pytaniu 19 formacie (innym niż pliki .</w:t>
      </w:r>
      <w:proofErr w:type="spellStart"/>
      <w:r w:rsidRPr="000C715B">
        <w:rPr>
          <w:rFonts w:ascii="Garamond" w:eastAsia="Garamond" w:hAnsi="Garamond" w:cs="Garamond"/>
          <w:lang w:val="pl-PL"/>
        </w:rPr>
        <w:t>csv</w:t>
      </w:r>
      <w:proofErr w:type="spellEnd"/>
      <w:r w:rsidRPr="000C715B">
        <w:rPr>
          <w:rFonts w:ascii="Garamond" w:eastAsia="Garamond" w:hAnsi="Garamond" w:cs="Garamond"/>
          <w:lang w:val="pl-PL"/>
        </w:rPr>
        <w:t xml:space="preserve"> lub .xls), prosimy o określenie w jaki sposób zostaną przekazane dane do migracji wybranemu Wykonawcy (proszę podać format danych), celem wypełnienia warunku o którym mowa w pkt 11.1 parametru 11. Migracja danych? </w:t>
      </w:r>
    </w:p>
    <w:p w14:paraId="413C7420" w14:textId="77777777" w:rsidR="00D47106" w:rsidRDefault="005F563D" w:rsidP="009F1398">
      <w:pPr>
        <w:jc w:val="both"/>
        <w:rPr>
          <w:rFonts w:ascii="Garamond" w:eastAsia="Garamond" w:hAnsi="Garamond" w:cs="Garamond"/>
          <w:b/>
          <w:lang w:val="pl-PL"/>
        </w:rPr>
      </w:pPr>
      <w:r w:rsidRPr="000C715B">
        <w:rPr>
          <w:rFonts w:ascii="Garamond" w:eastAsia="Garamond" w:hAnsi="Garamond" w:cs="Garamond"/>
          <w:b/>
          <w:lang w:val="pl-PL"/>
        </w:rPr>
        <w:t>Odpowiedź:</w:t>
      </w:r>
      <w:r w:rsidR="00194B84" w:rsidRPr="000C715B">
        <w:rPr>
          <w:rFonts w:ascii="Garamond" w:eastAsia="Garamond" w:hAnsi="Garamond" w:cs="Garamond"/>
          <w:b/>
          <w:lang w:val="pl-PL"/>
        </w:rPr>
        <w:t xml:space="preserve"> </w:t>
      </w:r>
    </w:p>
    <w:p w14:paraId="1DB7F529" w14:textId="3F9C41C1" w:rsidR="005F563D" w:rsidRDefault="00194B84" w:rsidP="009F1398">
      <w:pPr>
        <w:jc w:val="both"/>
        <w:rPr>
          <w:rFonts w:ascii="Garamond" w:eastAsia="Garamond" w:hAnsi="Garamond" w:cs="Garamond"/>
          <w:lang w:val="pl-PL"/>
        </w:rPr>
      </w:pPr>
      <w:r w:rsidRPr="0077164C">
        <w:rPr>
          <w:rFonts w:ascii="Garamond" w:eastAsia="Garamond" w:hAnsi="Garamond" w:cs="Garamond"/>
          <w:lang w:val="pl-PL"/>
        </w:rPr>
        <w:t xml:space="preserve">Baza danych zostanie udostępniona w formacie </w:t>
      </w:r>
      <w:proofErr w:type="spellStart"/>
      <w:r w:rsidRPr="0077164C">
        <w:rPr>
          <w:rFonts w:ascii="Garamond" w:eastAsia="Garamond" w:hAnsi="Garamond" w:cs="Garamond"/>
          <w:lang w:val="pl-PL"/>
        </w:rPr>
        <w:t>csv</w:t>
      </w:r>
      <w:proofErr w:type="spellEnd"/>
      <w:r w:rsidRPr="0077164C">
        <w:rPr>
          <w:rFonts w:ascii="Garamond" w:eastAsia="Garamond" w:hAnsi="Garamond" w:cs="Garamond"/>
          <w:lang w:val="pl-PL"/>
        </w:rPr>
        <w:t>.</w:t>
      </w:r>
    </w:p>
    <w:p w14:paraId="68934C79" w14:textId="3C96D770" w:rsidR="00D47106" w:rsidRDefault="00D47106" w:rsidP="009F1398">
      <w:pPr>
        <w:jc w:val="both"/>
        <w:rPr>
          <w:rFonts w:ascii="Garamond" w:eastAsia="Garamond" w:hAnsi="Garamond" w:cs="Garamond"/>
          <w:lang w:val="pl-PL"/>
        </w:rPr>
      </w:pPr>
    </w:p>
    <w:p w14:paraId="2FC7DBFF" w14:textId="6747F041" w:rsidR="00D47106" w:rsidRPr="002D394E" w:rsidRDefault="00D47106" w:rsidP="00D47106">
      <w:pPr>
        <w:keepLines/>
        <w:pBdr>
          <w:top w:val="nil"/>
          <w:left w:val="nil"/>
          <w:bottom w:val="nil"/>
          <w:right w:val="nil"/>
          <w:between w:val="nil"/>
        </w:pBdr>
        <w:spacing w:after="200"/>
        <w:ind w:firstLine="567"/>
        <w:jc w:val="both"/>
        <w:rPr>
          <w:rFonts w:ascii="Garamond" w:eastAsia="Garamond" w:hAnsi="Garamond" w:cs="Garamond"/>
          <w:color w:val="000000"/>
          <w:lang w:val="pl-PL"/>
        </w:rPr>
      </w:pPr>
      <w:r w:rsidRPr="00A50CA6">
        <w:rPr>
          <w:rFonts w:ascii="Garamond" w:eastAsia="Garamond" w:hAnsi="Garamond" w:cs="Garamond"/>
          <w:color w:val="000000"/>
          <w:lang w:val="pl-PL"/>
        </w:rPr>
        <w:t xml:space="preserve">Termin składania ofert uległ przedłużeniu do dnia </w:t>
      </w:r>
      <w:r w:rsidR="007D2D5D">
        <w:rPr>
          <w:rFonts w:ascii="Garamond" w:eastAsia="Garamond" w:hAnsi="Garamond" w:cs="Garamond"/>
          <w:b/>
          <w:color w:val="000000"/>
          <w:lang w:val="pl-PL"/>
        </w:rPr>
        <w:t>04.02</w:t>
      </w:r>
      <w:r>
        <w:rPr>
          <w:rFonts w:ascii="Garamond" w:eastAsia="Garamond" w:hAnsi="Garamond" w:cs="Garamond"/>
          <w:b/>
          <w:color w:val="000000"/>
          <w:lang w:val="pl-PL"/>
        </w:rPr>
        <w:t>.2020</w:t>
      </w:r>
      <w:r w:rsidRPr="00A50CA6">
        <w:rPr>
          <w:rFonts w:ascii="Garamond" w:eastAsia="Garamond" w:hAnsi="Garamond" w:cs="Garamond"/>
          <w:b/>
          <w:color w:val="000000"/>
          <w:lang w:val="pl-PL"/>
        </w:rPr>
        <w:t xml:space="preserve"> r.</w:t>
      </w:r>
      <w:r w:rsidRPr="00A50CA6">
        <w:rPr>
          <w:rFonts w:ascii="Garamond" w:eastAsia="Garamond" w:hAnsi="Garamond" w:cs="Garamond"/>
          <w:color w:val="000000"/>
          <w:lang w:val="pl-PL"/>
        </w:rPr>
        <w:t xml:space="preserve"> do godz. </w:t>
      </w:r>
      <w:r w:rsidR="005C2EEB">
        <w:rPr>
          <w:rFonts w:ascii="Garamond" w:eastAsia="Garamond" w:hAnsi="Garamond" w:cs="Garamond"/>
          <w:b/>
          <w:color w:val="000000"/>
          <w:lang w:val="pl-PL"/>
        </w:rPr>
        <w:t>12:30</w:t>
      </w:r>
      <w:r w:rsidRPr="00A50CA6">
        <w:rPr>
          <w:rFonts w:ascii="Garamond" w:eastAsia="Garamond" w:hAnsi="Garamond" w:cs="Garamond"/>
          <w:b/>
          <w:color w:val="000000"/>
          <w:lang w:val="pl-PL"/>
        </w:rPr>
        <w:t>.</w:t>
      </w:r>
      <w:r w:rsidRPr="00A50CA6">
        <w:rPr>
          <w:rFonts w:ascii="Garamond" w:eastAsia="Garamond" w:hAnsi="Garamond" w:cs="Garamond"/>
          <w:color w:val="000000"/>
          <w:lang w:val="pl-PL"/>
        </w:rPr>
        <w:t xml:space="preserve"> Otwarcie ofert nastąpi w dniu </w:t>
      </w:r>
      <w:r w:rsidR="007D2D5D">
        <w:rPr>
          <w:rFonts w:ascii="Garamond" w:eastAsia="Garamond" w:hAnsi="Garamond" w:cs="Garamond"/>
          <w:b/>
          <w:color w:val="000000"/>
          <w:lang w:val="pl-PL"/>
        </w:rPr>
        <w:t>04.02</w:t>
      </w:r>
      <w:r>
        <w:rPr>
          <w:rFonts w:ascii="Garamond" w:eastAsia="Garamond" w:hAnsi="Garamond" w:cs="Garamond"/>
          <w:b/>
          <w:color w:val="000000"/>
          <w:lang w:val="pl-PL"/>
        </w:rPr>
        <w:t>.2020</w:t>
      </w:r>
      <w:r w:rsidRPr="00A50CA6">
        <w:rPr>
          <w:rFonts w:ascii="Garamond" w:eastAsia="Garamond" w:hAnsi="Garamond" w:cs="Garamond"/>
          <w:b/>
          <w:color w:val="000000"/>
          <w:lang w:val="pl-PL"/>
        </w:rPr>
        <w:t xml:space="preserve"> r.</w:t>
      </w:r>
      <w:r w:rsidRPr="00A50CA6">
        <w:rPr>
          <w:rFonts w:ascii="Garamond" w:eastAsia="Garamond" w:hAnsi="Garamond" w:cs="Garamond"/>
          <w:color w:val="000000"/>
          <w:lang w:val="pl-PL"/>
        </w:rPr>
        <w:t xml:space="preserve"> o godz. </w:t>
      </w:r>
      <w:r w:rsidR="005C2EEB">
        <w:rPr>
          <w:rFonts w:ascii="Garamond" w:eastAsia="Garamond" w:hAnsi="Garamond" w:cs="Garamond"/>
          <w:b/>
          <w:color w:val="000000"/>
          <w:lang w:val="pl-PL"/>
        </w:rPr>
        <w:t>12:30</w:t>
      </w:r>
      <w:r w:rsidRPr="00A50CA6">
        <w:rPr>
          <w:rFonts w:ascii="Garamond" w:eastAsia="Garamond" w:hAnsi="Garamond" w:cs="Garamond"/>
          <w:b/>
          <w:color w:val="000000"/>
          <w:lang w:val="pl-PL"/>
        </w:rPr>
        <w:t>.</w:t>
      </w:r>
      <w:r w:rsidRPr="00A50CA6">
        <w:rPr>
          <w:rFonts w:ascii="Garamond" w:eastAsia="Garamond" w:hAnsi="Garamond" w:cs="Garamond"/>
          <w:color w:val="000000"/>
          <w:lang w:val="pl-PL"/>
        </w:rPr>
        <w:t xml:space="preserve"> Pozostałe informacje dotyczące składania i otwarcia ofert pozostają bez zmian</w:t>
      </w:r>
      <w:r w:rsidRPr="002D394E">
        <w:rPr>
          <w:rFonts w:ascii="Garamond" w:eastAsia="Garamond" w:hAnsi="Garamond" w:cs="Garamond"/>
          <w:color w:val="000000"/>
          <w:lang w:val="pl-PL"/>
        </w:rPr>
        <w:t>.</w:t>
      </w:r>
    </w:p>
    <w:p w14:paraId="01D3A75A" w14:textId="77777777" w:rsidR="00D47106" w:rsidRDefault="00D47106" w:rsidP="009F1398">
      <w:pPr>
        <w:jc w:val="both"/>
        <w:rPr>
          <w:rFonts w:ascii="Garamond" w:eastAsia="Garamond" w:hAnsi="Garamond" w:cs="Garamond"/>
          <w:lang w:val="pl-PL"/>
        </w:rPr>
      </w:pPr>
    </w:p>
    <w:p w14:paraId="1F234B41" w14:textId="280ACD9D" w:rsidR="00D47106" w:rsidRPr="0077164C" w:rsidRDefault="00D47106" w:rsidP="009F1398">
      <w:pPr>
        <w:jc w:val="both"/>
        <w:rPr>
          <w:rFonts w:ascii="Garamond" w:eastAsia="Garamond" w:hAnsi="Garamond" w:cs="Garamond"/>
          <w:lang w:val="pl-PL"/>
        </w:rPr>
      </w:pPr>
      <w:r>
        <w:rPr>
          <w:rFonts w:ascii="Garamond" w:eastAsia="Garamond" w:hAnsi="Garamond" w:cs="Garamond"/>
          <w:color w:val="000000"/>
          <w:lang w:val="pl-PL"/>
        </w:rPr>
        <w:t>Zamawiający przekazuje w załączeniu załącznik nr 1a do specyfikacji</w:t>
      </w:r>
    </w:p>
    <w:p w14:paraId="3544EE80" w14:textId="17AE16CE" w:rsidR="00F25A9D" w:rsidRPr="00673898" w:rsidRDefault="00F25A9D" w:rsidP="00F25A9D">
      <w:pPr>
        <w:pStyle w:val="Nagwek"/>
        <w:tabs>
          <w:tab w:val="clear" w:pos="4536"/>
          <w:tab w:val="clear" w:pos="9072"/>
          <w:tab w:val="center" w:pos="426"/>
          <w:tab w:val="right" w:pos="1134"/>
        </w:tabs>
        <w:rPr>
          <w:rFonts w:ascii="Garamond" w:eastAsia="Garamond" w:hAnsi="Garamond" w:cs="Garamond"/>
          <w:color w:val="FF0000"/>
        </w:rPr>
      </w:pPr>
    </w:p>
    <w:sectPr w:rsidR="00F25A9D" w:rsidRPr="00673898" w:rsidSect="007B4CAF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1474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40F14" w14:textId="77777777" w:rsidR="00A03E7C" w:rsidRDefault="00A03E7C" w:rsidP="001E517E">
      <w:r>
        <w:separator/>
      </w:r>
    </w:p>
  </w:endnote>
  <w:endnote w:type="continuationSeparator" w:id="0">
    <w:p w14:paraId="48ACAE4D" w14:textId="77777777" w:rsidR="00A03E7C" w:rsidRDefault="00A03E7C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5699A" w14:textId="77777777" w:rsidR="00A03E7C" w:rsidRDefault="00A03E7C" w:rsidP="001E517E">
      <w:r>
        <w:separator/>
      </w:r>
    </w:p>
  </w:footnote>
  <w:footnote w:type="continuationSeparator" w:id="0">
    <w:p w14:paraId="7F4B47F0" w14:textId="77777777" w:rsidR="00A03E7C" w:rsidRDefault="00A03E7C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021A5" w14:textId="77777777" w:rsidR="007A3696" w:rsidRDefault="00A03E7C">
    <w:pPr>
      <w:pStyle w:val="Nagwek"/>
    </w:pPr>
    <w:r>
      <w:rPr>
        <w:noProof/>
        <w:lang w:eastAsia="pl-PL"/>
      </w:rPr>
      <w:pict w14:anchorId="5694B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F7280" w14:textId="77777777" w:rsidR="001E517E" w:rsidRDefault="00A03E7C" w:rsidP="001E517E">
    <w:pPr>
      <w:pStyle w:val="Nagwek"/>
      <w:jc w:val="center"/>
    </w:pPr>
    <w:r>
      <w:rPr>
        <w:noProof/>
        <w:lang w:eastAsia="pl-PL"/>
      </w:rPr>
      <w:pict w14:anchorId="22DF3C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-59.35pt;margin-top:-78pt;width:577.3pt;height:816.6pt;z-index:-251656192;mso-position-horizontal-relative:margin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7CDF4" w14:textId="77777777" w:rsidR="007A3696" w:rsidRDefault="00A03E7C">
    <w:pPr>
      <w:pStyle w:val="Nagwek"/>
    </w:pPr>
    <w:r>
      <w:rPr>
        <w:noProof/>
        <w:lang w:eastAsia="pl-PL"/>
      </w:rPr>
      <w:pict w14:anchorId="69141B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2328E"/>
    <w:rsid w:val="00024CDF"/>
    <w:rsid w:val="00050FC1"/>
    <w:rsid w:val="00072276"/>
    <w:rsid w:val="0007706E"/>
    <w:rsid w:val="00080086"/>
    <w:rsid w:val="00095BD9"/>
    <w:rsid w:val="000A2FB5"/>
    <w:rsid w:val="000A6388"/>
    <w:rsid w:val="000C715B"/>
    <w:rsid w:val="00135E9C"/>
    <w:rsid w:val="0015170D"/>
    <w:rsid w:val="00151C0F"/>
    <w:rsid w:val="00194B84"/>
    <w:rsid w:val="001D0D0A"/>
    <w:rsid w:val="001E517E"/>
    <w:rsid w:val="002B18BA"/>
    <w:rsid w:val="002D394E"/>
    <w:rsid w:val="00370B2B"/>
    <w:rsid w:val="00422073"/>
    <w:rsid w:val="00486336"/>
    <w:rsid w:val="0050237E"/>
    <w:rsid w:val="005872FD"/>
    <w:rsid w:val="005B5ACC"/>
    <w:rsid w:val="005C2EEB"/>
    <w:rsid w:val="005F563D"/>
    <w:rsid w:val="00673898"/>
    <w:rsid w:val="006767FF"/>
    <w:rsid w:val="0068785E"/>
    <w:rsid w:val="006A0E5A"/>
    <w:rsid w:val="006F1526"/>
    <w:rsid w:val="00727613"/>
    <w:rsid w:val="00736E9C"/>
    <w:rsid w:val="00746FBA"/>
    <w:rsid w:val="0077164C"/>
    <w:rsid w:val="007739D9"/>
    <w:rsid w:val="007A2D66"/>
    <w:rsid w:val="007A3696"/>
    <w:rsid w:val="007A3A7E"/>
    <w:rsid w:val="007B4CAF"/>
    <w:rsid w:val="007D242A"/>
    <w:rsid w:val="007D2D5D"/>
    <w:rsid w:val="00804CFA"/>
    <w:rsid w:val="0085303F"/>
    <w:rsid w:val="00894FDC"/>
    <w:rsid w:val="00896E2E"/>
    <w:rsid w:val="008E2D57"/>
    <w:rsid w:val="00930C44"/>
    <w:rsid w:val="00973D96"/>
    <w:rsid w:val="009A5C4F"/>
    <w:rsid w:val="009B5E5A"/>
    <w:rsid w:val="009C088A"/>
    <w:rsid w:val="009E5C1A"/>
    <w:rsid w:val="009F1398"/>
    <w:rsid w:val="00A03E7C"/>
    <w:rsid w:val="00A263FE"/>
    <w:rsid w:val="00A72754"/>
    <w:rsid w:val="00AB32B9"/>
    <w:rsid w:val="00AB6667"/>
    <w:rsid w:val="00AE20B2"/>
    <w:rsid w:val="00AF68F2"/>
    <w:rsid w:val="00B07683"/>
    <w:rsid w:val="00BB0D1F"/>
    <w:rsid w:val="00BD21BE"/>
    <w:rsid w:val="00BD5B8A"/>
    <w:rsid w:val="00C30A2A"/>
    <w:rsid w:val="00D21B53"/>
    <w:rsid w:val="00D26982"/>
    <w:rsid w:val="00D47106"/>
    <w:rsid w:val="00DA0CC0"/>
    <w:rsid w:val="00DC29A4"/>
    <w:rsid w:val="00E060B7"/>
    <w:rsid w:val="00E45C42"/>
    <w:rsid w:val="00E46FC0"/>
    <w:rsid w:val="00E91A5A"/>
    <w:rsid w:val="00E92AF1"/>
    <w:rsid w:val="00EB16D1"/>
    <w:rsid w:val="00EB76C0"/>
    <w:rsid w:val="00F1375F"/>
    <w:rsid w:val="00F25A9D"/>
    <w:rsid w:val="00FA7FB5"/>
    <w:rsid w:val="00F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C4F1CFF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25A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widowControl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widowControl/>
      <w:ind w:left="360" w:hanging="360"/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widowControl/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widowControl/>
      <w:jc w:val="both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08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08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088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8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88A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3FAD-9044-4B47-8B42-5FB132D4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2409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7</cp:revision>
  <cp:lastPrinted>2018-11-26T11:23:00Z</cp:lastPrinted>
  <dcterms:created xsi:type="dcterms:W3CDTF">2020-01-27T07:54:00Z</dcterms:created>
  <dcterms:modified xsi:type="dcterms:W3CDTF">2020-01-27T09:16:00Z</dcterms:modified>
</cp:coreProperties>
</file>