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736E2" w14:textId="257453C7" w:rsidR="00FF7319" w:rsidRPr="00637547" w:rsidRDefault="07F3E41F" w:rsidP="07F3E41F">
      <w:pPr>
        <w:widowControl/>
        <w:jc w:val="right"/>
        <w:rPr>
          <w:rFonts w:ascii="Times New Roman" w:eastAsia="Garamond,Times New Roman" w:hAnsi="Times New Roman"/>
          <w:color w:val="000000" w:themeColor="text1"/>
          <w:lang w:val="pl-PL" w:eastAsia="pl-PL"/>
        </w:rPr>
      </w:pPr>
      <w:r w:rsidRPr="00637547">
        <w:rPr>
          <w:rFonts w:ascii="Times New Roman" w:eastAsia="Garamond,Times New Roman" w:hAnsi="Times New Roman"/>
          <w:color w:val="000000" w:themeColor="text1"/>
          <w:lang w:val="pl-PL" w:eastAsia="pl-PL"/>
        </w:rPr>
        <w:t xml:space="preserve">    </w:t>
      </w:r>
      <w:r w:rsidR="00573D74" w:rsidRPr="00637547">
        <w:rPr>
          <w:rFonts w:ascii="Times New Roman" w:eastAsia="Garamond" w:hAnsi="Times New Roman"/>
          <w:color w:val="000000" w:themeColor="text1"/>
          <w:lang w:val="pl-PL" w:eastAsia="pl-PL"/>
        </w:rPr>
        <w:t xml:space="preserve">Kraków, dnia </w:t>
      </w:r>
      <w:r w:rsidR="00DE487E">
        <w:rPr>
          <w:rFonts w:ascii="Times New Roman" w:eastAsia="Garamond" w:hAnsi="Times New Roman"/>
          <w:color w:val="000000" w:themeColor="text1"/>
          <w:lang w:val="pl-PL" w:eastAsia="pl-PL"/>
        </w:rPr>
        <w:t>5.01</w:t>
      </w:r>
      <w:r w:rsidR="00C32E4B">
        <w:rPr>
          <w:rFonts w:ascii="Times New Roman" w:eastAsia="Garamond" w:hAnsi="Times New Roman"/>
          <w:color w:val="000000" w:themeColor="text1"/>
          <w:lang w:val="pl-PL" w:eastAsia="pl-PL"/>
        </w:rPr>
        <w:t>.2021</w:t>
      </w:r>
      <w:r w:rsidRPr="00637547">
        <w:rPr>
          <w:rFonts w:ascii="Times New Roman" w:eastAsia="Garamond" w:hAnsi="Times New Roman"/>
          <w:color w:val="000000" w:themeColor="text1"/>
          <w:lang w:val="pl-PL" w:eastAsia="pl-PL"/>
        </w:rPr>
        <w:t xml:space="preserve"> r.</w:t>
      </w:r>
    </w:p>
    <w:p w14:paraId="15212B76" w14:textId="4DC679D7" w:rsidR="00FF7319" w:rsidRPr="00637547" w:rsidRDefault="007F3DED" w:rsidP="00FF7319">
      <w:pPr>
        <w:widowControl/>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 xml:space="preserve">Nr sprawy: </w:t>
      </w:r>
      <w:r w:rsidR="00D83896">
        <w:rPr>
          <w:rFonts w:ascii="Times New Roman" w:eastAsia="Times New Roman" w:hAnsi="Times New Roman"/>
          <w:color w:val="000000" w:themeColor="text1"/>
          <w:lang w:val="pl-PL" w:eastAsia="pl-PL"/>
        </w:rPr>
        <w:t>DFP.271.168</w:t>
      </w:r>
      <w:r w:rsidR="00036628" w:rsidRPr="00637547">
        <w:rPr>
          <w:rFonts w:ascii="Times New Roman" w:eastAsia="Times New Roman" w:hAnsi="Times New Roman"/>
          <w:color w:val="000000" w:themeColor="text1"/>
          <w:lang w:val="pl-PL" w:eastAsia="pl-PL"/>
        </w:rPr>
        <w:t>.2020</w:t>
      </w:r>
      <w:r w:rsidR="00A9690E" w:rsidRPr="00637547">
        <w:rPr>
          <w:rFonts w:ascii="Times New Roman" w:eastAsia="Times New Roman" w:hAnsi="Times New Roman"/>
          <w:color w:val="000000" w:themeColor="text1"/>
          <w:lang w:val="pl-PL" w:eastAsia="pl-PL"/>
        </w:rPr>
        <w:t>.AM</w:t>
      </w:r>
    </w:p>
    <w:p w14:paraId="348CF98D" w14:textId="77777777" w:rsidR="00FF7319" w:rsidRPr="00637547" w:rsidRDefault="00FF7319" w:rsidP="00FF7319">
      <w:pPr>
        <w:widowControl/>
        <w:jc w:val="both"/>
        <w:rPr>
          <w:rFonts w:ascii="Times New Roman" w:eastAsia="Times New Roman" w:hAnsi="Times New Roman"/>
          <w:i/>
          <w:color w:val="000000" w:themeColor="text1"/>
          <w:lang w:val="pl-PL" w:eastAsia="pl-PL"/>
        </w:rPr>
      </w:pPr>
    </w:p>
    <w:p w14:paraId="1F4E6C18" w14:textId="77777777" w:rsidR="00FF7319" w:rsidRPr="00637547" w:rsidRDefault="00FF7319" w:rsidP="00FF7319">
      <w:pPr>
        <w:widowControl/>
        <w:jc w:val="right"/>
        <w:rPr>
          <w:rFonts w:ascii="Times New Roman" w:eastAsia="Times New Roman" w:hAnsi="Times New Roman"/>
          <w:b/>
          <w:bCs/>
          <w:i/>
          <w:color w:val="000000" w:themeColor="text1"/>
          <w:lang w:val="pl-PL" w:eastAsia="pl-PL"/>
        </w:rPr>
      </w:pPr>
      <w:r w:rsidRPr="00637547">
        <w:rPr>
          <w:rFonts w:ascii="Times New Roman" w:eastAsia="Times New Roman" w:hAnsi="Times New Roman"/>
          <w:b/>
          <w:bCs/>
          <w:i/>
          <w:color w:val="000000" w:themeColor="text1"/>
          <w:lang w:val="pl-PL" w:eastAsia="pl-PL"/>
        </w:rPr>
        <w:t>Do wszystkich Wykonawców biorących udział w postępowaniu</w:t>
      </w:r>
    </w:p>
    <w:p w14:paraId="1E958E57" w14:textId="77777777" w:rsidR="00FF7319" w:rsidRPr="00637547" w:rsidRDefault="00FF7319" w:rsidP="00FF7319">
      <w:pPr>
        <w:widowControl/>
        <w:jc w:val="both"/>
        <w:rPr>
          <w:rFonts w:ascii="Times New Roman" w:eastAsia="Times New Roman" w:hAnsi="Times New Roman"/>
          <w:bCs/>
          <w:i/>
          <w:color w:val="000000" w:themeColor="text1"/>
          <w:lang w:val="pl-PL" w:eastAsia="pl-PL"/>
        </w:rPr>
      </w:pPr>
    </w:p>
    <w:p w14:paraId="6A826D3B" w14:textId="40F5E328" w:rsidR="00FF7319" w:rsidRPr="00637547" w:rsidRDefault="00E178E3" w:rsidP="00B774FE">
      <w:pPr>
        <w:widowControl/>
        <w:ind w:left="851" w:hanging="851"/>
        <w:jc w:val="both"/>
        <w:rPr>
          <w:rFonts w:ascii="Times New Roman" w:eastAsia="Times New Roman" w:hAnsi="Times New Roman"/>
          <w:i/>
          <w:color w:val="000000" w:themeColor="text1"/>
          <w:lang w:val="pl-PL" w:eastAsia="pl-PL"/>
        </w:rPr>
      </w:pPr>
      <w:r w:rsidRPr="00637547">
        <w:rPr>
          <w:rFonts w:ascii="Times New Roman" w:eastAsia="Times New Roman" w:hAnsi="Times New Roman"/>
          <w:i/>
          <w:color w:val="000000" w:themeColor="text1"/>
          <w:lang w:val="pl-PL" w:eastAsia="pl-PL"/>
        </w:rPr>
        <w:t xml:space="preserve">Dotyczy: postępowania o udzielenie zamówienia publicznego na </w:t>
      </w:r>
      <w:r w:rsidR="00626C51" w:rsidRPr="00637547">
        <w:rPr>
          <w:rFonts w:ascii="Times New Roman" w:eastAsia="Times New Roman" w:hAnsi="Times New Roman"/>
          <w:i/>
          <w:color w:val="000000" w:themeColor="text1"/>
          <w:lang w:val="pl-PL" w:eastAsia="pl-PL"/>
        </w:rPr>
        <w:t xml:space="preserve">dostawę </w:t>
      </w:r>
      <w:r w:rsidR="00D83896" w:rsidRPr="00D83896">
        <w:rPr>
          <w:rFonts w:ascii="Times New Roman" w:eastAsia="Times New Roman" w:hAnsi="Times New Roman"/>
          <w:i/>
          <w:color w:val="000000" w:themeColor="text1"/>
          <w:lang w:val="pl-PL" w:eastAsia="pl-PL"/>
        </w:rPr>
        <w:t>produktów leczniczych i wyrobów medycznych</w:t>
      </w:r>
      <w:r w:rsidR="00626C51" w:rsidRPr="00637547">
        <w:rPr>
          <w:rFonts w:ascii="Times New Roman" w:eastAsia="Times New Roman" w:hAnsi="Times New Roman"/>
          <w:i/>
          <w:color w:val="000000" w:themeColor="text1"/>
          <w:lang w:val="pl-PL" w:eastAsia="pl-PL"/>
        </w:rPr>
        <w:t>.</w:t>
      </w:r>
    </w:p>
    <w:p w14:paraId="28A5512B" w14:textId="77777777" w:rsidR="00340287" w:rsidRPr="00637547" w:rsidRDefault="00340287" w:rsidP="00FF7319">
      <w:pPr>
        <w:widowControl/>
        <w:jc w:val="both"/>
        <w:rPr>
          <w:rFonts w:ascii="Times New Roman" w:eastAsia="Times New Roman" w:hAnsi="Times New Roman"/>
          <w:color w:val="000000" w:themeColor="text1"/>
          <w:lang w:val="pl-PL" w:eastAsia="pl-PL"/>
        </w:rPr>
      </w:pPr>
    </w:p>
    <w:p w14:paraId="6927A534" w14:textId="02EFB301" w:rsidR="00FF7319" w:rsidRPr="00DE487E" w:rsidRDefault="00FF7319" w:rsidP="00FF7319">
      <w:pPr>
        <w:widowControl/>
        <w:ind w:firstLine="426"/>
        <w:jc w:val="both"/>
        <w:rPr>
          <w:rFonts w:ascii="Times New Roman" w:eastAsia="Times New Roman" w:hAnsi="Times New Roman"/>
          <w:b/>
          <w:bCs/>
          <w:color w:val="000000" w:themeColor="text1"/>
          <w:lang w:val="pl-PL" w:eastAsia="pl-PL"/>
        </w:rPr>
      </w:pPr>
      <w:r w:rsidRPr="00DE487E">
        <w:rPr>
          <w:rFonts w:ascii="Times New Roman" w:eastAsia="Times New Roman" w:hAnsi="Times New Roman"/>
          <w:color w:val="000000" w:themeColor="text1"/>
          <w:lang w:val="pl-PL" w:eastAsia="pl-PL"/>
        </w:rPr>
        <w:t xml:space="preserve">Zgodnie z art. 38 ust. 2 </w:t>
      </w:r>
      <w:r w:rsidR="00E93517" w:rsidRPr="00DE487E">
        <w:rPr>
          <w:rFonts w:ascii="Times New Roman" w:eastAsia="Times New Roman" w:hAnsi="Times New Roman"/>
          <w:color w:val="000000" w:themeColor="text1"/>
          <w:lang w:val="pl-PL" w:eastAsia="pl-PL"/>
        </w:rPr>
        <w:t xml:space="preserve">i 4 </w:t>
      </w:r>
      <w:r w:rsidRPr="00DE487E">
        <w:rPr>
          <w:rFonts w:ascii="Times New Roman" w:eastAsia="Times New Roman" w:hAnsi="Times New Roman"/>
          <w:color w:val="000000" w:themeColor="text1"/>
          <w:lang w:val="pl-PL" w:eastAsia="pl-PL"/>
        </w:rPr>
        <w:t>ustawy Prawo zamówień publicznych przekazuję odpowiedzi na pytania wykonawców dotyczące treści specyfikac</w:t>
      </w:r>
      <w:r w:rsidR="00681ACE" w:rsidRPr="00DE487E">
        <w:rPr>
          <w:rFonts w:ascii="Times New Roman" w:eastAsia="Times New Roman" w:hAnsi="Times New Roman"/>
          <w:color w:val="000000" w:themeColor="text1"/>
          <w:lang w:val="pl-PL" w:eastAsia="pl-PL"/>
        </w:rPr>
        <w:t>ji istotnych warunków zamówienia</w:t>
      </w:r>
      <w:r w:rsidR="00E93517" w:rsidRPr="00DE487E">
        <w:rPr>
          <w:rFonts w:ascii="Times New Roman" w:eastAsia="Times New Roman" w:hAnsi="Times New Roman"/>
          <w:color w:val="000000" w:themeColor="text1"/>
          <w:lang w:val="pl-PL" w:eastAsia="pl-PL"/>
        </w:rPr>
        <w:t xml:space="preserve"> oraz modyfikuję Specyfikację</w:t>
      </w:r>
      <w:r w:rsidR="003444A8" w:rsidRPr="00DE487E">
        <w:rPr>
          <w:rFonts w:ascii="Times New Roman" w:eastAsia="Times New Roman" w:hAnsi="Times New Roman"/>
          <w:color w:val="000000" w:themeColor="text1"/>
          <w:lang w:val="pl-PL" w:eastAsia="pl-PL"/>
        </w:rPr>
        <w:t>.</w:t>
      </w:r>
      <w:r w:rsidR="00681ACE" w:rsidRPr="00DE487E">
        <w:rPr>
          <w:rFonts w:ascii="Times New Roman" w:eastAsia="Times New Roman" w:hAnsi="Times New Roman"/>
          <w:color w:val="000000" w:themeColor="text1"/>
          <w:lang w:val="pl-PL" w:eastAsia="pl-PL"/>
        </w:rPr>
        <w:t xml:space="preserve"> </w:t>
      </w:r>
    </w:p>
    <w:p w14:paraId="253E61A6" w14:textId="5F5958A9" w:rsidR="004451E2" w:rsidRPr="00637547" w:rsidRDefault="004451E2" w:rsidP="00FF7319">
      <w:pPr>
        <w:widowControl/>
        <w:jc w:val="both"/>
        <w:rPr>
          <w:rFonts w:ascii="Times New Roman" w:eastAsia="Times New Roman" w:hAnsi="Times New Roman"/>
          <w:color w:val="000000" w:themeColor="text1"/>
          <w:u w:val="single"/>
          <w:lang w:val="pl-PL" w:eastAsia="pl-PL"/>
        </w:rPr>
      </w:pPr>
    </w:p>
    <w:p w14:paraId="27412B47" w14:textId="437F526C" w:rsidR="00FF7319" w:rsidRPr="00637547" w:rsidRDefault="00A72D9F" w:rsidP="00FF7319">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w:t>
      </w:r>
      <w:r w:rsidR="00E04452" w:rsidRPr="00637547">
        <w:rPr>
          <w:rFonts w:ascii="Times New Roman" w:eastAsia="Times New Roman" w:hAnsi="Times New Roman"/>
          <w:color w:val="000000" w:themeColor="text1"/>
          <w:u w:val="single"/>
          <w:lang w:val="pl-PL" w:eastAsia="pl-PL"/>
        </w:rPr>
        <w:t xml:space="preserve"> </w:t>
      </w:r>
      <w:r w:rsidR="0082008F" w:rsidRPr="00637547">
        <w:rPr>
          <w:rFonts w:ascii="Times New Roman" w:eastAsia="Times New Roman" w:hAnsi="Times New Roman"/>
          <w:color w:val="000000" w:themeColor="text1"/>
          <w:u w:val="single"/>
          <w:lang w:val="pl-PL" w:eastAsia="pl-PL"/>
        </w:rPr>
        <w:t>1</w:t>
      </w:r>
    </w:p>
    <w:p w14:paraId="3EC87B16" w14:textId="77777777" w:rsidR="004451E2" w:rsidRPr="004451E2" w:rsidRDefault="004451E2" w:rsidP="004451E2">
      <w:pPr>
        <w:jc w:val="both"/>
        <w:rPr>
          <w:rFonts w:ascii="Times New Roman" w:eastAsia="Times New Roman" w:hAnsi="Times New Roman"/>
          <w:color w:val="000000" w:themeColor="text1"/>
          <w:lang w:val="pl-PL" w:eastAsia="pl-PL"/>
        </w:rPr>
      </w:pPr>
      <w:r w:rsidRPr="004451E2">
        <w:rPr>
          <w:rFonts w:ascii="Times New Roman" w:eastAsia="Times New Roman" w:hAnsi="Times New Roman"/>
          <w:color w:val="000000" w:themeColor="text1"/>
          <w:lang w:val="pl-PL" w:eastAsia="pl-PL"/>
        </w:rPr>
        <w:t>Część nr 11</w:t>
      </w:r>
    </w:p>
    <w:p w14:paraId="2C26C7B8" w14:textId="77777777" w:rsidR="004451E2" w:rsidRPr="004451E2" w:rsidRDefault="004451E2" w:rsidP="004451E2">
      <w:pPr>
        <w:jc w:val="both"/>
        <w:rPr>
          <w:rFonts w:ascii="Times New Roman" w:eastAsia="Times New Roman" w:hAnsi="Times New Roman"/>
          <w:color w:val="000000" w:themeColor="text1"/>
          <w:lang w:val="pl-PL" w:eastAsia="pl-PL"/>
        </w:rPr>
      </w:pPr>
      <w:r w:rsidRPr="004451E2">
        <w:rPr>
          <w:rFonts w:ascii="Times New Roman" w:eastAsia="Times New Roman" w:hAnsi="Times New Roman"/>
          <w:color w:val="000000" w:themeColor="text1"/>
          <w:lang w:val="pl-PL" w:eastAsia="pl-PL"/>
        </w:rPr>
        <w:t xml:space="preserve">Czy Zamawiający dopuści Hemostatyczny, resorbowalny kompres kolagenowy z niezdenaturowanego, liofilizowanego kolagenu typu I pochodzenia bydlęcego. Jest szybko działającym miejscowym środkiem tamującym krwawienie. Zatrzymuje przepływ krwi w ciągu 2 do 6 minut, w zależności od intensywności krwawienia. Biały kompres pakowany pojedynczo w sterylne opakowania. Opakowanie handlowe zawiera 10 </w:t>
      </w:r>
      <w:proofErr w:type="spellStart"/>
      <w:r w:rsidRPr="004451E2">
        <w:rPr>
          <w:rFonts w:ascii="Times New Roman" w:eastAsia="Times New Roman" w:hAnsi="Times New Roman"/>
          <w:color w:val="000000" w:themeColor="text1"/>
          <w:lang w:val="pl-PL" w:eastAsia="pl-PL"/>
        </w:rPr>
        <w:t>szt</w:t>
      </w:r>
      <w:proofErr w:type="spellEnd"/>
      <w:r w:rsidRPr="004451E2">
        <w:rPr>
          <w:rFonts w:ascii="Times New Roman" w:eastAsia="Times New Roman" w:hAnsi="Times New Roman"/>
          <w:color w:val="000000" w:themeColor="text1"/>
          <w:lang w:val="pl-PL" w:eastAsia="pl-PL"/>
        </w:rPr>
        <w:t xml:space="preserve"> kompresów.</w:t>
      </w:r>
    </w:p>
    <w:p w14:paraId="66C8B7AE" w14:textId="77777777" w:rsidR="004451E2" w:rsidRPr="004451E2" w:rsidRDefault="004451E2" w:rsidP="004451E2">
      <w:pPr>
        <w:jc w:val="both"/>
        <w:rPr>
          <w:rFonts w:ascii="Times New Roman" w:eastAsia="Times New Roman" w:hAnsi="Times New Roman"/>
          <w:color w:val="000000" w:themeColor="text1"/>
          <w:lang w:val="pl-PL" w:eastAsia="pl-PL"/>
        </w:rPr>
      </w:pPr>
    </w:p>
    <w:p w14:paraId="3D3B863F" w14:textId="77777777" w:rsidR="004451E2" w:rsidRPr="004451E2" w:rsidRDefault="004451E2" w:rsidP="004451E2">
      <w:pPr>
        <w:jc w:val="both"/>
        <w:rPr>
          <w:rFonts w:ascii="Times New Roman" w:eastAsia="Times New Roman" w:hAnsi="Times New Roman"/>
          <w:color w:val="000000" w:themeColor="text1"/>
          <w:lang w:val="pl-PL" w:eastAsia="pl-PL"/>
        </w:rPr>
      </w:pPr>
      <w:r w:rsidRPr="004451E2">
        <w:rPr>
          <w:rFonts w:ascii="Times New Roman" w:eastAsia="Times New Roman" w:hAnsi="Times New Roman"/>
          <w:color w:val="000000" w:themeColor="text1"/>
          <w:lang w:val="pl-PL" w:eastAsia="pl-PL"/>
        </w:rPr>
        <w:t>Dostępne rozmiary:</w:t>
      </w:r>
    </w:p>
    <w:p w14:paraId="2F99F847" w14:textId="77777777" w:rsidR="004451E2" w:rsidRPr="004451E2" w:rsidRDefault="004451E2" w:rsidP="004451E2">
      <w:pPr>
        <w:jc w:val="both"/>
        <w:rPr>
          <w:rFonts w:ascii="Times New Roman" w:eastAsia="Times New Roman" w:hAnsi="Times New Roman"/>
          <w:color w:val="000000" w:themeColor="text1"/>
          <w:lang w:val="pl-PL" w:eastAsia="pl-PL"/>
        </w:rPr>
      </w:pPr>
      <w:r w:rsidRPr="004451E2">
        <w:rPr>
          <w:rFonts w:ascii="Times New Roman" w:eastAsia="Times New Roman" w:hAnsi="Times New Roman"/>
          <w:color w:val="000000" w:themeColor="text1"/>
          <w:lang w:val="pl-PL" w:eastAsia="pl-PL"/>
        </w:rPr>
        <w:t>7x5x0.6 cm (opakowanie 10 szt.) dla poz. 1</w:t>
      </w:r>
    </w:p>
    <w:p w14:paraId="40D68A05" w14:textId="77777777" w:rsidR="004451E2" w:rsidRPr="004451E2" w:rsidRDefault="004451E2" w:rsidP="004451E2">
      <w:pPr>
        <w:jc w:val="both"/>
        <w:rPr>
          <w:rFonts w:ascii="Times New Roman" w:eastAsia="Times New Roman" w:hAnsi="Times New Roman"/>
          <w:color w:val="000000" w:themeColor="text1"/>
          <w:lang w:val="pl-PL" w:eastAsia="pl-PL"/>
        </w:rPr>
      </w:pPr>
      <w:r w:rsidRPr="004451E2">
        <w:rPr>
          <w:rFonts w:ascii="Times New Roman" w:eastAsia="Times New Roman" w:hAnsi="Times New Roman"/>
          <w:color w:val="000000" w:themeColor="text1"/>
          <w:lang w:val="pl-PL" w:eastAsia="pl-PL"/>
        </w:rPr>
        <w:t>10x7x0.4 cm (opakowanie 10 szt.) dla poz. 2</w:t>
      </w:r>
    </w:p>
    <w:p w14:paraId="0A26172A" w14:textId="0179AD93" w:rsidR="0026255A" w:rsidRPr="00637547" w:rsidRDefault="004451E2" w:rsidP="004451E2">
      <w:pPr>
        <w:jc w:val="both"/>
        <w:rPr>
          <w:rFonts w:ascii="Times New Roman" w:eastAsia="Times New Roman" w:hAnsi="Times New Roman"/>
          <w:color w:val="000000" w:themeColor="text1"/>
          <w:lang w:val="pl-PL" w:eastAsia="pl-PL"/>
        </w:rPr>
      </w:pPr>
      <w:r w:rsidRPr="004451E2">
        <w:rPr>
          <w:rFonts w:ascii="Times New Roman" w:eastAsia="Times New Roman" w:hAnsi="Times New Roman"/>
          <w:color w:val="000000" w:themeColor="text1"/>
          <w:lang w:val="pl-PL" w:eastAsia="pl-PL"/>
        </w:rPr>
        <w:t>2.5x3.5x0.6 cm (opakowanie 10 szt.) dla poz. 3</w:t>
      </w:r>
    </w:p>
    <w:p w14:paraId="72536DF6" w14:textId="2A92AF2F" w:rsidR="007876A7" w:rsidRPr="00637547" w:rsidRDefault="00A72D9F" w:rsidP="00FF7319">
      <w:pPr>
        <w:widowControl/>
        <w:jc w:val="both"/>
        <w:rPr>
          <w:rFonts w:ascii="Times New Roman" w:eastAsia="Times New Roman" w:hAnsi="Times New Roman"/>
          <w:bCs/>
          <w:color w:val="000000" w:themeColor="text1"/>
          <w:lang w:val="pl-PL" w:eastAsia="pl-PL"/>
        </w:rPr>
      </w:pPr>
      <w:r w:rsidRPr="00637547">
        <w:rPr>
          <w:rFonts w:ascii="Times New Roman" w:eastAsia="Times New Roman" w:hAnsi="Times New Roman"/>
          <w:b/>
          <w:bCs/>
          <w:color w:val="000000" w:themeColor="text1"/>
          <w:lang w:val="pl-PL" w:eastAsia="pl-PL"/>
        </w:rPr>
        <w:t>Odpowiedź:</w:t>
      </w:r>
      <w:r w:rsidR="00EE5BB6" w:rsidRPr="00637547">
        <w:rPr>
          <w:rFonts w:ascii="Times New Roman" w:eastAsia="Times New Roman" w:hAnsi="Times New Roman"/>
          <w:bCs/>
          <w:color w:val="000000" w:themeColor="text1"/>
          <w:lang w:val="pl-PL" w:eastAsia="pl-PL"/>
        </w:rPr>
        <w:t xml:space="preserve"> </w:t>
      </w:r>
      <w:r w:rsidR="008B0416" w:rsidRPr="008B0416">
        <w:rPr>
          <w:rFonts w:ascii="Times New Roman" w:eastAsia="Times New Roman" w:hAnsi="Times New Roman"/>
          <w:b/>
          <w:bCs/>
          <w:color w:val="000000" w:themeColor="text1"/>
          <w:lang w:val="pl-PL" w:eastAsia="pl-PL"/>
        </w:rPr>
        <w:t>Zamawiający nie wyraża zgody.</w:t>
      </w:r>
      <w:r w:rsidR="008B0416">
        <w:rPr>
          <w:rFonts w:ascii="Times New Roman" w:eastAsia="Times New Roman" w:hAnsi="Times New Roman"/>
          <w:bCs/>
          <w:color w:val="000000" w:themeColor="text1"/>
          <w:lang w:val="pl-PL" w:eastAsia="pl-PL"/>
        </w:rPr>
        <w:t xml:space="preserve"> </w:t>
      </w:r>
    </w:p>
    <w:p w14:paraId="49B688FF" w14:textId="01AB4741" w:rsidR="00861018" w:rsidRDefault="00861018" w:rsidP="0081316F">
      <w:pPr>
        <w:widowControl/>
        <w:jc w:val="both"/>
        <w:rPr>
          <w:rFonts w:ascii="Times New Roman" w:eastAsia="Times New Roman" w:hAnsi="Times New Roman"/>
          <w:color w:val="000000" w:themeColor="text1"/>
          <w:u w:val="single"/>
          <w:lang w:val="pl-PL" w:eastAsia="pl-PL"/>
        </w:rPr>
      </w:pPr>
    </w:p>
    <w:p w14:paraId="100D7BF7" w14:textId="3A2572EC" w:rsidR="0081316F" w:rsidRPr="00637547" w:rsidRDefault="0081316F" w:rsidP="0081316F">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2</w:t>
      </w:r>
    </w:p>
    <w:p w14:paraId="70597304" w14:textId="59F3D22B" w:rsidR="0081316F" w:rsidRPr="000615AB" w:rsidRDefault="00A265DB" w:rsidP="005D1489">
      <w:pPr>
        <w:jc w:val="both"/>
        <w:rPr>
          <w:rFonts w:ascii="Times New Roman" w:eastAsia="Times New Roman" w:hAnsi="Times New Roman"/>
          <w:color w:val="000000" w:themeColor="text1"/>
          <w:lang w:val="pl-PL" w:eastAsia="pl-PL"/>
        </w:rPr>
      </w:pPr>
      <w:r w:rsidRPr="00A265DB">
        <w:rPr>
          <w:rFonts w:ascii="Times New Roman" w:eastAsia="Times New Roman" w:hAnsi="Times New Roman"/>
          <w:color w:val="000000" w:themeColor="text1"/>
          <w:lang w:val="pl-PL" w:eastAsia="pl-PL"/>
        </w:rPr>
        <w:t xml:space="preserve">Czy Zamawiający w par. 3.3. zniesie wymóg potwierdzania otrzymania zamówień? Prawo farmaceutyczne nakazuje informowanie o odmowie wykonania zamówienia, lecz nie o przyjęciu go do </w:t>
      </w:r>
      <w:r w:rsidRPr="000615AB">
        <w:rPr>
          <w:rFonts w:ascii="Times New Roman" w:eastAsia="Times New Roman" w:hAnsi="Times New Roman"/>
          <w:color w:val="000000" w:themeColor="text1"/>
          <w:lang w:val="pl-PL" w:eastAsia="pl-PL"/>
        </w:rPr>
        <w:t>realizacji. Jest to dodatkowy, niewynikający z przepisów obowiązek Wykonawcy.</w:t>
      </w:r>
    </w:p>
    <w:p w14:paraId="329E5AD0" w14:textId="6CEC3143" w:rsidR="00FD1058" w:rsidRPr="000615AB" w:rsidRDefault="007876A7" w:rsidP="00442DEF">
      <w:pPr>
        <w:widowControl/>
        <w:jc w:val="both"/>
        <w:rPr>
          <w:rFonts w:ascii="Times New Roman" w:eastAsia="Times New Roman" w:hAnsi="Times New Roman"/>
          <w:b/>
          <w:bCs/>
          <w:color w:val="000000" w:themeColor="text1"/>
          <w:lang w:val="pl-PL" w:eastAsia="pl-PL"/>
        </w:rPr>
      </w:pPr>
      <w:r w:rsidRPr="000615AB">
        <w:rPr>
          <w:rFonts w:ascii="Times New Roman" w:eastAsia="Times New Roman" w:hAnsi="Times New Roman"/>
          <w:b/>
          <w:bCs/>
          <w:color w:val="000000" w:themeColor="text1"/>
          <w:lang w:val="pl-PL" w:eastAsia="pl-PL"/>
        </w:rPr>
        <w:t xml:space="preserve">Odpowiedź: </w:t>
      </w:r>
      <w:r w:rsidR="004A2A4D" w:rsidRPr="000615AB">
        <w:rPr>
          <w:rFonts w:ascii="Times New Roman" w:eastAsia="Times New Roman" w:hAnsi="Times New Roman"/>
          <w:b/>
          <w:bCs/>
          <w:color w:val="000000" w:themeColor="text1"/>
          <w:lang w:val="pl-PL" w:eastAsia="pl-PL"/>
        </w:rPr>
        <w:t>Zamawiający nie wyraża zgody na zmianę wzoru umowy.</w:t>
      </w:r>
    </w:p>
    <w:p w14:paraId="000EA8DF" w14:textId="3C2AC137" w:rsidR="001F470B" w:rsidRPr="000615AB" w:rsidRDefault="001F470B" w:rsidP="0081316F">
      <w:pPr>
        <w:widowControl/>
        <w:jc w:val="both"/>
        <w:rPr>
          <w:rFonts w:ascii="Times New Roman" w:eastAsia="Times New Roman" w:hAnsi="Times New Roman"/>
          <w:color w:val="000000" w:themeColor="text1"/>
          <w:u w:val="single"/>
          <w:lang w:val="pl-PL" w:eastAsia="pl-PL"/>
        </w:rPr>
      </w:pPr>
    </w:p>
    <w:p w14:paraId="4D71152E" w14:textId="77777777" w:rsidR="0081316F" w:rsidRPr="000615AB" w:rsidRDefault="0081316F" w:rsidP="0081316F">
      <w:pPr>
        <w:widowControl/>
        <w:jc w:val="both"/>
        <w:rPr>
          <w:rFonts w:ascii="Times New Roman" w:eastAsia="Times New Roman" w:hAnsi="Times New Roman"/>
          <w:color w:val="000000" w:themeColor="text1"/>
          <w:u w:val="single"/>
          <w:lang w:val="pl-PL" w:eastAsia="pl-PL"/>
        </w:rPr>
      </w:pPr>
      <w:r w:rsidRPr="000615AB">
        <w:rPr>
          <w:rFonts w:ascii="Times New Roman" w:eastAsia="Times New Roman" w:hAnsi="Times New Roman"/>
          <w:color w:val="000000" w:themeColor="text1"/>
          <w:u w:val="single"/>
          <w:lang w:val="pl-PL" w:eastAsia="pl-PL"/>
        </w:rPr>
        <w:t>Pytanie 3</w:t>
      </w:r>
    </w:p>
    <w:p w14:paraId="064658F6" w14:textId="0B2A7A90" w:rsidR="0081316F" w:rsidRPr="000615AB" w:rsidRDefault="00A265DB" w:rsidP="002057D3">
      <w:pPr>
        <w:jc w:val="both"/>
        <w:rPr>
          <w:rFonts w:ascii="Times New Roman" w:eastAsia="Times New Roman" w:hAnsi="Times New Roman"/>
          <w:color w:val="000000" w:themeColor="text1"/>
          <w:lang w:val="pl-PL" w:eastAsia="pl-PL"/>
        </w:rPr>
      </w:pPr>
      <w:r w:rsidRPr="000615AB">
        <w:rPr>
          <w:rFonts w:ascii="Times New Roman" w:eastAsia="Times New Roman" w:hAnsi="Times New Roman"/>
          <w:color w:val="000000" w:themeColor="text1"/>
          <w:lang w:val="pl-PL"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14:paraId="50B3BBFA" w14:textId="4F4327C8" w:rsidR="00285867" w:rsidRPr="000615AB" w:rsidRDefault="0081316F" w:rsidP="00285867">
      <w:pPr>
        <w:widowControl/>
        <w:jc w:val="both"/>
        <w:rPr>
          <w:rFonts w:ascii="Times New Roman" w:eastAsia="Times New Roman" w:hAnsi="Times New Roman"/>
          <w:b/>
          <w:bCs/>
          <w:color w:val="000000" w:themeColor="text1"/>
          <w:lang w:val="pl-PL" w:eastAsia="pl-PL"/>
        </w:rPr>
      </w:pPr>
      <w:r w:rsidRPr="000615AB">
        <w:rPr>
          <w:rFonts w:ascii="Times New Roman" w:eastAsia="Times New Roman" w:hAnsi="Times New Roman"/>
          <w:b/>
          <w:bCs/>
          <w:color w:val="000000" w:themeColor="text1"/>
          <w:lang w:val="pl-PL" w:eastAsia="pl-PL"/>
        </w:rPr>
        <w:t xml:space="preserve">Odpowiedź: </w:t>
      </w:r>
      <w:r w:rsidR="00285867" w:rsidRPr="000615AB">
        <w:rPr>
          <w:rFonts w:ascii="Times New Roman" w:eastAsia="Times New Roman" w:hAnsi="Times New Roman"/>
          <w:b/>
          <w:bCs/>
          <w:color w:val="000000" w:themeColor="text1"/>
          <w:lang w:val="pl-PL" w:eastAsia="pl-PL"/>
        </w:rPr>
        <w:t>Zamawiający nie wyraża zgody na zmianę wzoru umowy.</w:t>
      </w:r>
    </w:p>
    <w:p w14:paraId="5CAA6DAA" w14:textId="3E6A16C8" w:rsidR="00EE7556" w:rsidRPr="00637547" w:rsidRDefault="00EE7556" w:rsidP="00474ADA">
      <w:pPr>
        <w:widowControl/>
        <w:jc w:val="both"/>
        <w:rPr>
          <w:rFonts w:ascii="Times New Roman" w:eastAsia="Times New Roman" w:hAnsi="Times New Roman"/>
          <w:color w:val="000000" w:themeColor="text1"/>
          <w:u w:val="single"/>
          <w:lang w:val="pl-PL" w:eastAsia="pl-PL"/>
        </w:rPr>
      </w:pPr>
    </w:p>
    <w:p w14:paraId="113DF79D" w14:textId="77777777" w:rsidR="00474ADA" w:rsidRPr="00637547" w:rsidRDefault="00474ADA" w:rsidP="00474ADA">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4</w:t>
      </w:r>
    </w:p>
    <w:p w14:paraId="1151083F" w14:textId="271BB372" w:rsidR="00474ADA" w:rsidRPr="00637547" w:rsidRDefault="00A265DB" w:rsidP="005D1489">
      <w:pPr>
        <w:jc w:val="both"/>
        <w:rPr>
          <w:rFonts w:ascii="Times New Roman" w:eastAsia="Times New Roman" w:hAnsi="Times New Roman"/>
          <w:color w:val="000000" w:themeColor="text1"/>
          <w:lang w:val="pl-PL" w:eastAsia="pl-PL"/>
        </w:rPr>
      </w:pPr>
      <w:r w:rsidRPr="00A265DB">
        <w:rPr>
          <w:rFonts w:ascii="Times New Roman" w:eastAsia="Times New Roman" w:hAnsi="Times New Roman"/>
          <w:color w:val="000000" w:themeColor="text1"/>
          <w:lang w:val="pl-PL" w:eastAsia="pl-PL"/>
        </w:rPr>
        <w:t>Czy Zamawiający w par. 4.2 wprowadzi automatyczną zmianę ceny brutto w razie zmiany stawki VAT? Obecne zapisy, w razie braku zgody Zamawiającego, grożą Wykonawcy rażącą stratą.</w:t>
      </w:r>
    </w:p>
    <w:p w14:paraId="6CB613EE" w14:textId="27866419" w:rsidR="00474ADA" w:rsidRPr="00637547" w:rsidRDefault="00474ADA" w:rsidP="007876A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8A436B">
        <w:rPr>
          <w:rFonts w:ascii="Times New Roman" w:eastAsia="Times New Roman" w:hAnsi="Times New Roman"/>
          <w:b/>
          <w:bCs/>
          <w:color w:val="000000" w:themeColor="text1"/>
          <w:lang w:val="pl-PL" w:eastAsia="pl-PL"/>
        </w:rPr>
        <w:t>Zamawiający nie wyraża zgody na zmianę wzoru umowy.</w:t>
      </w:r>
    </w:p>
    <w:p w14:paraId="20277066" w14:textId="77777777" w:rsidR="00E24E33" w:rsidRPr="00637547" w:rsidRDefault="00E24E33" w:rsidP="00893917">
      <w:pPr>
        <w:widowControl/>
        <w:jc w:val="both"/>
        <w:rPr>
          <w:rFonts w:ascii="Times New Roman" w:eastAsia="Times New Roman" w:hAnsi="Times New Roman"/>
          <w:bCs/>
          <w:color w:val="000000" w:themeColor="text1"/>
          <w:u w:val="single"/>
          <w:lang w:val="pl-PL" w:eastAsia="pl-PL"/>
        </w:rPr>
      </w:pPr>
    </w:p>
    <w:p w14:paraId="240FB1ED"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5</w:t>
      </w:r>
    </w:p>
    <w:p w14:paraId="0929A5C5" w14:textId="29DEF7F8" w:rsidR="00893917" w:rsidRPr="00637547" w:rsidRDefault="00A265DB" w:rsidP="001941DF">
      <w:pPr>
        <w:jc w:val="both"/>
        <w:rPr>
          <w:rFonts w:ascii="Times New Roman" w:eastAsia="Times New Roman" w:hAnsi="Times New Roman"/>
          <w:color w:val="000000" w:themeColor="text1"/>
          <w:lang w:val="pl-PL" w:eastAsia="pl-PL"/>
        </w:rPr>
      </w:pPr>
      <w:r w:rsidRPr="00A265DB">
        <w:rPr>
          <w:rFonts w:ascii="Times New Roman" w:eastAsia="Times New Roman" w:hAnsi="Times New Roman"/>
          <w:color w:val="000000" w:themeColor="text1"/>
          <w:lang w:val="pl-PL" w:eastAsia="pl-PL"/>
        </w:rPr>
        <w:t xml:space="preserve">Czy Zamawiający wykreśli par. 8.2. i 8.3? Zobowiązaniem Wykonawcy jest dostawa leków i niewykonanie tego obowiązku jest sankcjonowane par. 8.4. Stąd nie ma uzasadnienia dla kar umownych </w:t>
      </w:r>
      <w:r w:rsidRPr="00A265DB">
        <w:rPr>
          <w:rFonts w:ascii="Times New Roman" w:eastAsia="Times New Roman" w:hAnsi="Times New Roman"/>
          <w:color w:val="000000" w:themeColor="text1"/>
          <w:lang w:val="pl-PL" w:eastAsia="pl-PL"/>
        </w:rPr>
        <w:lastRenderedPageBreak/>
        <w:t>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w:t>
      </w:r>
    </w:p>
    <w:p w14:paraId="1DC933C9" w14:textId="665F7C09" w:rsidR="007876A7" w:rsidRPr="00637547" w:rsidRDefault="00893917" w:rsidP="007876A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285867">
        <w:rPr>
          <w:rFonts w:ascii="Times New Roman" w:eastAsia="Times New Roman" w:hAnsi="Times New Roman"/>
          <w:b/>
          <w:bCs/>
          <w:color w:val="000000" w:themeColor="text1"/>
          <w:lang w:val="pl-PL" w:eastAsia="pl-PL"/>
        </w:rPr>
        <w:t>Zamawiający nie wyraża zgody na zamianę wzoru umowy.</w:t>
      </w:r>
    </w:p>
    <w:p w14:paraId="51C7744C" w14:textId="08E07978" w:rsidR="001359B6" w:rsidRPr="00637547" w:rsidRDefault="001359B6" w:rsidP="00893917">
      <w:pPr>
        <w:widowControl/>
        <w:jc w:val="both"/>
        <w:rPr>
          <w:rFonts w:ascii="Times New Roman" w:eastAsia="Times New Roman" w:hAnsi="Times New Roman"/>
          <w:color w:val="000000" w:themeColor="text1"/>
          <w:u w:val="single"/>
          <w:lang w:val="pl-PL" w:eastAsia="pl-PL"/>
        </w:rPr>
      </w:pPr>
    </w:p>
    <w:p w14:paraId="6BC5602C"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6</w:t>
      </w:r>
    </w:p>
    <w:p w14:paraId="0E076CA7" w14:textId="1511B393" w:rsidR="00893917" w:rsidRPr="00637547" w:rsidRDefault="00A265DB" w:rsidP="005D1489">
      <w:pPr>
        <w:jc w:val="both"/>
        <w:rPr>
          <w:rFonts w:ascii="Times New Roman" w:eastAsia="Times New Roman" w:hAnsi="Times New Roman"/>
          <w:color w:val="000000" w:themeColor="text1"/>
          <w:lang w:val="pl-PL" w:eastAsia="pl-PL"/>
        </w:rPr>
      </w:pPr>
      <w:r w:rsidRPr="00A265DB">
        <w:rPr>
          <w:rFonts w:ascii="Times New Roman" w:eastAsia="Times New Roman" w:hAnsi="Times New Roman"/>
          <w:color w:val="000000" w:themeColor="text1"/>
          <w:lang w:val="pl-PL" w:eastAsia="pl-PL"/>
        </w:rPr>
        <w:t>W przypadku pozostawienia par. 8.2. - Czy Zamawiający zmieni wartość procentową kary umownej określoną w tym paragrafie. z 10% do wartości max. 0,2%? Obecna kara umowna jest rażąco wygórowana.</w:t>
      </w:r>
    </w:p>
    <w:p w14:paraId="4DDFEF1A" w14:textId="61768C91" w:rsidR="00893917" w:rsidRPr="00637547" w:rsidRDefault="00893917" w:rsidP="007876A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8A436B">
        <w:rPr>
          <w:rFonts w:ascii="Times New Roman" w:eastAsia="Times New Roman" w:hAnsi="Times New Roman"/>
          <w:b/>
          <w:bCs/>
          <w:color w:val="000000" w:themeColor="text1"/>
          <w:lang w:val="pl-PL" w:eastAsia="pl-PL"/>
        </w:rPr>
        <w:t>Zamawiający nie wyraża zgody na zmianę wzoru umowy.</w:t>
      </w:r>
    </w:p>
    <w:p w14:paraId="0E702E43" w14:textId="12AEBE0A" w:rsidR="008779C3" w:rsidRPr="00637547" w:rsidRDefault="008779C3" w:rsidP="00893917">
      <w:pPr>
        <w:widowControl/>
        <w:jc w:val="both"/>
        <w:rPr>
          <w:rFonts w:ascii="Times New Roman" w:eastAsia="Times New Roman" w:hAnsi="Times New Roman"/>
          <w:color w:val="000000" w:themeColor="text1"/>
          <w:u w:val="single"/>
          <w:lang w:val="pl-PL" w:eastAsia="pl-PL"/>
        </w:rPr>
      </w:pPr>
    </w:p>
    <w:p w14:paraId="34263F34" w14:textId="2B08A6C9"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7</w:t>
      </w:r>
    </w:p>
    <w:p w14:paraId="3A537F43" w14:textId="1A77C51A" w:rsidR="00893917" w:rsidRPr="00A265DB" w:rsidRDefault="00A265DB" w:rsidP="00A265DB">
      <w:pPr>
        <w:jc w:val="both"/>
        <w:rPr>
          <w:rFonts w:ascii="Times New Roman" w:eastAsia="Times New Roman" w:hAnsi="Times New Roman"/>
          <w:color w:val="000000" w:themeColor="text1"/>
          <w:lang w:val="pl-PL" w:eastAsia="pl-PL"/>
        </w:rPr>
      </w:pPr>
      <w:r w:rsidRPr="00A265DB">
        <w:rPr>
          <w:rFonts w:ascii="Times New Roman" w:eastAsia="Times New Roman" w:hAnsi="Times New Roman"/>
          <w:color w:val="000000" w:themeColor="text1"/>
          <w:lang w:val="pl-PL" w:eastAsia="pl-PL"/>
        </w:rPr>
        <w:t>W przypadku pozostawienia par. 8.3. - Czy Zamawiający zmieni wartość procentową kary umownej określoną w tym paragrafie. z 5% do wartości max. 1%? Obecna kara umowna jest rażąco wygórowana.</w:t>
      </w:r>
    </w:p>
    <w:p w14:paraId="4A034AAB" w14:textId="1E206766" w:rsidR="001327DE" w:rsidRPr="00637547" w:rsidRDefault="00893917" w:rsidP="0089391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8A436B">
        <w:rPr>
          <w:rFonts w:ascii="Times New Roman" w:eastAsia="Times New Roman" w:hAnsi="Times New Roman"/>
          <w:b/>
          <w:bCs/>
          <w:color w:val="000000" w:themeColor="text1"/>
          <w:lang w:val="pl-PL" w:eastAsia="pl-PL"/>
        </w:rPr>
        <w:t xml:space="preserve">Zamawiający </w:t>
      </w:r>
      <w:r w:rsidR="00285867">
        <w:rPr>
          <w:rFonts w:ascii="Times New Roman" w:eastAsia="Times New Roman" w:hAnsi="Times New Roman"/>
          <w:b/>
          <w:bCs/>
          <w:color w:val="000000" w:themeColor="text1"/>
          <w:lang w:val="pl-PL" w:eastAsia="pl-PL"/>
        </w:rPr>
        <w:t>nie wyraża zgody na zmianę wzoru umowy.</w:t>
      </w:r>
    </w:p>
    <w:p w14:paraId="0FB16C30" w14:textId="77777777" w:rsidR="0098087A" w:rsidRPr="00637547" w:rsidRDefault="0098087A" w:rsidP="00893917">
      <w:pPr>
        <w:widowControl/>
        <w:jc w:val="both"/>
        <w:rPr>
          <w:rFonts w:ascii="Times New Roman" w:eastAsia="Times New Roman" w:hAnsi="Times New Roman"/>
          <w:b/>
          <w:bCs/>
          <w:color w:val="000000" w:themeColor="text1"/>
          <w:lang w:val="pl-PL" w:eastAsia="pl-PL"/>
        </w:rPr>
      </w:pPr>
    </w:p>
    <w:p w14:paraId="7B5468B2"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8</w:t>
      </w:r>
    </w:p>
    <w:p w14:paraId="1841B070" w14:textId="0ECAFA0D" w:rsidR="00893917" w:rsidRPr="00637547" w:rsidRDefault="00A265DB" w:rsidP="002057D3">
      <w:pPr>
        <w:rPr>
          <w:rFonts w:ascii="Times New Roman" w:eastAsia="Times New Roman" w:hAnsi="Times New Roman"/>
          <w:color w:val="000000" w:themeColor="text1"/>
          <w:lang w:val="pl-PL" w:eastAsia="pl-PL"/>
        </w:rPr>
      </w:pPr>
      <w:r w:rsidRPr="00A265DB">
        <w:rPr>
          <w:rFonts w:ascii="Times New Roman" w:eastAsia="Times New Roman" w:hAnsi="Times New Roman"/>
          <w:color w:val="000000" w:themeColor="text1"/>
          <w:lang w:val="pl-PL" w:eastAsia="pl-PL"/>
        </w:rPr>
        <w:t>Czy Zamawiający w par. 8.4 usunie zapis o minimalnej kwocie kary umownej 50zł? Wskutek tego zapisu kary umowne mogą być naliczone w kwocie rażąco wygórowanej.</w:t>
      </w:r>
    </w:p>
    <w:p w14:paraId="22C4C492" w14:textId="34D4E62C" w:rsidR="00442DEF" w:rsidRPr="00637547" w:rsidRDefault="00893917" w:rsidP="00442DEF">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285867">
        <w:rPr>
          <w:rFonts w:ascii="Times New Roman" w:eastAsia="Times New Roman" w:hAnsi="Times New Roman"/>
          <w:b/>
          <w:bCs/>
          <w:color w:val="000000" w:themeColor="text1"/>
          <w:lang w:val="pl-PL" w:eastAsia="pl-PL"/>
        </w:rPr>
        <w:t>Zamawiający nie wyraża zgody na zamianę wzoru umowy</w:t>
      </w:r>
    </w:p>
    <w:p w14:paraId="0385C9F8" w14:textId="22D945C2" w:rsidR="007905A4" w:rsidRDefault="007905A4" w:rsidP="007905A4">
      <w:pPr>
        <w:widowControl/>
        <w:jc w:val="both"/>
        <w:rPr>
          <w:rFonts w:ascii="Times New Roman" w:eastAsia="Times New Roman" w:hAnsi="Times New Roman"/>
          <w:color w:val="000000" w:themeColor="text1"/>
          <w:u w:val="single"/>
          <w:lang w:val="pl-PL" w:eastAsia="pl-PL"/>
        </w:rPr>
      </w:pPr>
    </w:p>
    <w:p w14:paraId="60D39559" w14:textId="2384C68F" w:rsidR="007905A4" w:rsidRPr="00637547" w:rsidRDefault="007905A4" w:rsidP="007905A4">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9</w:t>
      </w:r>
    </w:p>
    <w:p w14:paraId="5D86D4CF" w14:textId="77777777" w:rsidR="007905A4" w:rsidRPr="007905A4" w:rsidRDefault="007905A4" w:rsidP="007905A4">
      <w:pPr>
        <w:rPr>
          <w:rFonts w:ascii="Times New Roman" w:eastAsia="Times New Roman" w:hAnsi="Times New Roman"/>
          <w:color w:val="000000" w:themeColor="text1"/>
          <w:lang w:val="pl-PL" w:eastAsia="pl-PL"/>
        </w:rPr>
      </w:pPr>
      <w:r w:rsidRPr="007905A4">
        <w:rPr>
          <w:rFonts w:ascii="Times New Roman" w:eastAsia="Times New Roman" w:hAnsi="Times New Roman"/>
          <w:color w:val="000000" w:themeColor="text1"/>
          <w:lang w:val="pl-PL" w:eastAsia="pl-PL"/>
        </w:rPr>
        <w:t>Czy Zamawiający planuje stosować preparat z pakietu nr 8 w ramach programów lekowych</w:t>
      </w:r>
    </w:p>
    <w:p w14:paraId="301554FE" w14:textId="189EFA58" w:rsidR="007905A4" w:rsidRPr="00637547" w:rsidRDefault="007905A4" w:rsidP="007905A4">
      <w:pPr>
        <w:rPr>
          <w:rFonts w:ascii="Times New Roman" w:eastAsia="Times New Roman" w:hAnsi="Times New Roman"/>
          <w:color w:val="000000" w:themeColor="text1"/>
          <w:lang w:val="pl-PL" w:eastAsia="pl-PL"/>
        </w:rPr>
      </w:pPr>
      <w:r w:rsidRPr="007905A4">
        <w:rPr>
          <w:rFonts w:ascii="Times New Roman" w:eastAsia="Times New Roman" w:hAnsi="Times New Roman"/>
          <w:color w:val="000000" w:themeColor="text1"/>
          <w:lang w:val="pl-PL" w:eastAsia="pl-PL"/>
        </w:rPr>
        <w:t>B.17, B.62, B.67 ?</w:t>
      </w:r>
    </w:p>
    <w:p w14:paraId="3D6A7010" w14:textId="431AB8EC" w:rsidR="007905A4" w:rsidRPr="00637547" w:rsidRDefault="007905A4" w:rsidP="007905A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BB46D8">
        <w:rPr>
          <w:rFonts w:ascii="Times New Roman" w:eastAsia="Times New Roman" w:hAnsi="Times New Roman"/>
          <w:b/>
          <w:bCs/>
          <w:color w:val="000000" w:themeColor="text1"/>
          <w:lang w:val="pl-PL" w:eastAsia="pl-PL"/>
        </w:rPr>
        <w:t>Zamawiający podtr</w:t>
      </w:r>
      <w:bookmarkStart w:id="0" w:name="_GoBack"/>
      <w:bookmarkEnd w:id="0"/>
      <w:r w:rsidR="00BB46D8">
        <w:rPr>
          <w:rFonts w:ascii="Times New Roman" w:eastAsia="Times New Roman" w:hAnsi="Times New Roman"/>
          <w:b/>
          <w:bCs/>
          <w:color w:val="000000" w:themeColor="text1"/>
          <w:lang w:val="pl-PL" w:eastAsia="pl-PL"/>
        </w:rPr>
        <w:t>zymuje zapisy Specyfikacji.</w:t>
      </w:r>
    </w:p>
    <w:p w14:paraId="77DE3FEA" w14:textId="0455DF5A" w:rsidR="002C7DEB" w:rsidRDefault="002C7DEB" w:rsidP="00851748">
      <w:pPr>
        <w:jc w:val="both"/>
        <w:rPr>
          <w:rFonts w:ascii="Times New Roman" w:eastAsia="Garamond" w:hAnsi="Times New Roman"/>
          <w:bCs/>
          <w:color w:val="000000" w:themeColor="text1"/>
          <w:lang w:val="pl-PL"/>
        </w:rPr>
      </w:pPr>
    </w:p>
    <w:p w14:paraId="0C5BF117" w14:textId="04E972A9" w:rsidR="00365C2A" w:rsidRPr="00637547" w:rsidRDefault="00365C2A" w:rsidP="00365C2A">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10</w:t>
      </w:r>
    </w:p>
    <w:p w14:paraId="3C7406B8" w14:textId="440A9CAE" w:rsidR="00365C2A" w:rsidRPr="009D75DB" w:rsidRDefault="002C7DEB" w:rsidP="00365C2A">
      <w:pPr>
        <w:rPr>
          <w:rFonts w:ascii="Times New Roman" w:eastAsia="Times New Roman" w:hAnsi="Times New Roman"/>
          <w:color w:val="000000" w:themeColor="text1"/>
          <w:lang w:val="pl-PL" w:eastAsia="pl-PL"/>
        </w:rPr>
      </w:pPr>
      <w:r w:rsidRPr="002C7DEB">
        <w:rPr>
          <w:rFonts w:ascii="Times New Roman" w:eastAsia="Times New Roman" w:hAnsi="Times New Roman"/>
          <w:color w:val="000000" w:themeColor="text1"/>
          <w:lang w:val="pl-PL" w:eastAsia="pl-PL"/>
        </w:rPr>
        <w:t xml:space="preserve">Czy Zamawiający wyrazi zgodę i podzieli część nr 6 na dwie odrębne części z następującymi </w:t>
      </w:r>
      <w:r w:rsidRPr="009D75DB">
        <w:rPr>
          <w:rFonts w:ascii="Times New Roman" w:eastAsia="Times New Roman" w:hAnsi="Times New Roman"/>
          <w:color w:val="000000" w:themeColor="text1"/>
          <w:lang w:val="pl-PL" w:eastAsia="pl-PL"/>
        </w:rPr>
        <w:t>ilościami: 1800 oraz 2000 opakowań?</w:t>
      </w:r>
    </w:p>
    <w:p w14:paraId="4A329FC7" w14:textId="1266D005" w:rsidR="00365C2A" w:rsidRPr="009D75DB" w:rsidRDefault="00365C2A" w:rsidP="00365C2A">
      <w:pPr>
        <w:widowControl/>
        <w:jc w:val="both"/>
        <w:rPr>
          <w:rFonts w:ascii="Times New Roman" w:eastAsia="Times New Roman" w:hAnsi="Times New Roman"/>
          <w:b/>
          <w:bCs/>
          <w:color w:val="000000" w:themeColor="text1"/>
          <w:lang w:val="pl-PL" w:eastAsia="pl-PL"/>
        </w:rPr>
      </w:pPr>
      <w:r w:rsidRPr="009D75DB">
        <w:rPr>
          <w:rFonts w:ascii="Times New Roman" w:eastAsia="Times New Roman" w:hAnsi="Times New Roman"/>
          <w:b/>
          <w:bCs/>
          <w:color w:val="000000" w:themeColor="text1"/>
          <w:lang w:val="pl-PL" w:eastAsia="pl-PL"/>
        </w:rPr>
        <w:t xml:space="preserve">Odpowiedź: </w:t>
      </w:r>
      <w:r w:rsidR="006753D7" w:rsidRPr="009D75DB">
        <w:rPr>
          <w:rFonts w:ascii="Times New Roman" w:eastAsia="Times New Roman" w:hAnsi="Times New Roman"/>
          <w:b/>
          <w:bCs/>
          <w:color w:val="000000" w:themeColor="text1"/>
          <w:lang w:val="pl-PL" w:eastAsia="pl-PL"/>
        </w:rPr>
        <w:t>Zamawiający nie wyraża zgody, ale modyfikuje ilości w załączniku 1a w zakresie części 6 zgodnie z brzmieniem przekazanym w załączeniu.</w:t>
      </w:r>
    </w:p>
    <w:p w14:paraId="4DE2B50E" w14:textId="6D6628D4" w:rsidR="002C7DEB" w:rsidRDefault="002C7DEB" w:rsidP="00355EF6">
      <w:pPr>
        <w:widowControl/>
        <w:jc w:val="both"/>
        <w:rPr>
          <w:rFonts w:ascii="Times New Roman" w:eastAsia="Times New Roman" w:hAnsi="Times New Roman"/>
          <w:color w:val="000000" w:themeColor="text1"/>
          <w:u w:val="single"/>
          <w:lang w:val="pl-PL" w:eastAsia="pl-PL"/>
        </w:rPr>
      </w:pPr>
    </w:p>
    <w:p w14:paraId="3E2F9CC3" w14:textId="662988DD" w:rsidR="00355EF6" w:rsidRPr="00637547" w:rsidRDefault="00355EF6" w:rsidP="00355EF6">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11</w:t>
      </w:r>
    </w:p>
    <w:p w14:paraId="525DFB98" w14:textId="77777777" w:rsidR="002C7DEB" w:rsidRPr="002C7DEB" w:rsidRDefault="002C7DEB" w:rsidP="002C7DEB">
      <w:pPr>
        <w:rPr>
          <w:rFonts w:ascii="Times New Roman" w:eastAsia="Times New Roman" w:hAnsi="Times New Roman"/>
          <w:color w:val="000000" w:themeColor="text1"/>
          <w:lang w:val="pl-PL" w:eastAsia="pl-PL"/>
        </w:rPr>
      </w:pPr>
      <w:r w:rsidRPr="002C7DEB">
        <w:rPr>
          <w:rFonts w:ascii="Times New Roman" w:eastAsia="Times New Roman" w:hAnsi="Times New Roman"/>
          <w:color w:val="000000" w:themeColor="text1"/>
          <w:lang w:val="pl-PL" w:eastAsia="pl-PL"/>
        </w:rPr>
        <w:t>Czy Zamawiający wydzieli do osobnej Części produkt z Części 17 poz. 8 i dopuści:</w:t>
      </w:r>
    </w:p>
    <w:p w14:paraId="7A89CD0F" w14:textId="77777777" w:rsidR="002C7DEB" w:rsidRPr="002C7DEB" w:rsidRDefault="002C7DEB" w:rsidP="002C7DEB">
      <w:pPr>
        <w:rPr>
          <w:rFonts w:ascii="Times New Roman" w:eastAsia="Times New Roman" w:hAnsi="Times New Roman"/>
          <w:color w:val="000000" w:themeColor="text1"/>
          <w:lang w:val="pl-PL" w:eastAsia="pl-PL"/>
        </w:rPr>
      </w:pPr>
      <w:r w:rsidRPr="002C7DEB">
        <w:rPr>
          <w:rFonts w:ascii="Times New Roman" w:eastAsia="Times New Roman" w:hAnsi="Times New Roman"/>
          <w:color w:val="000000" w:themeColor="text1"/>
          <w:lang w:val="pl-PL" w:eastAsia="pl-PL"/>
        </w:rPr>
        <w:t>Gaziki wykonane z wysokogatunkowej włókniny o gramaturze 70g/m2, nasączone 70% alkoholem izopropylowym, rozmiar złożonego gazika 4x4,5cm, a rozłożonego 9x12cm, trzykrotnie złożone, 6 warstw, pakowane pojedynczo w saszetki, 100szt. saszetek w opakowaniu zbiorczym- kartoniku, bez ampułki?</w:t>
      </w:r>
    </w:p>
    <w:p w14:paraId="138CA64C" w14:textId="77777777" w:rsidR="002C7DEB" w:rsidRPr="002C7DEB" w:rsidRDefault="002C7DEB" w:rsidP="002C7DEB">
      <w:pPr>
        <w:rPr>
          <w:rFonts w:ascii="Times New Roman" w:eastAsia="Times New Roman" w:hAnsi="Times New Roman"/>
          <w:color w:val="000000" w:themeColor="text1"/>
          <w:lang w:val="pl-PL" w:eastAsia="pl-PL"/>
        </w:rPr>
      </w:pPr>
      <w:r w:rsidRPr="002C7DEB">
        <w:rPr>
          <w:rFonts w:ascii="Times New Roman" w:eastAsia="Times New Roman" w:hAnsi="Times New Roman"/>
          <w:color w:val="000000" w:themeColor="text1"/>
          <w:lang w:val="pl-PL" w:eastAsia="pl-PL"/>
        </w:rPr>
        <w:t>lub</w:t>
      </w:r>
    </w:p>
    <w:p w14:paraId="439DBD68" w14:textId="15D4702D" w:rsidR="00355EF6" w:rsidRPr="002C7DEB" w:rsidRDefault="002C7DEB" w:rsidP="002C7DEB">
      <w:pPr>
        <w:rPr>
          <w:rFonts w:ascii="Times New Roman" w:eastAsia="Times New Roman" w:hAnsi="Times New Roman"/>
          <w:color w:val="000000" w:themeColor="text1"/>
          <w:lang w:val="pl-PL" w:eastAsia="pl-PL"/>
        </w:rPr>
      </w:pPr>
      <w:r w:rsidRPr="002C7DEB">
        <w:rPr>
          <w:rFonts w:ascii="Times New Roman" w:eastAsia="Times New Roman" w:hAnsi="Times New Roman"/>
          <w:color w:val="000000" w:themeColor="text1"/>
          <w:lang w:val="pl-PL" w:eastAsia="pl-PL"/>
        </w:rPr>
        <w:t>Gaziki wykonane z wysokogatunkowej włókniny o gramaturze 70g/m2, nasączone 70% alkoholem izopropylowym, rozmiar złożonego gazika 4x4,5cm, a rozłożonego 12x12,5cm, czterokrotnie złożone, 9 warstw, pakowane pojedynczo w saszetki, 100szt. saszetek w opakowaniu zbiorczym- kartoniku, bez ampułki?</w:t>
      </w:r>
    </w:p>
    <w:p w14:paraId="15780D16" w14:textId="79901D15" w:rsidR="00355EF6" w:rsidRPr="00637547" w:rsidRDefault="00355EF6" w:rsidP="00355EF6">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DC663C">
        <w:rPr>
          <w:rFonts w:ascii="Times New Roman" w:eastAsia="Times New Roman" w:hAnsi="Times New Roman"/>
          <w:b/>
          <w:bCs/>
          <w:color w:val="000000" w:themeColor="text1"/>
          <w:lang w:val="pl-PL" w:eastAsia="pl-PL"/>
        </w:rPr>
        <w:t>Zamawiający podtrzymuje zapisy Specyfikacji.</w:t>
      </w:r>
    </w:p>
    <w:p w14:paraId="625B05F8" w14:textId="334C609A" w:rsidR="00365C2A" w:rsidRPr="00637547" w:rsidRDefault="00365C2A" w:rsidP="00851748">
      <w:pPr>
        <w:jc w:val="both"/>
        <w:rPr>
          <w:rFonts w:ascii="Times New Roman" w:eastAsia="Garamond" w:hAnsi="Times New Roman"/>
          <w:bCs/>
          <w:color w:val="000000" w:themeColor="text1"/>
          <w:lang w:val="pl-PL"/>
        </w:rPr>
      </w:pPr>
    </w:p>
    <w:p w14:paraId="347F15EB" w14:textId="77777777" w:rsidR="00851748" w:rsidRPr="00C94358" w:rsidRDefault="00851748" w:rsidP="00851748">
      <w:pPr>
        <w:ind w:firstLine="720"/>
        <w:jc w:val="both"/>
        <w:rPr>
          <w:rFonts w:ascii="Times New Roman" w:eastAsia="Garamond" w:hAnsi="Times New Roman"/>
          <w:bCs/>
          <w:color w:val="000000" w:themeColor="text1"/>
          <w:lang w:val="pl-PL"/>
        </w:rPr>
      </w:pPr>
      <w:r w:rsidRPr="00C94358">
        <w:rPr>
          <w:rFonts w:ascii="Times New Roman" w:eastAsia="Garamond" w:hAnsi="Times New Roman"/>
          <w:bCs/>
          <w:color w:val="000000" w:themeColor="text1"/>
          <w:lang w:val="pl-PL"/>
        </w:rPr>
        <w:t>W załączeniu przekazuję Arkusz cenowy (stanowiący załącznik nr 1a do specyfikacji) uwzględniający powyższe odpowiedzi i wprowadzone zmiany.</w:t>
      </w:r>
    </w:p>
    <w:p w14:paraId="2AEF7888" w14:textId="740E582E" w:rsidR="00D820E5" w:rsidRPr="00C94358" w:rsidRDefault="00D820E5" w:rsidP="00C757FC">
      <w:pPr>
        <w:jc w:val="both"/>
        <w:rPr>
          <w:rFonts w:ascii="Times New Roman" w:eastAsia="Garamond" w:hAnsi="Times New Roman"/>
          <w:bCs/>
          <w:color w:val="000000" w:themeColor="text1"/>
          <w:lang w:val="pl-PL"/>
        </w:rPr>
      </w:pPr>
    </w:p>
    <w:p w14:paraId="44C48003" w14:textId="2E6F771B" w:rsidR="00A33627" w:rsidRPr="00C94358" w:rsidRDefault="00A33627" w:rsidP="00A33627">
      <w:pPr>
        <w:widowControl/>
        <w:ind w:firstLine="720"/>
        <w:jc w:val="both"/>
        <w:rPr>
          <w:rFonts w:ascii="Times New Roman" w:eastAsia="Times New Roman" w:hAnsi="Times New Roman"/>
          <w:bCs/>
          <w:color w:val="000000" w:themeColor="text1"/>
          <w:lang w:val="pl-PL" w:eastAsia="pl-PL"/>
        </w:rPr>
      </w:pPr>
      <w:r w:rsidRPr="00C94358">
        <w:rPr>
          <w:rFonts w:ascii="Times New Roman" w:eastAsia="Times New Roman" w:hAnsi="Times New Roman"/>
          <w:bCs/>
          <w:color w:val="000000" w:themeColor="text1"/>
          <w:lang w:val="pl-PL" w:eastAsia="pl-PL"/>
        </w:rPr>
        <w:lastRenderedPageBreak/>
        <w:t xml:space="preserve">Termin składania ofert uległ przedłużeniu </w:t>
      </w:r>
      <w:r w:rsidR="00EB49F4" w:rsidRPr="00C94358">
        <w:rPr>
          <w:rFonts w:ascii="Times New Roman" w:eastAsia="Times New Roman" w:hAnsi="Times New Roman"/>
          <w:b/>
          <w:bCs/>
          <w:color w:val="000000" w:themeColor="text1"/>
          <w:lang w:val="pl-PL" w:eastAsia="pl-PL"/>
        </w:rPr>
        <w:t>do dnia 21.01.2021 r. do godz. 9:3</w:t>
      </w:r>
      <w:r w:rsidRPr="00C94358">
        <w:rPr>
          <w:rFonts w:ascii="Times New Roman" w:eastAsia="Times New Roman" w:hAnsi="Times New Roman"/>
          <w:b/>
          <w:bCs/>
          <w:color w:val="000000" w:themeColor="text1"/>
          <w:lang w:val="pl-PL" w:eastAsia="pl-PL"/>
        </w:rPr>
        <w:t>0</w:t>
      </w:r>
      <w:r w:rsidRPr="00C94358">
        <w:rPr>
          <w:rFonts w:ascii="Times New Roman" w:eastAsia="Times New Roman" w:hAnsi="Times New Roman"/>
          <w:bCs/>
          <w:color w:val="000000" w:themeColor="text1"/>
          <w:lang w:val="pl-PL" w:eastAsia="pl-PL"/>
        </w:rPr>
        <w:t xml:space="preserve">. Otwarcie ofert nastąpi </w:t>
      </w:r>
      <w:r w:rsidR="00EB49F4" w:rsidRPr="00C94358">
        <w:rPr>
          <w:rFonts w:ascii="Times New Roman" w:eastAsia="Times New Roman" w:hAnsi="Times New Roman"/>
          <w:b/>
          <w:bCs/>
          <w:color w:val="000000" w:themeColor="text1"/>
          <w:lang w:val="pl-PL" w:eastAsia="pl-PL"/>
        </w:rPr>
        <w:t>w dniu 21.01.2021 r. o godz. 9:3</w:t>
      </w:r>
      <w:r w:rsidRPr="00C94358">
        <w:rPr>
          <w:rFonts w:ascii="Times New Roman" w:eastAsia="Times New Roman" w:hAnsi="Times New Roman"/>
          <w:b/>
          <w:bCs/>
          <w:color w:val="000000" w:themeColor="text1"/>
          <w:lang w:val="pl-PL" w:eastAsia="pl-PL"/>
        </w:rPr>
        <w:t>0</w:t>
      </w:r>
      <w:r w:rsidRPr="00C94358">
        <w:rPr>
          <w:rFonts w:ascii="Times New Roman" w:eastAsia="Times New Roman" w:hAnsi="Times New Roman"/>
          <w:bCs/>
          <w:color w:val="000000" w:themeColor="text1"/>
          <w:lang w:val="pl-PL" w:eastAsia="pl-PL"/>
        </w:rPr>
        <w:t>. Pozostałe informacje dotyczące składania i otwarcia ofert pozostają bez zmian.</w:t>
      </w:r>
    </w:p>
    <w:p w14:paraId="6559E574" w14:textId="77777777" w:rsidR="00A33627" w:rsidRPr="00637547" w:rsidRDefault="00A33627" w:rsidP="00C757FC">
      <w:pPr>
        <w:jc w:val="both"/>
        <w:rPr>
          <w:rFonts w:ascii="Times New Roman" w:eastAsia="Garamond" w:hAnsi="Times New Roman"/>
          <w:bCs/>
          <w:color w:val="000000" w:themeColor="text1"/>
          <w:lang w:val="pl-PL"/>
        </w:rPr>
      </w:pPr>
    </w:p>
    <w:sectPr w:rsidR="00A33627" w:rsidRPr="00637547" w:rsidSect="00EE7556">
      <w:headerReference w:type="default" r:id="rId8"/>
      <w:footerReference w:type="default" r:id="rId9"/>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1AB7B" w14:textId="77777777" w:rsidR="00960AA2" w:rsidRDefault="00960AA2" w:rsidP="00D55D13">
      <w:r>
        <w:separator/>
      </w:r>
    </w:p>
  </w:endnote>
  <w:endnote w:type="continuationSeparator" w:id="0">
    <w:p w14:paraId="48955CCA" w14:textId="77777777" w:rsidR="00960AA2" w:rsidRDefault="00960AA2"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B68D" w14:textId="77777777" w:rsidR="00DD018A" w:rsidRDefault="00DD018A" w:rsidP="00DD018A"/>
  <w:p w14:paraId="12B8250E" w14:textId="77777777"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14:paraId="3D7237CB" w14:textId="77777777"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044D5" w14:textId="77777777" w:rsidR="00960AA2" w:rsidRDefault="00960AA2" w:rsidP="00D55D13">
      <w:r>
        <w:separator/>
      </w:r>
    </w:p>
  </w:footnote>
  <w:footnote w:type="continuationSeparator" w:id="0">
    <w:p w14:paraId="0873DE4A" w14:textId="77777777" w:rsidR="00960AA2" w:rsidRDefault="00960AA2"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3F42" w14:textId="77777777" w:rsidR="007A3A74" w:rsidRDefault="00DD018A" w:rsidP="00EE7556">
    <w:pPr>
      <w:pStyle w:val="Nagwek"/>
      <w:jc w:val="center"/>
    </w:pPr>
    <w:r>
      <w:rPr>
        <w:noProof/>
        <w:lang w:val="pl-PL" w:eastAsia="pl-PL"/>
      </w:rPr>
      <w:drawing>
        <wp:inline distT="0" distB="0" distL="0" distR="0" wp14:anchorId="493CCFCD" wp14:editId="3CFCB9EC">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A31037"/>
    <w:multiLevelType w:val="hybridMultilevel"/>
    <w:tmpl w:val="EA10FF7C"/>
    <w:lvl w:ilvl="0" w:tplc="D1DED44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3"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F71894"/>
    <w:multiLevelType w:val="hybridMultilevel"/>
    <w:tmpl w:val="DAE4D5AA"/>
    <w:lvl w:ilvl="0" w:tplc="8E4436C6">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53A7726"/>
    <w:multiLevelType w:val="singleLevel"/>
    <w:tmpl w:val="A29237CA"/>
    <w:lvl w:ilvl="0">
      <w:start w:val="1"/>
      <w:numFmt w:val="decimal"/>
      <w:lvlText w:val="%1."/>
      <w:lvlJc w:val="left"/>
      <w:pPr>
        <w:tabs>
          <w:tab w:val="num" w:pos="360"/>
        </w:tabs>
        <w:ind w:left="360" w:hanging="360"/>
      </w:pPr>
      <w:rPr>
        <w:rFonts w:hint="default"/>
        <w:b w:val="0"/>
      </w:rPr>
    </w:lvl>
  </w:abstractNum>
  <w:abstractNum w:abstractNumId="20"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7B24275"/>
    <w:multiLevelType w:val="hybridMultilevel"/>
    <w:tmpl w:val="050AB4CC"/>
    <w:lvl w:ilvl="0" w:tplc="67E63964">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FCB6856"/>
    <w:multiLevelType w:val="singleLevel"/>
    <w:tmpl w:val="02C0E5BA"/>
    <w:lvl w:ilvl="0">
      <w:start w:val="4"/>
      <w:numFmt w:val="decimal"/>
      <w:lvlText w:val="%1."/>
      <w:lvlJc w:val="left"/>
      <w:pPr>
        <w:tabs>
          <w:tab w:val="num" w:pos="360"/>
        </w:tabs>
        <w:ind w:left="360" w:hanging="360"/>
      </w:pPr>
    </w:lvl>
  </w:abstractNum>
  <w:abstractNum w:abstractNumId="25"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E403A9"/>
    <w:multiLevelType w:val="hybridMultilevel"/>
    <w:tmpl w:val="505680D4"/>
    <w:lvl w:ilvl="0" w:tplc="E8A20B6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8"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2"/>
  </w:num>
  <w:num w:numId="11">
    <w:abstractNumId w:val="1"/>
  </w:num>
  <w:num w:numId="12">
    <w:abstractNumId w:val="15"/>
  </w:num>
  <w:num w:numId="13">
    <w:abstractNumId w:val="11"/>
  </w:num>
  <w:num w:numId="14">
    <w:abstractNumId w:val="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2"/>
  </w:num>
  <w:num w:numId="21">
    <w:abstractNumId w:val="28"/>
  </w:num>
  <w:num w:numId="22">
    <w:abstractNumId w:val="18"/>
  </w:num>
  <w:num w:numId="23">
    <w:abstractNumId w:val="5"/>
  </w:num>
  <w:num w:numId="24">
    <w:abstractNumId w:val="3"/>
  </w:num>
  <w:num w:numId="25">
    <w:abstractNumId w:val="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8"/>
  </w:num>
  <w:num w:numId="29">
    <w:abstractNumId w:val="26"/>
  </w:num>
  <w:num w:numId="30">
    <w:abstractNumId w:val="19"/>
  </w:num>
  <w:num w:numId="31">
    <w:abstractNumId w:val="25"/>
  </w:num>
  <w:num w:numId="32">
    <w:abstractNumId w:val="14"/>
  </w:num>
  <w:num w:numId="3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1965"/>
    <w:rsid w:val="000021D3"/>
    <w:rsid w:val="000035E5"/>
    <w:rsid w:val="00005882"/>
    <w:rsid w:val="00005E03"/>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D64"/>
    <w:rsid w:val="0002455E"/>
    <w:rsid w:val="0002563E"/>
    <w:rsid w:val="000328A4"/>
    <w:rsid w:val="000353DD"/>
    <w:rsid w:val="00036628"/>
    <w:rsid w:val="00036AB5"/>
    <w:rsid w:val="00037B8A"/>
    <w:rsid w:val="00040B69"/>
    <w:rsid w:val="00041981"/>
    <w:rsid w:val="00043EBF"/>
    <w:rsid w:val="00044959"/>
    <w:rsid w:val="000500E4"/>
    <w:rsid w:val="00050EE5"/>
    <w:rsid w:val="00051F70"/>
    <w:rsid w:val="0005293A"/>
    <w:rsid w:val="000541BF"/>
    <w:rsid w:val="000549FA"/>
    <w:rsid w:val="00054AAF"/>
    <w:rsid w:val="00055B2C"/>
    <w:rsid w:val="0005640A"/>
    <w:rsid w:val="00056C63"/>
    <w:rsid w:val="000609A0"/>
    <w:rsid w:val="000615AB"/>
    <w:rsid w:val="00061DF4"/>
    <w:rsid w:val="0006229C"/>
    <w:rsid w:val="000639A9"/>
    <w:rsid w:val="00065828"/>
    <w:rsid w:val="00066986"/>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B46"/>
    <w:rsid w:val="00090D19"/>
    <w:rsid w:val="0009113C"/>
    <w:rsid w:val="000916BB"/>
    <w:rsid w:val="0009317C"/>
    <w:rsid w:val="00094618"/>
    <w:rsid w:val="00095332"/>
    <w:rsid w:val="0009750A"/>
    <w:rsid w:val="000A17D2"/>
    <w:rsid w:val="000A1D7D"/>
    <w:rsid w:val="000A210D"/>
    <w:rsid w:val="000A30D1"/>
    <w:rsid w:val="000A35AB"/>
    <w:rsid w:val="000A3C1F"/>
    <w:rsid w:val="000B2205"/>
    <w:rsid w:val="000B3192"/>
    <w:rsid w:val="000B4965"/>
    <w:rsid w:val="000B53BB"/>
    <w:rsid w:val="000B5594"/>
    <w:rsid w:val="000B5AF8"/>
    <w:rsid w:val="000B5EDA"/>
    <w:rsid w:val="000B67C4"/>
    <w:rsid w:val="000B6C6D"/>
    <w:rsid w:val="000B7D58"/>
    <w:rsid w:val="000C0E52"/>
    <w:rsid w:val="000C222F"/>
    <w:rsid w:val="000C27FF"/>
    <w:rsid w:val="000C362F"/>
    <w:rsid w:val="000C493F"/>
    <w:rsid w:val="000C6A4A"/>
    <w:rsid w:val="000D0E31"/>
    <w:rsid w:val="000D518C"/>
    <w:rsid w:val="000D521B"/>
    <w:rsid w:val="000D5B12"/>
    <w:rsid w:val="000D753C"/>
    <w:rsid w:val="000D7C16"/>
    <w:rsid w:val="000D7F03"/>
    <w:rsid w:val="000D7FEC"/>
    <w:rsid w:val="000E0173"/>
    <w:rsid w:val="000E08A0"/>
    <w:rsid w:val="000E18AB"/>
    <w:rsid w:val="000E2EC7"/>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27DE"/>
    <w:rsid w:val="001331FB"/>
    <w:rsid w:val="0013324F"/>
    <w:rsid w:val="00133CB5"/>
    <w:rsid w:val="001359B6"/>
    <w:rsid w:val="001373E4"/>
    <w:rsid w:val="00140A2A"/>
    <w:rsid w:val="0014299F"/>
    <w:rsid w:val="00143BE4"/>
    <w:rsid w:val="00144F2F"/>
    <w:rsid w:val="00146B17"/>
    <w:rsid w:val="00146C9D"/>
    <w:rsid w:val="001503AF"/>
    <w:rsid w:val="00151283"/>
    <w:rsid w:val="00152F39"/>
    <w:rsid w:val="00160313"/>
    <w:rsid w:val="00160DFD"/>
    <w:rsid w:val="00160E5F"/>
    <w:rsid w:val="001630ED"/>
    <w:rsid w:val="00170859"/>
    <w:rsid w:val="00170F8A"/>
    <w:rsid w:val="001719EA"/>
    <w:rsid w:val="00171EFD"/>
    <w:rsid w:val="00172B1A"/>
    <w:rsid w:val="001737AF"/>
    <w:rsid w:val="00176510"/>
    <w:rsid w:val="00180633"/>
    <w:rsid w:val="00183F2F"/>
    <w:rsid w:val="001941DF"/>
    <w:rsid w:val="0019659C"/>
    <w:rsid w:val="00197307"/>
    <w:rsid w:val="001A30E4"/>
    <w:rsid w:val="001A3D7F"/>
    <w:rsid w:val="001A3E64"/>
    <w:rsid w:val="001A5B11"/>
    <w:rsid w:val="001A6470"/>
    <w:rsid w:val="001A7081"/>
    <w:rsid w:val="001B0171"/>
    <w:rsid w:val="001B05FD"/>
    <w:rsid w:val="001B17E2"/>
    <w:rsid w:val="001B188C"/>
    <w:rsid w:val="001B3706"/>
    <w:rsid w:val="001B4CD8"/>
    <w:rsid w:val="001B52B8"/>
    <w:rsid w:val="001B66FC"/>
    <w:rsid w:val="001B6A63"/>
    <w:rsid w:val="001B6E28"/>
    <w:rsid w:val="001B7CF6"/>
    <w:rsid w:val="001C1D38"/>
    <w:rsid w:val="001C25E6"/>
    <w:rsid w:val="001C4805"/>
    <w:rsid w:val="001C585E"/>
    <w:rsid w:val="001C76B8"/>
    <w:rsid w:val="001D1424"/>
    <w:rsid w:val="001D2534"/>
    <w:rsid w:val="001D25D4"/>
    <w:rsid w:val="001D3723"/>
    <w:rsid w:val="001D4E2E"/>
    <w:rsid w:val="001D4F87"/>
    <w:rsid w:val="001D5863"/>
    <w:rsid w:val="001D5B1E"/>
    <w:rsid w:val="001D675F"/>
    <w:rsid w:val="001D7AC0"/>
    <w:rsid w:val="001E17B6"/>
    <w:rsid w:val="001E1E05"/>
    <w:rsid w:val="001E1FC6"/>
    <w:rsid w:val="001E3604"/>
    <w:rsid w:val="001E3E20"/>
    <w:rsid w:val="001E3E68"/>
    <w:rsid w:val="001E486D"/>
    <w:rsid w:val="001E5A2F"/>
    <w:rsid w:val="001E5FB4"/>
    <w:rsid w:val="001E61FA"/>
    <w:rsid w:val="001E6C3B"/>
    <w:rsid w:val="001E7C9C"/>
    <w:rsid w:val="001F1B77"/>
    <w:rsid w:val="001F39D6"/>
    <w:rsid w:val="001F42C4"/>
    <w:rsid w:val="001F4599"/>
    <w:rsid w:val="001F470B"/>
    <w:rsid w:val="001F4B91"/>
    <w:rsid w:val="001F50B6"/>
    <w:rsid w:val="001F61BB"/>
    <w:rsid w:val="002023BF"/>
    <w:rsid w:val="00203321"/>
    <w:rsid w:val="002056E3"/>
    <w:rsid w:val="002057D3"/>
    <w:rsid w:val="002065D9"/>
    <w:rsid w:val="00206C8D"/>
    <w:rsid w:val="0020785B"/>
    <w:rsid w:val="00207F60"/>
    <w:rsid w:val="00210F43"/>
    <w:rsid w:val="0021136A"/>
    <w:rsid w:val="002123BD"/>
    <w:rsid w:val="00213094"/>
    <w:rsid w:val="00214660"/>
    <w:rsid w:val="00214982"/>
    <w:rsid w:val="00214BB9"/>
    <w:rsid w:val="00220D60"/>
    <w:rsid w:val="0022443B"/>
    <w:rsid w:val="0022484C"/>
    <w:rsid w:val="002255C9"/>
    <w:rsid w:val="00225A0A"/>
    <w:rsid w:val="00225D87"/>
    <w:rsid w:val="00225E55"/>
    <w:rsid w:val="00226223"/>
    <w:rsid w:val="00226A33"/>
    <w:rsid w:val="00234D91"/>
    <w:rsid w:val="0023525B"/>
    <w:rsid w:val="00235703"/>
    <w:rsid w:val="00237300"/>
    <w:rsid w:val="00237EF8"/>
    <w:rsid w:val="00241592"/>
    <w:rsid w:val="00242A95"/>
    <w:rsid w:val="0024376D"/>
    <w:rsid w:val="0024377E"/>
    <w:rsid w:val="002443D8"/>
    <w:rsid w:val="002466AF"/>
    <w:rsid w:val="00247FBE"/>
    <w:rsid w:val="00250AFF"/>
    <w:rsid w:val="0025223F"/>
    <w:rsid w:val="002532A0"/>
    <w:rsid w:val="00253872"/>
    <w:rsid w:val="00254749"/>
    <w:rsid w:val="002613ED"/>
    <w:rsid w:val="0026255A"/>
    <w:rsid w:val="0026401B"/>
    <w:rsid w:val="00264C6A"/>
    <w:rsid w:val="002669DC"/>
    <w:rsid w:val="00267509"/>
    <w:rsid w:val="00274862"/>
    <w:rsid w:val="00275194"/>
    <w:rsid w:val="00275422"/>
    <w:rsid w:val="00276675"/>
    <w:rsid w:val="00276CAF"/>
    <w:rsid w:val="0027717E"/>
    <w:rsid w:val="002777B2"/>
    <w:rsid w:val="002800A4"/>
    <w:rsid w:val="002811E4"/>
    <w:rsid w:val="002834EA"/>
    <w:rsid w:val="00284DE7"/>
    <w:rsid w:val="00285867"/>
    <w:rsid w:val="0028617E"/>
    <w:rsid w:val="002873B8"/>
    <w:rsid w:val="002916DF"/>
    <w:rsid w:val="00291970"/>
    <w:rsid w:val="00291D1A"/>
    <w:rsid w:val="00292167"/>
    <w:rsid w:val="0029275F"/>
    <w:rsid w:val="00293265"/>
    <w:rsid w:val="00293B73"/>
    <w:rsid w:val="00293BB2"/>
    <w:rsid w:val="00294868"/>
    <w:rsid w:val="00295042"/>
    <w:rsid w:val="00296354"/>
    <w:rsid w:val="002964AA"/>
    <w:rsid w:val="002A315C"/>
    <w:rsid w:val="002A3D1D"/>
    <w:rsid w:val="002A3FCA"/>
    <w:rsid w:val="002A553E"/>
    <w:rsid w:val="002A5A36"/>
    <w:rsid w:val="002A7051"/>
    <w:rsid w:val="002A7757"/>
    <w:rsid w:val="002A7DA4"/>
    <w:rsid w:val="002B0401"/>
    <w:rsid w:val="002B04E9"/>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7A"/>
    <w:rsid w:val="002C6ED4"/>
    <w:rsid w:val="002C6F61"/>
    <w:rsid w:val="002C735C"/>
    <w:rsid w:val="002C7DEB"/>
    <w:rsid w:val="002D0839"/>
    <w:rsid w:val="002D0C46"/>
    <w:rsid w:val="002D11F9"/>
    <w:rsid w:val="002D441E"/>
    <w:rsid w:val="002D4646"/>
    <w:rsid w:val="002D487C"/>
    <w:rsid w:val="002D52F8"/>
    <w:rsid w:val="002D5536"/>
    <w:rsid w:val="002E001A"/>
    <w:rsid w:val="002E241B"/>
    <w:rsid w:val="002E36D3"/>
    <w:rsid w:val="002E3F59"/>
    <w:rsid w:val="002E439F"/>
    <w:rsid w:val="002E56D7"/>
    <w:rsid w:val="002E5CAA"/>
    <w:rsid w:val="002E6194"/>
    <w:rsid w:val="002E6E74"/>
    <w:rsid w:val="002F0E3D"/>
    <w:rsid w:val="002F3AB4"/>
    <w:rsid w:val="002F7B38"/>
    <w:rsid w:val="003003C2"/>
    <w:rsid w:val="00301FD0"/>
    <w:rsid w:val="00302DDE"/>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444A8"/>
    <w:rsid w:val="00351B60"/>
    <w:rsid w:val="003521EC"/>
    <w:rsid w:val="00353630"/>
    <w:rsid w:val="00353A25"/>
    <w:rsid w:val="00354280"/>
    <w:rsid w:val="00354E6F"/>
    <w:rsid w:val="00354EC9"/>
    <w:rsid w:val="003550E6"/>
    <w:rsid w:val="00355B2C"/>
    <w:rsid w:val="00355EF6"/>
    <w:rsid w:val="0035755F"/>
    <w:rsid w:val="00360005"/>
    <w:rsid w:val="003604F5"/>
    <w:rsid w:val="00360C50"/>
    <w:rsid w:val="003613CE"/>
    <w:rsid w:val="00361AB6"/>
    <w:rsid w:val="00361E36"/>
    <w:rsid w:val="00364E38"/>
    <w:rsid w:val="00364E6B"/>
    <w:rsid w:val="00365C2A"/>
    <w:rsid w:val="003669D5"/>
    <w:rsid w:val="00366E66"/>
    <w:rsid w:val="00366E83"/>
    <w:rsid w:val="0036768E"/>
    <w:rsid w:val="00371014"/>
    <w:rsid w:val="0037127C"/>
    <w:rsid w:val="00371FB6"/>
    <w:rsid w:val="003723D9"/>
    <w:rsid w:val="003725DC"/>
    <w:rsid w:val="003726B6"/>
    <w:rsid w:val="00377ABE"/>
    <w:rsid w:val="00377B68"/>
    <w:rsid w:val="00377EAD"/>
    <w:rsid w:val="00377FEF"/>
    <w:rsid w:val="00381AFD"/>
    <w:rsid w:val="00383A93"/>
    <w:rsid w:val="00383CB2"/>
    <w:rsid w:val="00384B01"/>
    <w:rsid w:val="003858FC"/>
    <w:rsid w:val="00385CA8"/>
    <w:rsid w:val="00386E62"/>
    <w:rsid w:val="00386F01"/>
    <w:rsid w:val="003901E8"/>
    <w:rsid w:val="0039089E"/>
    <w:rsid w:val="00392EBA"/>
    <w:rsid w:val="00395C79"/>
    <w:rsid w:val="00397741"/>
    <w:rsid w:val="003A01A8"/>
    <w:rsid w:val="003A1A44"/>
    <w:rsid w:val="003A1BB1"/>
    <w:rsid w:val="003A1C1E"/>
    <w:rsid w:val="003A1F07"/>
    <w:rsid w:val="003A3A04"/>
    <w:rsid w:val="003A4A01"/>
    <w:rsid w:val="003A4D47"/>
    <w:rsid w:val="003A66B2"/>
    <w:rsid w:val="003A6843"/>
    <w:rsid w:val="003A6D01"/>
    <w:rsid w:val="003B2417"/>
    <w:rsid w:val="003B3818"/>
    <w:rsid w:val="003B59CC"/>
    <w:rsid w:val="003B685C"/>
    <w:rsid w:val="003C5933"/>
    <w:rsid w:val="003C74F0"/>
    <w:rsid w:val="003D19A2"/>
    <w:rsid w:val="003D1E68"/>
    <w:rsid w:val="003D1EAB"/>
    <w:rsid w:val="003D28A9"/>
    <w:rsid w:val="003D2F59"/>
    <w:rsid w:val="003D352B"/>
    <w:rsid w:val="003D3F8B"/>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0C91"/>
    <w:rsid w:val="003F11EF"/>
    <w:rsid w:val="003F3981"/>
    <w:rsid w:val="003F5C65"/>
    <w:rsid w:val="003F740E"/>
    <w:rsid w:val="00400B86"/>
    <w:rsid w:val="00401F3E"/>
    <w:rsid w:val="00402EA3"/>
    <w:rsid w:val="00404129"/>
    <w:rsid w:val="0040491C"/>
    <w:rsid w:val="00407E24"/>
    <w:rsid w:val="004103DD"/>
    <w:rsid w:val="00411AED"/>
    <w:rsid w:val="00412299"/>
    <w:rsid w:val="00413939"/>
    <w:rsid w:val="004212F4"/>
    <w:rsid w:val="004237CF"/>
    <w:rsid w:val="00424601"/>
    <w:rsid w:val="00424DE3"/>
    <w:rsid w:val="00424EA6"/>
    <w:rsid w:val="00427E2B"/>
    <w:rsid w:val="00433E46"/>
    <w:rsid w:val="004340B9"/>
    <w:rsid w:val="00435571"/>
    <w:rsid w:val="00436EDC"/>
    <w:rsid w:val="00437AAC"/>
    <w:rsid w:val="00441A80"/>
    <w:rsid w:val="00442DEF"/>
    <w:rsid w:val="004432B6"/>
    <w:rsid w:val="00443950"/>
    <w:rsid w:val="00443A30"/>
    <w:rsid w:val="00444E8B"/>
    <w:rsid w:val="004451E2"/>
    <w:rsid w:val="00445FA7"/>
    <w:rsid w:val="004464C6"/>
    <w:rsid w:val="004465C9"/>
    <w:rsid w:val="00447264"/>
    <w:rsid w:val="0045003D"/>
    <w:rsid w:val="00450DDA"/>
    <w:rsid w:val="0045284C"/>
    <w:rsid w:val="0045312C"/>
    <w:rsid w:val="004544E9"/>
    <w:rsid w:val="00455528"/>
    <w:rsid w:val="00455F37"/>
    <w:rsid w:val="00457B35"/>
    <w:rsid w:val="00457BA3"/>
    <w:rsid w:val="00460603"/>
    <w:rsid w:val="0046094D"/>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69"/>
    <w:rsid w:val="00485BE6"/>
    <w:rsid w:val="004876B1"/>
    <w:rsid w:val="00492D12"/>
    <w:rsid w:val="00497C8F"/>
    <w:rsid w:val="004A09CC"/>
    <w:rsid w:val="004A1033"/>
    <w:rsid w:val="004A156A"/>
    <w:rsid w:val="004A1603"/>
    <w:rsid w:val="004A2A4D"/>
    <w:rsid w:val="004B1CC1"/>
    <w:rsid w:val="004B26C1"/>
    <w:rsid w:val="004B3DBB"/>
    <w:rsid w:val="004B63A2"/>
    <w:rsid w:val="004B7FA0"/>
    <w:rsid w:val="004C333A"/>
    <w:rsid w:val="004C3C1A"/>
    <w:rsid w:val="004C4967"/>
    <w:rsid w:val="004C5500"/>
    <w:rsid w:val="004C6526"/>
    <w:rsid w:val="004C6AC2"/>
    <w:rsid w:val="004C72FF"/>
    <w:rsid w:val="004C761D"/>
    <w:rsid w:val="004D33BA"/>
    <w:rsid w:val="004D489F"/>
    <w:rsid w:val="004D498C"/>
    <w:rsid w:val="004D4D54"/>
    <w:rsid w:val="004E12AF"/>
    <w:rsid w:val="004E2689"/>
    <w:rsid w:val="004E3033"/>
    <w:rsid w:val="004E3778"/>
    <w:rsid w:val="004E410A"/>
    <w:rsid w:val="004E554E"/>
    <w:rsid w:val="004E559C"/>
    <w:rsid w:val="004F2068"/>
    <w:rsid w:val="004F33BE"/>
    <w:rsid w:val="004F3853"/>
    <w:rsid w:val="004F39D0"/>
    <w:rsid w:val="004F3C82"/>
    <w:rsid w:val="004F3CA2"/>
    <w:rsid w:val="00500985"/>
    <w:rsid w:val="00500A4A"/>
    <w:rsid w:val="00501DAA"/>
    <w:rsid w:val="00504FAC"/>
    <w:rsid w:val="0050552E"/>
    <w:rsid w:val="00505E07"/>
    <w:rsid w:val="005100D4"/>
    <w:rsid w:val="005105F4"/>
    <w:rsid w:val="005108E4"/>
    <w:rsid w:val="00510B2B"/>
    <w:rsid w:val="00510B7E"/>
    <w:rsid w:val="00514A4F"/>
    <w:rsid w:val="005168B8"/>
    <w:rsid w:val="00520E2E"/>
    <w:rsid w:val="00522345"/>
    <w:rsid w:val="005225E9"/>
    <w:rsid w:val="005236D7"/>
    <w:rsid w:val="00524E17"/>
    <w:rsid w:val="005256F9"/>
    <w:rsid w:val="0052600F"/>
    <w:rsid w:val="0052622E"/>
    <w:rsid w:val="00526296"/>
    <w:rsid w:val="0052666A"/>
    <w:rsid w:val="00526840"/>
    <w:rsid w:val="00532E7A"/>
    <w:rsid w:val="005335FB"/>
    <w:rsid w:val="00533931"/>
    <w:rsid w:val="0053652B"/>
    <w:rsid w:val="00537652"/>
    <w:rsid w:val="00540BC8"/>
    <w:rsid w:val="00541ABF"/>
    <w:rsid w:val="00542AFE"/>
    <w:rsid w:val="00543A3F"/>
    <w:rsid w:val="005444E6"/>
    <w:rsid w:val="00546F63"/>
    <w:rsid w:val="00547966"/>
    <w:rsid w:val="00552BD0"/>
    <w:rsid w:val="00553539"/>
    <w:rsid w:val="005544A8"/>
    <w:rsid w:val="005545BD"/>
    <w:rsid w:val="005557EE"/>
    <w:rsid w:val="0055616D"/>
    <w:rsid w:val="005565A0"/>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F5"/>
    <w:rsid w:val="00584303"/>
    <w:rsid w:val="00585568"/>
    <w:rsid w:val="00585D01"/>
    <w:rsid w:val="0058684F"/>
    <w:rsid w:val="00586A87"/>
    <w:rsid w:val="00587F7F"/>
    <w:rsid w:val="00590072"/>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783B"/>
    <w:rsid w:val="005C0F04"/>
    <w:rsid w:val="005C1305"/>
    <w:rsid w:val="005C1DA1"/>
    <w:rsid w:val="005C5229"/>
    <w:rsid w:val="005C575E"/>
    <w:rsid w:val="005C5FD1"/>
    <w:rsid w:val="005C7855"/>
    <w:rsid w:val="005C78EE"/>
    <w:rsid w:val="005D1489"/>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2DB2"/>
    <w:rsid w:val="00604836"/>
    <w:rsid w:val="00605342"/>
    <w:rsid w:val="00606532"/>
    <w:rsid w:val="00610323"/>
    <w:rsid w:val="00610E83"/>
    <w:rsid w:val="0061156B"/>
    <w:rsid w:val="00613714"/>
    <w:rsid w:val="00615160"/>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37547"/>
    <w:rsid w:val="00640037"/>
    <w:rsid w:val="00640366"/>
    <w:rsid w:val="00640B53"/>
    <w:rsid w:val="00640C5C"/>
    <w:rsid w:val="00640D79"/>
    <w:rsid w:val="00640E36"/>
    <w:rsid w:val="00641405"/>
    <w:rsid w:val="0064150B"/>
    <w:rsid w:val="00643659"/>
    <w:rsid w:val="00644427"/>
    <w:rsid w:val="00645AB9"/>
    <w:rsid w:val="006465E4"/>
    <w:rsid w:val="006509EF"/>
    <w:rsid w:val="00650BCB"/>
    <w:rsid w:val="00651B06"/>
    <w:rsid w:val="00651CAE"/>
    <w:rsid w:val="00652262"/>
    <w:rsid w:val="006529B5"/>
    <w:rsid w:val="006531A7"/>
    <w:rsid w:val="00657B5D"/>
    <w:rsid w:val="00660135"/>
    <w:rsid w:val="00662EC8"/>
    <w:rsid w:val="00663157"/>
    <w:rsid w:val="006639E1"/>
    <w:rsid w:val="006641F9"/>
    <w:rsid w:val="00667E86"/>
    <w:rsid w:val="006704D5"/>
    <w:rsid w:val="00671AA7"/>
    <w:rsid w:val="00671DFD"/>
    <w:rsid w:val="00673000"/>
    <w:rsid w:val="006753D7"/>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A0519"/>
    <w:rsid w:val="006A12C1"/>
    <w:rsid w:val="006A1423"/>
    <w:rsid w:val="006A2A2A"/>
    <w:rsid w:val="006A310F"/>
    <w:rsid w:val="006A79CA"/>
    <w:rsid w:val="006B2D11"/>
    <w:rsid w:val="006B362A"/>
    <w:rsid w:val="006B364D"/>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3643"/>
    <w:rsid w:val="006E4DAE"/>
    <w:rsid w:val="006E789B"/>
    <w:rsid w:val="006F0503"/>
    <w:rsid w:val="006F229E"/>
    <w:rsid w:val="006F52CB"/>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17B8E"/>
    <w:rsid w:val="00720A1A"/>
    <w:rsid w:val="00722308"/>
    <w:rsid w:val="007246B1"/>
    <w:rsid w:val="00725690"/>
    <w:rsid w:val="007259DC"/>
    <w:rsid w:val="007264D5"/>
    <w:rsid w:val="007271EA"/>
    <w:rsid w:val="00731172"/>
    <w:rsid w:val="007311F0"/>
    <w:rsid w:val="0073210C"/>
    <w:rsid w:val="00732C10"/>
    <w:rsid w:val="00733FAE"/>
    <w:rsid w:val="00734002"/>
    <w:rsid w:val="00734B52"/>
    <w:rsid w:val="0073635A"/>
    <w:rsid w:val="00747CFE"/>
    <w:rsid w:val="007527AF"/>
    <w:rsid w:val="0075551A"/>
    <w:rsid w:val="0075721C"/>
    <w:rsid w:val="00761E12"/>
    <w:rsid w:val="00763368"/>
    <w:rsid w:val="00763A65"/>
    <w:rsid w:val="00766528"/>
    <w:rsid w:val="00766C26"/>
    <w:rsid w:val="007729BC"/>
    <w:rsid w:val="00773EAF"/>
    <w:rsid w:val="00774988"/>
    <w:rsid w:val="00776F6D"/>
    <w:rsid w:val="00777D44"/>
    <w:rsid w:val="00780160"/>
    <w:rsid w:val="00780F95"/>
    <w:rsid w:val="0078125F"/>
    <w:rsid w:val="007816CA"/>
    <w:rsid w:val="00781784"/>
    <w:rsid w:val="00787596"/>
    <w:rsid w:val="007876A7"/>
    <w:rsid w:val="007905A4"/>
    <w:rsid w:val="00790F12"/>
    <w:rsid w:val="0079391B"/>
    <w:rsid w:val="007946C5"/>
    <w:rsid w:val="00794873"/>
    <w:rsid w:val="0079616C"/>
    <w:rsid w:val="0079744D"/>
    <w:rsid w:val="00797549"/>
    <w:rsid w:val="00797687"/>
    <w:rsid w:val="007A07B1"/>
    <w:rsid w:val="007A08D3"/>
    <w:rsid w:val="007A17F0"/>
    <w:rsid w:val="007A205E"/>
    <w:rsid w:val="007A253B"/>
    <w:rsid w:val="007A2C92"/>
    <w:rsid w:val="007A2DEE"/>
    <w:rsid w:val="007A3A74"/>
    <w:rsid w:val="007A4AF2"/>
    <w:rsid w:val="007A4DF4"/>
    <w:rsid w:val="007A5441"/>
    <w:rsid w:val="007A7198"/>
    <w:rsid w:val="007B01F2"/>
    <w:rsid w:val="007B0768"/>
    <w:rsid w:val="007B28C3"/>
    <w:rsid w:val="007B5359"/>
    <w:rsid w:val="007B5938"/>
    <w:rsid w:val="007B7F02"/>
    <w:rsid w:val="007C0380"/>
    <w:rsid w:val="007C05C2"/>
    <w:rsid w:val="007C1B9E"/>
    <w:rsid w:val="007C382F"/>
    <w:rsid w:val="007C397C"/>
    <w:rsid w:val="007C7462"/>
    <w:rsid w:val="007C7D52"/>
    <w:rsid w:val="007D20F3"/>
    <w:rsid w:val="007D3710"/>
    <w:rsid w:val="007D49E9"/>
    <w:rsid w:val="007D521B"/>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4481"/>
    <w:rsid w:val="0080538B"/>
    <w:rsid w:val="00806BE1"/>
    <w:rsid w:val="008072F6"/>
    <w:rsid w:val="0081160E"/>
    <w:rsid w:val="0081316F"/>
    <w:rsid w:val="00815AD1"/>
    <w:rsid w:val="0081759C"/>
    <w:rsid w:val="0082008F"/>
    <w:rsid w:val="0082040A"/>
    <w:rsid w:val="00820879"/>
    <w:rsid w:val="00820F46"/>
    <w:rsid w:val="008211CE"/>
    <w:rsid w:val="0082242E"/>
    <w:rsid w:val="0082375A"/>
    <w:rsid w:val="00823ABA"/>
    <w:rsid w:val="008240F5"/>
    <w:rsid w:val="008257F4"/>
    <w:rsid w:val="00827A40"/>
    <w:rsid w:val="00827C9B"/>
    <w:rsid w:val="0083200E"/>
    <w:rsid w:val="00833A9D"/>
    <w:rsid w:val="00834509"/>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FFB"/>
    <w:rsid w:val="00847C50"/>
    <w:rsid w:val="00850195"/>
    <w:rsid w:val="00851748"/>
    <w:rsid w:val="00851AB7"/>
    <w:rsid w:val="00854836"/>
    <w:rsid w:val="008561EE"/>
    <w:rsid w:val="008606BF"/>
    <w:rsid w:val="00860EA8"/>
    <w:rsid w:val="00861018"/>
    <w:rsid w:val="00861FE5"/>
    <w:rsid w:val="00863456"/>
    <w:rsid w:val="00863E52"/>
    <w:rsid w:val="00864136"/>
    <w:rsid w:val="0086492D"/>
    <w:rsid w:val="00866930"/>
    <w:rsid w:val="008671CF"/>
    <w:rsid w:val="00867B8F"/>
    <w:rsid w:val="00867DAB"/>
    <w:rsid w:val="00870BD5"/>
    <w:rsid w:val="0087249B"/>
    <w:rsid w:val="0087377D"/>
    <w:rsid w:val="00874761"/>
    <w:rsid w:val="008779C3"/>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1909"/>
    <w:rsid w:val="008A1D7D"/>
    <w:rsid w:val="008A331D"/>
    <w:rsid w:val="008A356C"/>
    <w:rsid w:val="008A3C04"/>
    <w:rsid w:val="008A436B"/>
    <w:rsid w:val="008A516C"/>
    <w:rsid w:val="008A7B34"/>
    <w:rsid w:val="008B0416"/>
    <w:rsid w:val="008B074C"/>
    <w:rsid w:val="008B1580"/>
    <w:rsid w:val="008B2776"/>
    <w:rsid w:val="008B3594"/>
    <w:rsid w:val="008B436C"/>
    <w:rsid w:val="008B5473"/>
    <w:rsid w:val="008B5730"/>
    <w:rsid w:val="008B6EF0"/>
    <w:rsid w:val="008B73BD"/>
    <w:rsid w:val="008B78E2"/>
    <w:rsid w:val="008B7BEB"/>
    <w:rsid w:val="008C43F7"/>
    <w:rsid w:val="008C5C9B"/>
    <w:rsid w:val="008C7D1F"/>
    <w:rsid w:val="008D0086"/>
    <w:rsid w:val="008D048B"/>
    <w:rsid w:val="008D0C2A"/>
    <w:rsid w:val="008D1087"/>
    <w:rsid w:val="008D3701"/>
    <w:rsid w:val="008D3F65"/>
    <w:rsid w:val="008E0F2D"/>
    <w:rsid w:val="008E27A0"/>
    <w:rsid w:val="008E6447"/>
    <w:rsid w:val="008E711F"/>
    <w:rsid w:val="008F0250"/>
    <w:rsid w:val="008F188F"/>
    <w:rsid w:val="00903867"/>
    <w:rsid w:val="00904705"/>
    <w:rsid w:val="009067BF"/>
    <w:rsid w:val="009100FB"/>
    <w:rsid w:val="0091033E"/>
    <w:rsid w:val="00913821"/>
    <w:rsid w:val="00913AB0"/>
    <w:rsid w:val="00914EF8"/>
    <w:rsid w:val="009151EC"/>
    <w:rsid w:val="00915FBF"/>
    <w:rsid w:val="009217FC"/>
    <w:rsid w:val="00921B50"/>
    <w:rsid w:val="00923D01"/>
    <w:rsid w:val="00926490"/>
    <w:rsid w:val="009275E8"/>
    <w:rsid w:val="009303D3"/>
    <w:rsid w:val="0093235B"/>
    <w:rsid w:val="00933804"/>
    <w:rsid w:val="009416BB"/>
    <w:rsid w:val="00941758"/>
    <w:rsid w:val="009417EC"/>
    <w:rsid w:val="00941A0B"/>
    <w:rsid w:val="00941A6C"/>
    <w:rsid w:val="00941C32"/>
    <w:rsid w:val="00942FBE"/>
    <w:rsid w:val="00945016"/>
    <w:rsid w:val="00945095"/>
    <w:rsid w:val="00945944"/>
    <w:rsid w:val="00946BAB"/>
    <w:rsid w:val="00946BDE"/>
    <w:rsid w:val="00946F6B"/>
    <w:rsid w:val="00950C95"/>
    <w:rsid w:val="009511E5"/>
    <w:rsid w:val="00952F16"/>
    <w:rsid w:val="00954BD0"/>
    <w:rsid w:val="009573AC"/>
    <w:rsid w:val="00960AA2"/>
    <w:rsid w:val="00961334"/>
    <w:rsid w:val="00965428"/>
    <w:rsid w:val="00966288"/>
    <w:rsid w:val="00966EE9"/>
    <w:rsid w:val="009677AB"/>
    <w:rsid w:val="00967D60"/>
    <w:rsid w:val="0097155D"/>
    <w:rsid w:val="00973E88"/>
    <w:rsid w:val="00974867"/>
    <w:rsid w:val="00974E65"/>
    <w:rsid w:val="009767CB"/>
    <w:rsid w:val="00976D49"/>
    <w:rsid w:val="00980693"/>
    <w:rsid w:val="0098087A"/>
    <w:rsid w:val="009836AA"/>
    <w:rsid w:val="00984D57"/>
    <w:rsid w:val="009853E4"/>
    <w:rsid w:val="0098671B"/>
    <w:rsid w:val="009902E8"/>
    <w:rsid w:val="00990316"/>
    <w:rsid w:val="009919DA"/>
    <w:rsid w:val="009928D6"/>
    <w:rsid w:val="00994590"/>
    <w:rsid w:val="00994964"/>
    <w:rsid w:val="00994ADA"/>
    <w:rsid w:val="009A1598"/>
    <w:rsid w:val="009A26B9"/>
    <w:rsid w:val="009A3F8F"/>
    <w:rsid w:val="009A42C0"/>
    <w:rsid w:val="009A6517"/>
    <w:rsid w:val="009B394F"/>
    <w:rsid w:val="009B5886"/>
    <w:rsid w:val="009B59FB"/>
    <w:rsid w:val="009B736C"/>
    <w:rsid w:val="009B74DE"/>
    <w:rsid w:val="009C0E7F"/>
    <w:rsid w:val="009C2C03"/>
    <w:rsid w:val="009C397C"/>
    <w:rsid w:val="009C4300"/>
    <w:rsid w:val="009C5A95"/>
    <w:rsid w:val="009C6809"/>
    <w:rsid w:val="009C6B19"/>
    <w:rsid w:val="009C79C5"/>
    <w:rsid w:val="009C7F0A"/>
    <w:rsid w:val="009D0AED"/>
    <w:rsid w:val="009D1464"/>
    <w:rsid w:val="009D187E"/>
    <w:rsid w:val="009D2521"/>
    <w:rsid w:val="009D2E3F"/>
    <w:rsid w:val="009D3855"/>
    <w:rsid w:val="009D42C5"/>
    <w:rsid w:val="009D4830"/>
    <w:rsid w:val="009D75DB"/>
    <w:rsid w:val="009E0CC6"/>
    <w:rsid w:val="009E232D"/>
    <w:rsid w:val="009E43B2"/>
    <w:rsid w:val="009E44EC"/>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2DBE"/>
    <w:rsid w:val="00A03932"/>
    <w:rsid w:val="00A05140"/>
    <w:rsid w:val="00A0728B"/>
    <w:rsid w:val="00A07B34"/>
    <w:rsid w:val="00A10776"/>
    <w:rsid w:val="00A10F22"/>
    <w:rsid w:val="00A122E8"/>
    <w:rsid w:val="00A123EE"/>
    <w:rsid w:val="00A13F5B"/>
    <w:rsid w:val="00A148F4"/>
    <w:rsid w:val="00A14926"/>
    <w:rsid w:val="00A14CFF"/>
    <w:rsid w:val="00A17D5E"/>
    <w:rsid w:val="00A213A5"/>
    <w:rsid w:val="00A214EB"/>
    <w:rsid w:val="00A216B1"/>
    <w:rsid w:val="00A22D85"/>
    <w:rsid w:val="00A235D7"/>
    <w:rsid w:val="00A2654A"/>
    <w:rsid w:val="00A265DB"/>
    <w:rsid w:val="00A30502"/>
    <w:rsid w:val="00A31349"/>
    <w:rsid w:val="00A31386"/>
    <w:rsid w:val="00A31467"/>
    <w:rsid w:val="00A316FA"/>
    <w:rsid w:val="00A33627"/>
    <w:rsid w:val="00A347E4"/>
    <w:rsid w:val="00A364DE"/>
    <w:rsid w:val="00A36AD9"/>
    <w:rsid w:val="00A409B7"/>
    <w:rsid w:val="00A40E39"/>
    <w:rsid w:val="00A418CE"/>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8FE"/>
    <w:rsid w:val="00A908FD"/>
    <w:rsid w:val="00A90C7A"/>
    <w:rsid w:val="00A90D3D"/>
    <w:rsid w:val="00A92ED1"/>
    <w:rsid w:val="00A92F9E"/>
    <w:rsid w:val="00A94499"/>
    <w:rsid w:val="00A9545A"/>
    <w:rsid w:val="00A9690E"/>
    <w:rsid w:val="00A96B28"/>
    <w:rsid w:val="00A97D77"/>
    <w:rsid w:val="00AA161D"/>
    <w:rsid w:val="00AA1BF6"/>
    <w:rsid w:val="00AA2AA4"/>
    <w:rsid w:val="00AA2AB4"/>
    <w:rsid w:val="00AA3ECA"/>
    <w:rsid w:val="00AB014C"/>
    <w:rsid w:val="00AB061F"/>
    <w:rsid w:val="00AB1AA2"/>
    <w:rsid w:val="00AB2DBC"/>
    <w:rsid w:val="00AB310A"/>
    <w:rsid w:val="00AB4E2F"/>
    <w:rsid w:val="00AB5B82"/>
    <w:rsid w:val="00AB6360"/>
    <w:rsid w:val="00AB6C81"/>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5F43"/>
    <w:rsid w:val="00AE651F"/>
    <w:rsid w:val="00AE66BA"/>
    <w:rsid w:val="00AF19A7"/>
    <w:rsid w:val="00AF223D"/>
    <w:rsid w:val="00AF23BA"/>
    <w:rsid w:val="00AF3A85"/>
    <w:rsid w:val="00AF4344"/>
    <w:rsid w:val="00AF4720"/>
    <w:rsid w:val="00AF6050"/>
    <w:rsid w:val="00AF6953"/>
    <w:rsid w:val="00AF6986"/>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21793"/>
    <w:rsid w:val="00B23A7A"/>
    <w:rsid w:val="00B240A4"/>
    <w:rsid w:val="00B270A7"/>
    <w:rsid w:val="00B27462"/>
    <w:rsid w:val="00B27A79"/>
    <w:rsid w:val="00B31253"/>
    <w:rsid w:val="00B340B4"/>
    <w:rsid w:val="00B3495C"/>
    <w:rsid w:val="00B35E86"/>
    <w:rsid w:val="00B35ED7"/>
    <w:rsid w:val="00B41D0D"/>
    <w:rsid w:val="00B45B2B"/>
    <w:rsid w:val="00B45F9D"/>
    <w:rsid w:val="00B5003A"/>
    <w:rsid w:val="00B51477"/>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52C7"/>
    <w:rsid w:val="00BA64AF"/>
    <w:rsid w:val="00BA6D97"/>
    <w:rsid w:val="00BA71CF"/>
    <w:rsid w:val="00BA7DC2"/>
    <w:rsid w:val="00BB0874"/>
    <w:rsid w:val="00BB1D45"/>
    <w:rsid w:val="00BB405E"/>
    <w:rsid w:val="00BB46D8"/>
    <w:rsid w:val="00BB55F8"/>
    <w:rsid w:val="00BB780E"/>
    <w:rsid w:val="00BC1FE2"/>
    <w:rsid w:val="00BC6134"/>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2A5D"/>
    <w:rsid w:val="00C03212"/>
    <w:rsid w:val="00C10001"/>
    <w:rsid w:val="00C1035C"/>
    <w:rsid w:val="00C103DF"/>
    <w:rsid w:val="00C10805"/>
    <w:rsid w:val="00C10BFC"/>
    <w:rsid w:val="00C12063"/>
    <w:rsid w:val="00C122CE"/>
    <w:rsid w:val="00C135E1"/>
    <w:rsid w:val="00C157F9"/>
    <w:rsid w:val="00C16F66"/>
    <w:rsid w:val="00C1726C"/>
    <w:rsid w:val="00C17EC4"/>
    <w:rsid w:val="00C21E49"/>
    <w:rsid w:val="00C22591"/>
    <w:rsid w:val="00C2389A"/>
    <w:rsid w:val="00C23BB0"/>
    <w:rsid w:val="00C2424D"/>
    <w:rsid w:val="00C25FD3"/>
    <w:rsid w:val="00C26517"/>
    <w:rsid w:val="00C276F8"/>
    <w:rsid w:val="00C303E9"/>
    <w:rsid w:val="00C3045D"/>
    <w:rsid w:val="00C30BC4"/>
    <w:rsid w:val="00C32B68"/>
    <w:rsid w:val="00C32E4B"/>
    <w:rsid w:val="00C364ED"/>
    <w:rsid w:val="00C4128A"/>
    <w:rsid w:val="00C422C9"/>
    <w:rsid w:val="00C4478F"/>
    <w:rsid w:val="00C46416"/>
    <w:rsid w:val="00C51594"/>
    <w:rsid w:val="00C54FCC"/>
    <w:rsid w:val="00C56EE6"/>
    <w:rsid w:val="00C571A6"/>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3674"/>
    <w:rsid w:val="00C86B67"/>
    <w:rsid w:val="00C873C6"/>
    <w:rsid w:val="00C87951"/>
    <w:rsid w:val="00C906FC"/>
    <w:rsid w:val="00C91086"/>
    <w:rsid w:val="00C91FAC"/>
    <w:rsid w:val="00C9367E"/>
    <w:rsid w:val="00C94358"/>
    <w:rsid w:val="00C953BF"/>
    <w:rsid w:val="00C96196"/>
    <w:rsid w:val="00C96642"/>
    <w:rsid w:val="00CA0442"/>
    <w:rsid w:val="00CA2708"/>
    <w:rsid w:val="00CA279F"/>
    <w:rsid w:val="00CA294B"/>
    <w:rsid w:val="00CA32CB"/>
    <w:rsid w:val="00CA409D"/>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20A4"/>
    <w:rsid w:val="00CD25CE"/>
    <w:rsid w:val="00CD6307"/>
    <w:rsid w:val="00CD786B"/>
    <w:rsid w:val="00CE0639"/>
    <w:rsid w:val="00CE2263"/>
    <w:rsid w:val="00CE3C95"/>
    <w:rsid w:val="00CE3FC1"/>
    <w:rsid w:val="00CE5D30"/>
    <w:rsid w:val="00CE6C9B"/>
    <w:rsid w:val="00CE6E23"/>
    <w:rsid w:val="00CE713E"/>
    <w:rsid w:val="00CF2838"/>
    <w:rsid w:val="00CF4E0A"/>
    <w:rsid w:val="00CF4EBF"/>
    <w:rsid w:val="00CF5DBB"/>
    <w:rsid w:val="00CF5F4C"/>
    <w:rsid w:val="00CF62E0"/>
    <w:rsid w:val="00CF7421"/>
    <w:rsid w:val="00CF7616"/>
    <w:rsid w:val="00CF7B80"/>
    <w:rsid w:val="00CF7C94"/>
    <w:rsid w:val="00D00137"/>
    <w:rsid w:val="00D01276"/>
    <w:rsid w:val="00D01CB1"/>
    <w:rsid w:val="00D02E64"/>
    <w:rsid w:val="00D0622B"/>
    <w:rsid w:val="00D100BF"/>
    <w:rsid w:val="00D110EB"/>
    <w:rsid w:val="00D12996"/>
    <w:rsid w:val="00D12F36"/>
    <w:rsid w:val="00D13908"/>
    <w:rsid w:val="00D1506B"/>
    <w:rsid w:val="00D16CD2"/>
    <w:rsid w:val="00D176D6"/>
    <w:rsid w:val="00D17E84"/>
    <w:rsid w:val="00D2052D"/>
    <w:rsid w:val="00D2055E"/>
    <w:rsid w:val="00D217EA"/>
    <w:rsid w:val="00D21FDE"/>
    <w:rsid w:val="00D22288"/>
    <w:rsid w:val="00D24242"/>
    <w:rsid w:val="00D26143"/>
    <w:rsid w:val="00D26B22"/>
    <w:rsid w:val="00D27015"/>
    <w:rsid w:val="00D308CB"/>
    <w:rsid w:val="00D314E2"/>
    <w:rsid w:val="00D32190"/>
    <w:rsid w:val="00D323F6"/>
    <w:rsid w:val="00D3242F"/>
    <w:rsid w:val="00D3377B"/>
    <w:rsid w:val="00D33D6D"/>
    <w:rsid w:val="00D36456"/>
    <w:rsid w:val="00D364F5"/>
    <w:rsid w:val="00D52420"/>
    <w:rsid w:val="00D52D15"/>
    <w:rsid w:val="00D545C8"/>
    <w:rsid w:val="00D55D13"/>
    <w:rsid w:val="00D57258"/>
    <w:rsid w:val="00D63FE4"/>
    <w:rsid w:val="00D6462D"/>
    <w:rsid w:val="00D65FD6"/>
    <w:rsid w:val="00D705BD"/>
    <w:rsid w:val="00D70BBE"/>
    <w:rsid w:val="00D71CC2"/>
    <w:rsid w:val="00D7224F"/>
    <w:rsid w:val="00D7253C"/>
    <w:rsid w:val="00D73F35"/>
    <w:rsid w:val="00D742B4"/>
    <w:rsid w:val="00D7450C"/>
    <w:rsid w:val="00D75394"/>
    <w:rsid w:val="00D75AB6"/>
    <w:rsid w:val="00D763DA"/>
    <w:rsid w:val="00D76D95"/>
    <w:rsid w:val="00D7737B"/>
    <w:rsid w:val="00D77777"/>
    <w:rsid w:val="00D7787E"/>
    <w:rsid w:val="00D803B8"/>
    <w:rsid w:val="00D820E5"/>
    <w:rsid w:val="00D82323"/>
    <w:rsid w:val="00D82522"/>
    <w:rsid w:val="00D8305B"/>
    <w:rsid w:val="00D83466"/>
    <w:rsid w:val="00D83896"/>
    <w:rsid w:val="00D83EC0"/>
    <w:rsid w:val="00D86919"/>
    <w:rsid w:val="00D90588"/>
    <w:rsid w:val="00D92037"/>
    <w:rsid w:val="00D926CF"/>
    <w:rsid w:val="00D92C08"/>
    <w:rsid w:val="00D92E8D"/>
    <w:rsid w:val="00D92FF3"/>
    <w:rsid w:val="00D9483D"/>
    <w:rsid w:val="00DA0D5F"/>
    <w:rsid w:val="00DA16B4"/>
    <w:rsid w:val="00DA4073"/>
    <w:rsid w:val="00DA469B"/>
    <w:rsid w:val="00DA4840"/>
    <w:rsid w:val="00DA5BA5"/>
    <w:rsid w:val="00DB1288"/>
    <w:rsid w:val="00DB3560"/>
    <w:rsid w:val="00DB5DC2"/>
    <w:rsid w:val="00DB6B6B"/>
    <w:rsid w:val="00DB7D99"/>
    <w:rsid w:val="00DC24DB"/>
    <w:rsid w:val="00DC542B"/>
    <w:rsid w:val="00DC565C"/>
    <w:rsid w:val="00DC663C"/>
    <w:rsid w:val="00DC75DE"/>
    <w:rsid w:val="00DC79F7"/>
    <w:rsid w:val="00DD018A"/>
    <w:rsid w:val="00DD1C35"/>
    <w:rsid w:val="00DD25B6"/>
    <w:rsid w:val="00DD2E34"/>
    <w:rsid w:val="00DD3A04"/>
    <w:rsid w:val="00DD517D"/>
    <w:rsid w:val="00DE12EE"/>
    <w:rsid w:val="00DE1756"/>
    <w:rsid w:val="00DE17FC"/>
    <w:rsid w:val="00DE1832"/>
    <w:rsid w:val="00DE2778"/>
    <w:rsid w:val="00DE487E"/>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3F74"/>
    <w:rsid w:val="00E14B86"/>
    <w:rsid w:val="00E14D48"/>
    <w:rsid w:val="00E163EF"/>
    <w:rsid w:val="00E17402"/>
    <w:rsid w:val="00E178E3"/>
    <w:rsid w:val="00E17CAB"/>
    <w:rsid w:val="00E224C8"/>
    <w:rsid w:val="00E22E28"/>
    <w:rsid w:val="00E23F5D"/>
    <w:rsid w:val="00E24E33"/>
    <w:rsid w:val="00E26FCA"/>
    <w:rsid w:val="00E27361"/>
    <w:rsid w:val="00E279DE"/>
    <w:rsid w:val="00E27F0C"/>
    <w:rsid w:val="00E32166"/>
    <w:rsid w:val="00E326FB"/>
    <w:rsid w:val="00E32ED0"/>
    <w:rsid w:val="00E35089"/>
    <w:rsid w:val="00E36116"/>
    <w:rsid w:val="00E36803"/>
    <w:rsid w:val="00E4143D"/>
    <w:rsid w:val="00E42C0E"/>
    <w:rsid w:val="00E43BFB"/>
    <w:rsid w:val="00E43F74"/>
    <w:rsid w:val="00E4541A"/>
    <w:rsid w:val="00E528C8"/>
    <w:rsid w:val="00E52CF8"/>
    <w:rsid w:val="00E5325E"/>
    <w:rsid w:val="00E53FCA"/>
    <w:rsid w:val="00E5500A"/>
    <w:rsid w:val="00E57AD1"/>
    <w:rsid w:val="00E61933"/>
    <w:rsid w:val="00E62329"/>
    <w:rsid w:val="00E63F58"/>
    <w:rsid w:val="00E65642"/>
    <w:rsid w:val="00E65F19"/>
    <w:rsid w:val="00E661AC"/>
    <w:rsid w:val="00E66E3A"/>
    <w:rsid w:val="00E718B1"/>
    <w:rsid w:val="00E733B1"/>
    <w:rsid w:val="00E73BBF"/>
    <w:rsid w:val="00E73E02"/>
    <w:rsid w:val="00E762E7"/>
    <w:rsid w:val="00E80313"/>
    <w:rsid w:val="00E82F6C"/>
    <w:rsid w:val="00E837F9"/>
    <w:rsid w:val="00E839B5"/>
    <w:rsid w:val="00E85904"/>
    <w:rsid w:val="00E859FA"/>
    <w:rsid w:val="00E86907"/>
    <w:rsid w:val="00E87626"/>
    <w:rsid w:val="00E91883"/>
    <w:rsid w:val="00E921DD"/>
    <w:rsid w:val="00E93517"/>
    <w:rsid w:val="00E93B0B"/>
    <w:rsid w:val="00E96CD1"/>
    <w:rsid w:val="00E97883"/>
    <w:rsid w:val="00EA0702"/>
    <w:rsid w:val="00EA0EBD"/>
    <w:rsid w:val="00EA2672"/>
    <w:rsid w:val="00EA453E"/>
    <w:rsid w:val="00EA5DEE"/>
    <w:rsid w:val="00EA6E33"/>
    <w:rsid w:val="00EB0AC5"/>
    <w:rsid w:val="00EB1974"/>
    <w:rsid w:val="00EB2753"/>
    <w:rsid w:val="00EB419C"/>
    <w:rsid w:val="00EB49F4"/>
    <w:rsid w:val="00EB4BBC"/>
    <w:rsid w:val="00EB5629"/>
    <w:rsid w:val="00EB699B"/>
    <w:rsid w:val="00EB77CC"/>
    <w:rsid w:val="00EB7D0A"/>
    <w:rsid w:val="00EC0A43"/>
    <w:rsid w:val="00EC158D"/>
    <w:rsid w:val="00EC1B1B"/>
    <w:rsid w:val="00EC3A85"/>
    <w:rsid w:val="00EC3E48"/>
    <w:rsid w:val="00EC4039"/>
    <w:rsid w:val="00EC6954"/>
    <w:rsid w:val="00EC6A11"/>
    <w:rsid w:val="00ED059C"/>
    <w:rsid w:val="00ED27B1"/>
    <w:rsid w:val="00ED27FD"/>
    <w:rsid w:val="00ED4586"/>
    <w:rsid w:val="00ED555C"/>
    <w:rsid w:val="00ED7159"/>
    <w:rsid w:val="00EE113E"/>
    <w:rsid w:val="00EE1748"/>
    <w:rsid w:val="00EE33F9"/>
    <w:rsid w:val="00EE4406"/>
    <w:rsid w:val="00EE54BC"/>
    <w:rsid w:val="00EE5BB6"/>
    <w:rsid w:val="00EE6FB0"/>
    <w:rsid w:val="00EE7556"/>
    <w:rsid w:val="00EF072D"/>
    <w:rsid w:val="00EF0779"/>
    <w:rsid w:val="00EF0BDD"/>
    <w:rsid w:val="00EF157C"/>
    <w:rsid w:val="00EF5F86"/>
    <w:rsid w:val="00EF69BB"/>
    <w:rsid w:val="00EF73D7"/>
    <w:rsid w:val="00F01422"/>
    <w:rsid w:val="00F015CE"/>
    <w:rsid w:val="00F02B4C"/>
    <w:rsid w:val="00F03C91"/>
    <w:rsid w:val="00F03D7A"/>
    <w:rsid w:val="00F05078"/>
    <w:rsid w:val="00F05161"/>
    <w:rsid w:val="00F054A4"/>
    <w:rsid w:val="00F0587C"/>
    <w:rsid w:val="00F059AE"/>
    <w:rsid w:val="00F0779C"/>
    <w:rsid w:val="00F102C8"/>
    <w:rsid w:val="00F11F5D"/>
    <w:rsid w:val="00F1636B"/>
    <w:rsid w:val="00F172C7"/>
    <w:rsid w:val="00F17647"/>
    <w:rsid w:val="00F17B4C"/>
    <w:rsid w:val="00F17FC4"/>
    <w:rsid w:val="00F228FD"/>
    <w:rsid w:val="00F230B8"/>
    <w:rsid w:val="00F23E37"/>
    <w:rsid w:val="00F26E53"/>
    <w:rsid w:val="00F27192"/>
    <w:rsid w:val="00F30D7A"/>
    <w:rsid w:val="00F312EA"/>
    <w:rsid w:val="00F33D0F"/>
    <w:rsid w:val="00F35828"/>
    <w:rsid w:val="00F37C96"/>
    <w:rsid w:val="00F40ADF"/>
    <w:rsid w:val="00F44EA4"/>
    <w:rsid w:val="00F455A7"/>
    <w:rsid w:val="00F4582D"/>
    <w:rsid w:val="00F46340"/>
    <w:rsid w:val="00F473B6"/>
    <w:rsid w:val="00F51ED9"/>
    <w:rsid w:val="00F5437B"/>
    <w:rsid w:val="00F566FD"/>
    <w:rsid w:val="00F6021E"/>
    <w:rsid w:val="00F60DC6"/>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8753C"/>
    <w:rsid w:val="00F918E9"/>
    <w:rsid w:val="00F92B0B"/>
    <w:rsid w:val="00F94EA9"/>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D0DEB"/>
    <w:rsid w:val="00FD1058"/>
    <w:rsid w:val="00FD1AB1"/>
    <w:rsid w:val="00FD53CB"/>
    <w:rsid w:val="00FD55D1"/>
    <w:rsid w:val="00FD71CE"/>
    <w:rsid w:val="00FD7D71"/>
    <w:rsid w:val="00FE103F"/>
    <w:rsid w:val="00FE2072"/>
    <w:rsid w:val="00FE3CD5"/>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4B4ED"/>
  <w15:docId w15:val="{35A9F6D1-8EA0-4815-9301-C1D453D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23507-78D8-4690-9BCC-411231A4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739</Words>
  <Characters>4437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15</cp:revision>
  <cp:lastPrinted>2020-06-29T06:45:00Z</cp:lastPrinted>
  <dcterms:created xsi:type="dcterms:W3CDTF">2020-12-31T11:17:00Z</dcterms:created>
  <dcterms:modified xsi:type="dcterms:W3CDTF">2021-01-05T07:44:00Z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