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1B" w:rsidRPr="00117E1B" w:rsidRDefault="00587FEE" w:rsidP="00117E1B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Calibri" w:hAnsi="Garamond" w:cs="Times New Roman"/>
          <w:bCs/>
        </w:rPr>
        <w:t>DFP.271.121</w:t>
      </w:r>
      <w:r w:rsidR="007C17ED">
        <w:rPr>
          <w:rFonts w:ascii="Garamond" w:eastAsia="Calibri" w:hAnsi="Garamond" w:cs="Times New Roman"/>
          <w:bCs/>
        </w:rPr>
        <w:t>.2020</w:t>
      </w:r>
      <w:r>
        <w:rPr>
          <w:rFonts w:ascii="Garamond" w:eastAsia="Calibri" w:hAnsi="Garamond" w:cs="Times New Roman"/>
          <w:bCs/>
        </w:rPr>
        <w:t>.SP</w:t>
      </w:r>
    </w:p>
    <w:p w:rsidR="00117E1B" w:rsidRPr="00117E1B" w:rsidRDefault="00117E1B" w:rsidP="00117E1B">
      <w:pPr>
        <w:widowControl w:val="0"/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17E1B">
        <w:rPr>
          <w:rFonts w:ascii="Garamond" w:eastAsia="Times New Roman" w:hAnsi="Garamond" w:cs="Times New Roman"/>
          <w:lang w:eastAsia="pl-PL"/>
        </w:rPr>
        <w:t xml:space="preserve">Kraków, dnia </w:t>
      </w:r>
      <w:r w:rsidR="009531B9">
        <w:rPr>
          <w:rFonts w:ascii="Garamond" w:eastAsia="Times New Roman" w:hAnsi="Garamond" w:cs="Times New Roman"/>
          <w:lang w:eastAsia="pl-PL"/>
        </w:rPr>
        <w:t>07</w:t>
      </w:r>
      <w:r w:rsidRPr="00117E1B">
        <w:rPr>
          <w:rFonts w:ascii="Garamond" w:eastAsia="Times New Roman" w:hAnsi="Garamond" w:cs="Times New Roman"/>
          <w:lang w:eastAsia="pl-PL"/>
        </w:rPr>
        <w:t>.</w:t>
      </w:r>
      <w:r w:rsidR="009531B9">
        <w:rPr>
          <w:rFonts w:ascii="Garamond" w:eastAsia="Times New Roman" w:hAnsi="Garamond" w:cs="Times New Roman"/>
          <w:lang w:eastAsia="pl-PL"/>
        </w:rPr>
        <w:t>10</w:t>
      </w:r>
      <w:r>
        <w:rPr>
          <w:rFonts w:ascii="Garamond" w:eastAsia="Times New Roman" w:hAnsi="Garamond" w:cs="Times New Roman"/>
          <w:lang w:eastAsia="pl-PL"/>
        </w:rPr>
        <w:t>.2020</w:t>
      </w:r>
      <w:r w:rsidRPr="00117E1B">
        <w:rPr>
          <w:rFonts w:ascii="Garamond" w:eastAsia="Times New Roman" w:hAnsi="Garamond" w:cs="Times New Roman"/>
          <w:lang w:eastAsia="pl-PL"/>
        </w:rPr>
        <w:t xml:space="preserve"> r.</w:t>
      </w:r>
    </w:p>
    <w:p w:rsidR="00117E1B" w:rsidRPr="00117E1B" w:rsidRDefault="00117E1B" w:rsidP="00117E1B">
      <w:pPr>
        <w:keepNext/>
        <w:widowControl w:val="0"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lang w:eastAsia="pl-PL"/>
        </w:rPr>
      </w:pPr>
    </w:p>
    <w:p w:rsidR="00117E1B" w:rsidRPr="00117E1B" w:rsidRDefault="00117E1B" w:rsidP="00117E1B">
      <w:pPr>
        <w:keepNext/>
        <w:widowControl w:val="0"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lang w:eastAsia="pl-PL"/>
        </w:rPr>
      </w:pPr>
    </w:p>
    <w:p w:rsidR="00117E1B" w:rsidRDefault="00FC380A" w:rsidP="00FC380A">
      <w:pPr>
        <w:keepNext/>
        <w:widowControl w:val="0"/>
        <w:spacing w:after="0" w:line="240" w:lineRule="auto"/>
        <w:jc w:val="right"/>
        <w:outlineLvl w:val="1"/>
        <w:rPr>
          <w:rFonts w:ascii="Garamond" w:eastAsia="Times New Roman" w:hAnsi="Garamond" w:cs="Times New Roman"/>
          <w:b/>
          <w:lang w:eastAsia="pl-PL"/>
        </w:rPr>
      </w:pPr>
      <w:r w:rsidRPr="00FC380A">
        <w:rPr>
          <w:rFonts w:ascii="Garamond" w:eastAsia="Times New Roman" w:hAnsi="Garamond" w:cs="Times New Roman"/>
          <w:b/>
          <w:lang w:eastAsia="pl-PL"/>
        </w:rPr>
        <w:t>Do wszystkich Wykonawców biorących udział w postępowaniu</w:t>
      </w:r>
    </w:p>
    <w:p w:rsidR="00FC380A" w:rsidRDefault="00FC380A" w:rsidP="00FC380A">
      <w:pPr>
        <w:keepNext/>
        <w:widowControl w:val="0"/>
        <w:spacing w:after="0" w:line="240" w:lineRule="auto"/>
        <w:jc w:val="right"/>
        <w:outlineLvl w:val="1"/>
        <w:rPr>
          <w:rFonts w:ascii="Garamond" w:eastAsia="Times New Roman" w:hAnsi="Garamond" w:cs="Times New Roman"/>
          <w:b/>
          <w:lang w:eastAsia="pl-PL"/>
        </w:rPr>
      </w:pPr>
    </w:p>
    <w:p w:rsidR="00117E1B" w:rsidRPr="00117E1B" w:rsidRDefault="00117E1B" w:rsidP="00117E1B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17E1B" w:rsidRPr="00117E1B" w:rsidRDefault="00370774" w:rsidP="00370774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70774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370774">
        <w:rPr>
          <w:rFonts w:ascii="Garamond" w:eastAsia="Times New Roman" w:hAnsi="Garamond" w:cs="Times New Roman"/>
          <w:lang w:eastAsia="pl-PL"/>
        </w:rPr>
        <w:t>postępowania o udzielenie zamówienia publicznego na</w:t>
      </w:r>
      <w:r w:rsidR="00117E1B" w:rsidRPr="00117E1B">
        <w:rPr>
          <w:rFonts w:ascii="Garamond" w:eastAsia="Times New Roman" w:hAnsi="Garamond" w:cs="Times New Roman"/>
          <w:lang w:eastAsia="pl-PL"/>
        </w:rPr>
        <w:t xml:space="preserve"> </w:t>
      </w:r>
      <w:r w:rsidR="00587FEE" w:rsidRPr="00587FEE">
        <w:rPr>
          <w:rFonts w:ascii="Garamond" w:eastAsia="Times New Roman" w:hAnsi="Garamond" w:cs="Times New Roman"/>
          <w:lang w:eastAsia="pl-PL"/>
        </w:rPr>
        <w:t>dostawa produktów leczniczych oraz wyrobów medycznych do Apteki Szpitala Uniwersyteckiego w Krakowie.</w:t>
      </w:r>
      <w:r w:rsidR="00587FEE">
        <w:rPr>
          <w:rFonts w:ascii="Garamond" w:hAnsi="Garamond"/>
          <w:b/>
          <w:color w:val="000000"/>
        </w:rPr>
        <w:t xml:space="preserve"> </w:t>
      </w:r>
      <w:r w:rsidR="00587FEE">
        <w:rPr>
          <w:rFonts w:ascii="Garamond" w:eastAsia="Times New Roman" w:hAnsi="Garamond" w:cs="Times New Roman"/>
          <w:lang w:eastAsia="pl-PL"/>
        </w:rPr>
        <w:t xml:space="preserve"> </w:t>
      </w:r>
    </w:p>
    <w:p w:rsidR="00117E1B" w:rsidRPr="00117E1B" w:rsidRDefault="00117E1B" w:rsidP="00117E1B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624A9C" w:rsidRDefault="00624A9C" w:rsidP="00117E1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9531B9" w:rsidRDefault="00FC380A" w:rsidP="009531B9">
      <w:pPr>
        <w:widowControl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FC380A">
        <w:rPr>
          <w:rFonts w:ascii="Garamond" w:eastAsia="Times New Roman" w:hAnsi="Garamond" w:cs="Times New Roman"/>
          <w:lang w:eastAsia="pl-PL"/>
        </w:rPr>
        <w:t>Niniejszym infor</w:t>
      </w:r>
      <w:r w:rsidR="00587FEE">
        <w:rPr>
          <w:rFonts w:ascii="Garamond" w:eastAsia="Times New Roman" w:hAnsi="Garamond" w:cs="Times New Roman"/>
          <w:lang w:eastAsia="pl-PL"/>
        </w:rPr>
        <w:t>muje, iż w piśmie z dnia 01.10</w:t>
      </w:r>
      <w:r>
        <w:rPr>
          <w:rFonts w:ascii="Garamond" w:eastAsia="Times New Roman" w:hAnsi="Garamond" w:cs="Times New Roman"/>
          <w:lang w:eastAsia="pl-PL"/>
        </w:rPr>
        <w:t>.2020</w:t>
      </w:r>
      <w:r w:rsidRPr="00FC380A">
        <w:rPr>
          <w:rFonts w:ascii="Garamond" w:eastAsia="Times New Roman" w:hAnsi="Garamond" w:cs="Times New Roman"/>
          <w:lang w:eastAsia="pl-PL"/>
        </w:rPr>
        <w:t xml:space="preserve"> r. stanowiącym zawiadomienie o wyborze najkorzystniejszej oferty oraz unieważnieniu postepowania, wystąpiła omyłka pisarska polegająca na wskazaniu </w:t>
      </w:r>
      <w:r w:rsidR="009531B9">
        <w:rPr>
          <w:rFonts w:ascii="Garamond" w:eastAsia="Times New Roman" w:hAnsi="Garamond" w:cs="Times New Roman"/>
          <w:lang w:eastAsia="pl-PL"/>
        </w:rPr>
        <w:t>nieprawidłowych danych Wykonawcy,</w:t>
      </w:r>
      <w:r w:rsidR="00587FEE">
        <w:rPr>
          <w:rFonts w:ascii="Garamond" w:eastAsia="Times New Roman" w:hAnsi="Garamond" w:cs="Times New Roman"/>
          <w:lang w:eastAsia="pl-PL"/>
        </w:rPr>
        <w:t xml:space="preserve"> </w:t>
      </w:r>
      <w:r w:rsidR="009531B9">
        <w:rPr>
          <w:rFonts w:ascii="Garamond" w:eastAsia="Times New Roman" w:hAnsi="Garamond" w:cs="Times New Roman"/>
          <w:lang w:eastAsia="pl-PL"/>
        </w:rPr>
        <w:t xml:space="preserve"> którego oferta została wybrana j</w:t>
      </w:r>
      <w:r w:rsidR="00587FEE">
        <w:rPr>
          <w:rFonts w:ascii="Garamond" w:eastAsia="Times New Roman" w:hAnsi="Garamond" w:cs="Times New Roman"/>
          <w:lang w:eastAsia="pl-PL"/>
        </w:rPr>
        <w:t xml:space="preserve">ako najkorzystniejsza w części </w:t>
      </w:r>
      <w:r w:rsidR="009531B9">
        <w:rPr>
          <w:rFonts w:ascii="Garamond" w:eastAsia="Times New Roman" w:hAnsi="Garamond" w:cs="Times New Roman"/>
          <w:lang w:eastAsia="pl-PL"/>
        </w:rPr>
        <w:t xml:space="preserve">3 zamówienia. </w:t>
      </w:r>
    </w:p>
    <w:p w:rsidR="00FC380A" w:rsidRPr="00FC380A" w:rsidRDefault="009531B9" w:rsidP="009531B9">
      <w:pPr>
        <w:widowControl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Prawidłowe dane niniejszego wykonawcy to: </w:t>
      </w:r>
      <w:r w:rsidRPr="009531B9">
        <w:rPr>
          <w:rFonts w:ascii="Garamond" w:eastAsia="Times New Roman" w:hAnsi="Garamond" w:cs="Times New Roman"/>
          <w:b/>
          <w:lang w:eastAsia="pl-PL"/>
        </w:rPr>
        <w:t>Genesis Pharm Sp. z o.o. Sp. k., ul. Obywatelska 128/152, 94-104 Łódź</w:t>
      </w:r>
      <w:r>
        <w:rPr>
          <w:rFonts w:ascii="Garamond" w:eastAsia="Times New Roman" w:hAnsi="Garamond" w:cs="Times New Roman"/>
          <w:lang w:eastAsia="pl-PL"/>
        </w:rPr>
        <w:t xml:space="preserve"> (a ni</w:t>
      </w:r>
      <w:r w:rsidR="00587FEE">
        <w:rPr>
          <w:rFonts w:ascii="Garamond" w:eastAsia="Times New Roman" w:hAnsi="Garamond" w:cs="Times New Roman"/>
          <w:lang w:eastAsia="pl-PL"/>
        </w:rPr>
        <w:t>e jak wskazano w piśmie z dnia 01.10</w:t>
      </w:r>
      <w:r>
        <w:rPr>
          <w:rFonts w:ascii="Garamond" w:eastAsia="Times New Roman" w:hAnsi="Garamond" w:cs="Times New Roman"/>
          <w:lang w:eastAsia="pl-PL"/>
        </w:rPr>
        <w:t xml:space="preserve">.2020 r. </w:t>
      </w:r>
      <w:r w:rsidRPr="009531B9">
        <w:rPr>
          <w:rFonts w:ascii="Garamond" w:eastAsia="Times New Roman" w:hAnsi="Garamond" w:cs="Times New Roman"/>
          <w:lang w:eastAsia="pl-PL"/>
        </w:rPr>
        <w:t>Genesis Pharm M. Matejczyk, C. Stańczak, J. Zwoliński Sp. z o.o. Sp. k., ul. Obywatelska 128/152, 94-104 Łódź</w:t>
      </w:r>
      <w:r>
        <w:rPr>
          <w:rFonts w:ascii="Garamond" w:eastAsia="Times New Roman" w:hAnsi="Garamond" w:cs="Times New Roman"/>
          <w:lang w:eastAsia="pl-PL"/>
        </w:rPr>
        <w:t>)</w:t>
      </w:r>
      <w:r w:rsidR="00D73729">
        <w:rPr>
          <w:rFonts w:ascii="Garamond" w:eastAsia="Times New Roman" w:hAnsi="Garamond" w:cs="Times New Roman"/>
          <w:lang w:eastAsia="pl-PL"/>
        </w:rPr>
        <w:t>.</w:t>
      </w:r>
    </w:p>
    <w:p w:rsidR="00FC380A" w:rsidRPr="00FC380A" w:rsidRDefault="00FC380A" w:rsidP="00FC380A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FC380A" w:rsidRPr="00FC380A" w:rsidRDefault="00FC380A" w:rsidP="00370774">
      <w:pPr>
        <w:widowControl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FC380A">
        <w:rPr>
          <w:rFonts w:ascii="Garamond" w:eastAsia="Times New Roman" w:hAnsi="Garamond" w:cs="Times New Roman"/>
          <w:lang w:eastAsia="pl-PL"/>
        </w:rPr>
        <w:t>Pozostałe informacje podane w zawiadomieniu o wyborze najkorzystniejszej oferty oraz unieważnieniu post</w:t>
      </w:r>
      <w:bookmarkStart w:id="0" w:name="_GoBack"/>
      <w:bookmarkEnd w:id="0"/>
      <w:r w:rsidRPr="00FC380A">
        <w:rPr>
          <w:rFonts w:ascii="Garamond" w:eastAsia="Times New Roman" w:hAnsi="Garamond" w:cs="Times New Roman"/>
          <w:lang w:eastAsia="pl-PL"/>
        </w:rPr>
        <w:t>epowania pozostają bez zmian. Powyższa poprawa nie ma wpływu na ostateczny wynik tego postępowania, treść rozstrzygnięcia nie ulega zmianie co do istoty.</w:t>
      </w:r>
    </w:p>
    <w:p w:rsidR="00A25813" w:rsidRPr="00117E1B" w:rsidRDefault="00A25813" w:rsidP="00A25813">
      <w:pPr>
        <w:jc w:val="both"/>
      </w:pPr>
    </w:p>
    <w:sectPr w:rsidR="00A25813" w:rsidRPr="00117E1B" w:rsidSect="00117E1B">
      <w:headerReference w:type="default" r:id="rId10"/>
      <w:footerReference w:type="default" r:id="rId11"/>
      <w:pgSz w:w="11906" w:h="16838"/>
      <w:pgMar w:top="1417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152" w:rsidRDefault="007B0152" w:rsidP="00E22E7B">
      <w:pPr>
        <w:spacing w:after="0" w:line="240" w:lineRule="auto"/>
      </w:pPr>
      <w:r>
        <w:separator/>
      </w:r>
    </w:p>
  </w:endnote>
  <w:endnote w:type="continuationSeparator" w:id="0">
    <w:p w:rsidR="007B0152" w:rsidRDefault="007B0152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152" w:rsidRDefault="007B0152" w:rsidP="00E22E7B">
      <w:pPr>
        <w:spacing w:after="0" w:line="240" w:lineRule="auto"/>
      </w:pPr>
      <w:r>
        <w:separator/>
      </w:r>
    </w:p>
  </w:footnote>
  <w:footnote w:type="continuationSeparator" w:id="0">
    <w:p w:rsidR="007B0152" w:rsidRDefault="007B0152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6F623E7" wp14:editId="1BCC2AF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7E1B" w:rsidRDefault="00117E1B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5808"/>
    <w:rsid w:val="00057C9E"/>
    <w:rsid w:val="00074020"/>
    <w:rsid w:val="00077594"/>
    <w:rsid w:val="0009070D"/>
    <w:rsid w:val="000B2E90"/>
    <w:rsid w:val="000C678D"/>
    <w:rsid w:val="00107C54"/>
    <w:rsid w:val="001155EF"/>
    <w:rsid w:val="00117E1B"/>
    <w:rsid w:val="00125A15"/>
    <w:rsid w:val="0014632B"/>
    <w:rsid w:val="001859D1"/>
    <w:rsid w:val="00187F9E"/>
    <w:rsid w:val="001E5E00"/>
    <w:rsid w:val="001F0C25"/>
    <w:rsid w:val="00217BF4"/>
    <w:rsid w:val="002249ED"/>
    <w:rsid w:val="002331BB"/>
    <w:rsid w:val="00264323"/>
    <w:rsid w:val="00284FD2"/>
    <w:rsid w:val="00286CA8"/>
    <w:rsid w:val="00287692"/>
    <w:rsid w:val="002D207D"/>
    <w:rsid w:val="00303EF4"/>
    <w:rsid w:val="00315106"/>
    <w:rsid w:val="0031752E"/>
    <w:rsid w:val="00322800"/>
    <w:rsid w:val="00370774"/>
    <w:rsid w:val="00395D1E"/>
    <w:rsid w:val="003B6BF5"/>
    <w:rsid w:val="003F447D"/>
    <w:rsid w:val="003F5EC9"/>
    <w:rsid w:val="00421030"/>
    <w:rsid w:val="00440FA5"/>
    <w:rsid w:val="0045710C"/>
    <w:rsid w:val="00457884"/>
    <w:rsid w:val="004A4BF8"/>
    <w:rsid w:val="004B1F32"/>
    <w:rsid w:val="004C0D88"/>
    <w:rsid w:val="004C3A74"/>
    <w:rsid w:val="004C4E62"/>
    <w:rsid w:val="00555363"/>
    <w:rsid w:val="005648AF"/>
    <w:rsid w:val="005811D8"/>
    <w:rsid w:val="00587FEE"/>
    <w:rsid w:val="005D1312"/>
    <w:rsid w:val="00600795"/>
    <w:rsid w:val="00610224"/>
    <w:rsid w:val="00614E90"/>
    <w:rsid w:val="00624A9C"/>
    <w:rsid w:val="00624EAC"/>
    <w:rsid w:val="00637B86"/>
    <w:rsid w:val="006467E7"/>
    <w:rsid w:val="006639EB"/>
    <w:rsid w:val="00666E58"/>
    <w:rsid w:val="00696B7F"/>
    <w:rsid w:val="006A1E0D"/>
    <w:rsid w:val="006A36B0"/>
    <w:rsid w:val="006C5BC5"/>
    <w:rsid w:val="006E4FFE"/>
    <w:rsid w:val="0070778E"/>
    <w:rsid w:val="00717AE1"/>
    <w:rsid w:val="007238AD"/>
    <w:rsid w:val="00753BF7"/>
    <w:rsid w:val="007710AA"/>
    <w:rsid w:val="00796CDC"/>
    <w:rsid w:val="00796D61"/>
    <w:rsid w:val="007A1F09"/>
    <w:rsid w:val="007A2BA1"/>
    <w:rsid w:val="007B0152"/>
    <w:rsid w:val="007C0C7B"/>
    <w:rsid w:val="007C17ED"/>
    <w:rsid w:val="007D44A1"/>
    <w:rsid w:val="00805885"/>
    <w:rsid w:val="00820655"/>
    <w:rsid w:val="00827CA7"/>
    <w:rsid w:val="0083152A"/>
    <w:rsid w:val="008369D5"/>
    <w:rsid w:val="00853759"/>
    <w:rsid w:val="00861E30"/>
    <w:rsid w:val="00890925"/>
    <w:rsid w:val="008A0ED0"/>
    <w:rsid w:val="008D52B4"/>
    <w:rsid w:val="009025F0"/>
    <w:rsid w:val="00921B1E"/>
    <w:rsid w:val="009531B9"/>
    <w:rsid w:val="00957E08"/>
    <w:rsid w:val="00981BD2"/>
    <w:rsid w:val="00987E40"/>
    <w:rsid w:val="00990DB3"/>
    <w:rsid w:val="009A5839"/>
    <w:rsid w:val="009B3680"/>
    <w:rsid w:val="009B5F8D"/>
    <w:rsid w:val="009D1EA8"/>
    <w:rsid w:val="009E3663"/>
    <w:rsid w:val="00A25813"/>
    <w:rsid w:val="00A31CD5"/>
    <w:rsid w:val="00A44C9A"/>
    <w:rsid w:val="00A55A78"/>
    <w:rsid w:val="00A7523E"/>
    <w:rsid w:val="00AA2535"/>
    <w:rsid w:val="00AA5AE1"/>
    <w:rsid w:val="00AE7446"/>
    <w:rsid w:val="00B33D42"/>
    <w:rsid w:val="00B44B9C"/>
    <w:rsid w:val="00B62F84"/>
    <w:rsid w:val="00B712EE"/>
    <w:rsid w:val="00B746FE"/>
    <w:rsid w:val="00B760A1"/>
    <w:rsid w:val="00B81879"/>
    <w:rsid w:val="00BA667F"/>
    <w:rsid w:val="00BA67BB"/>
    <w:rsid w:val="00BD1D86"/>
    <w:rsid w:val="00C03926"/>
    <w:rsid w:val="00C243AA"/>
    <w:rsid w:val="00CA5D6A"/>
    <w:rsid w:val="00CA713A"/>
    <w:rsid w:val="00CD2B61"/>
    <w:rsid w:val="00CD5F7D"/>
    <w:rsid w:val="00CF2F5F"/>
    <w:rsid w:val="00D36881"/>
    <w:rsid w:val="00D6482F"/>
    <w:rsid w:val="00D67256"/>
    <w:rsid w:val="00D72164"/>
    <w:rsid w:val="00D73729"/>
    <w:rsid w:val="00D855D4"/>
    <w:rsid w:val="00D876BE"/>
    <w:rsid w:val="00D97FD6"/>
    <w:rsid w:val="00DC133A"/>
    <w:rsid w:val="00DD31B3"/>
    <w:rsid w:val="00E006C3"/>
    <w:rsid w:val="00E00A2F"/>
    <w:rsid w:val="00E14BDA"/>
    <w:rsid w:val="00E22E7B"/>
    <w:rsid w:val="00E27B87"/>
    <w:rsid w:val="00E42DD1"/>
    <w:rsid w:val="00E61837"/>
    <w:rsid w:val="00E631DB"/>
    <w:rsid w:val="00E72DAC"/>
    <w:rsid w:val="00E803C3"/>
    <w:rsid w:val="00EA1DFE"/>
    <w:rsid w:val="00F20BF9"/>
    <w:rsid w:val="00F4242C"/>
    <w:rsid w:val="00F430CC"/>
    <w:rsid w:val="00F50979"/>
    <w:rsid w:val="00F80450"/>
    <w:rsid w:val="00F81E4E"/>
    <w:rsid w:val="00F87037"/>
    <w:rsid w:val="00F902C1"/>
    <w:rsid w:val="00FC380A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315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315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2</cp:revision>
  <cp:lastPrinted>2020-10-07T12:47:00Z</cp:lastPrinted>
  <dcterms:created xsi:type="dcterms:W3CDTF">2020-10-07T12:48:00Z</dcterms:created>
  <dcterms:modified xsi:type="dcterms:W3CDTF">2020-10-07T12:48:00Z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