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084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3" w:type="dxa"/>
        </w:tblCellMar>
        <w:tblLook w:val="0000" w:firstRow="0" w:lastRow="0" w:firstColumn="0" w:lastColumn="0" w:noHBand="0" w:noVBand="0"/>
      </w:tblPr>
      <w:tblGrid>
        <w:gridCol w:w="499"/>
        <w:gridCol w:w="3849"/>
        <w:gridCol w:w="1082"/>
        <w:gridCol w:w="3212"/>
        <w:gridCol w:w="5442"/>
      </w:tblGrid>
      <w:tr w:rsidR="00AE1305">
        <w:trPr>
          <w:trHeight w:val="454"/>
          <w:jc w:val="center"/>
        </w:trPr>
        <w:tc>
          <w:tcPr>
            <w:tcW w:w="1408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 w:themeFill="background2" w:themeFillShade="E6"/>
            <w:tcMar>
              <w:left w:w="83" w:type="dxa"/>
            </w:tcMar>
            <w:vAlign w:val="center"/>
          </w:tcPr>
          <w:p w:rsidR="00AE1305" w:rsidRDefault="00436AAC">
            <w:pPr>
              <w:pageBreakBefore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Archiwizator - urządzenie do backupu dyskowego z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pl-PL"/>
              </w:rPr>
              <w:t>deduplikacją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 i replikacją do zapasowego centrum przetwarzania danych</w:t>
            </w:r>
          </w:p>
        </w:tc>
      </w:tr>
      <w:tr w:rsidR="00AE1305">
        <w:trPr>
          <w:trHeight w:val="871"/>
          <w:jc w:val="center"/>
        </w:trPr>
        <w:tc>
          <w:tcPr>
            <w:tcW w:w="43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AE1305" w:rsidRDefault="00436AAC">
            <w:pPr>
              <w:ind w:left="-94" w:right="-108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Przedmiot</w:t>
            </w:r>
          </w:p>
        </w:tc>
        <w:tc>
          <w:tcPr>
            <w:tcW w:w="10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AE1305" w:rsidRDefault="00436AAC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Ilość</w:t>
            </w:r>
          </w:p>
          <w:p w:rsidR="00AE1305" w:rsidRDefault="00436AAC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[komplet]</w:t>
            </w:r>
          </w:p>
        </w:tc>
        <w:tc>
          <w:tcPr>
            <w:tcW w:w="32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AE1305" w:rsidRDefault="00436AAC">
            <w:pPr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Cena brutto urządzenia </w:t>
            </w:r>
            <w:r>
              <w:rPr>
                <w:rFonts w:ascii="Arial" w:hAnsi="Arial" w:cs="Arial"/>
                <w:b/>
                <w:sz w:val="20"/>
                <w:szCs w:val="20"/>
                <w:lang w:val="pl-PL"/>
              </w:rPr>
              <w:br/>
              <w:t>wraz z dostawą i instalacją</w:t>
            </w:r>
          </w:p>
        </w:tc>
        <w:tc>
          <w:tcPr>
            <w:tcW w:w="5442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AE1305" w:rsidRDefault="00436AAC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Producent, model oraz parametry</w:t>
            </w:r>
          </w:p>
        </w:tc>
      </w:tr>
      <w:tr w:rsidR="00AE1305">
        <w:trPr>
          <w:trHeight w:val="1211"/>
          <w:jc w:val="center"/>
        </w:trPr>
        <w:tc>
          <w:tcPr>
            <w:tcW w:w="43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AE1305" w:rsidRDefault="00436AAC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Archiwizator - urządzenie do backupu dyskowego z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pl-PL"/>
              </w:rPr>
              <w:t>deduplikacją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 i replikacją do zapasowego centrum przetwarzania danych</w:t>
            </w:r>
          </w:p>
        </w:tc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AE1305" w:rsidRDefault="00436AAC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pl-PL"/>
              </w:rPr>
              <w:t>1</w:t>
            </w:r>
          </w:p>
        </w:tc>
        <w:tc>
          <w:tcPr>
            <w:tcW w:w="3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AE1305" w:rsidRDefault="00AE1305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5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AE1305" w:rsidRDefault="00AE1305">
            <w:pP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</w:p>
          <w:p w:rsidR="00AE1305" w:rsidRDefault="00436AAC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Producent ……………………………..……………..….…….</w:t>
            </w:r>
          </w:p>
          <w:p w:rsidR="00AE1305" w:rsidRDefault="00AE1305">
            <w:pP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</w:p>
          <w:p w:rsidR="00AE1305" w:rsidRDefault="00436AAC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Model …………….……………………..…..………………….</w:t>
            </w:r>
          </w:p>
          <w:p w:rsidR="00AE1305" w:rsidRDefault="00AE1305">
            <w:pPr>
              <w:rPr>
                <w:rFonts w:ascii="Arial" w:hAnsi="Arial" w:cs="Arial"/>
                <w:bCs/>
                <w:i/>
                <w:sz w:val="20"/>
                <w:szCs w:val="20"/>
                <w:lang w:val="pl-PL"/>
              </w:rPr>
            </w:pPr>
          </w:p>
        </w:tc>
      </w:tr>
      <w:tr w:rsidR="00AE1305">
        <w:trPr>
          <w:trHeight w:val="360"/>
          <w:jc w:val="center"/>
        </w:trPr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 w:themeFill="background2" w:themeFillShade="E6"/>
            <w:tcMar>
              <w:left w:w="83" w:type="dxa"/>
            </w:tcMar>
            <w:vAlign w:val="center"/>
          </w:tcPr>
          <w:p w:rsidR="00AE1305" w:rsidRDefault="00436AAC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Lp.</w:t>
            </w:r>
          </w:p>
        </w:tc>
        <w:tc>
          <w:tcPr>
            <w:tcW w:w="81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 w:themeFill="background2" w:themeFillShade="E6"/>
            <w:tcMar>
              <w:left w:w="83" w:type="dxa"/>
            </w:tcMar>
            <w:vAlign w:val="center"/>
          </w:tcPr>
          <w:p w:rsidR="00AE1305" w:rsidRDefault="00436AAC">
            <w:pP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 xml:space="preserve">Parametr </w:t>
            </w:r>
          </w:p>
        </w:tc>
        <w:tc>
          <w:tcPr>
            <w:tcW w:w="5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 w:themeFill="background2" w:themeFillShade="E6"/>
            <w:vAlign w:val="center"/>
          </w:tcPr>
          <w:p w:rsidR="00AE1305" w:rsidRDefault="00436AAC">
            <w:pP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Potwierdzenie oferowanego parametru</w:t>
            </w:r>
          </w:p>
        </w:tc>
      </w:tr>
      <w:tr w:rsidR="00AE1305">
        <w:trPr>
          <w:trHeight w:val="454"/>
          <w:jc w:val="center"/>
        </w:trPr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AE1305" w:rsidRDefault="00436AAC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pl-PL"/>
              </w:rPr>
              <w:t>1</w:t>
            </w:r>
          </w:p>
        </w:tc>
        <w:tc>
          <w:tcPr>
            <w:tcW w:w="81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AE1305" w:rsidRDefault="00436AAC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Obudowa przeznaczona do montażu w szafie przemysłowej 19”</w:t>
            </w:r>
          </w:p>
        </w:tc>
        <w:tc>
          <w:tcPr>
            <w:tcW w:w="5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E1305" w:rsidRDefault="00AE1305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AE1305" w:rsidRDefault="00436AAC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Parametr wymagany: ………………………...………………..</w:t>
            </w:r>
          </w:p>
          <w:p w:rsidR="00AE1305" w:rsidRDefault="00AE1305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AE1305" w:rsidRDefault="00436AAC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Proszę wpisać Tak / Nie</w:t>
            </w:r>
          </w:p>
        </w:tc>
      </w:tr>
      <w:tr w:rsidR="00AE1305">
        <w:trPr>
          <w:trHeight w:val="454"/>
          <w:jc w:val="center"/>
        </w:trPr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AE1305" w:rsidRDefault="00436AAC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pl-PL"/>
              </w:rPr>
              <w:t>2</w:t>
            </w:r>
          </w:p>
        </w:tc>
        <w:tc>
          <w:tcPr>
            <w:tcW w:w="81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AE1305" w:rsidRDefault="00436AAC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Wielkość obudowy maksymalnie 4U</w:t>
            </w:r>
          </w:p>
        </w:tc>
        <w:tc>
          <w:tcPr>
            <w:tcW w:w="5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E1305" w:rsidRDefault="00AE1305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AE1305" w:rsidRDefault="00436AAC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Parametr wymagany / oceniany: ………………………..……</w:t>
            </w:r>
          </w:p>
          <w:p w:rsidR="00AE1305" w:rsidRDefault="00AE1305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AE1305" w:rsidRDefault="00436AAC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Proszę podać wielkość obudowy wyrażoną w U</w:t>
            </w:r>
          </w:p>
        </w:tc>
      </w:tr>
      <w:tr w:rsidR="00AE1305">
        <w:trPr>
          <w:trHeight w:val="75"/>
          <w:jc w:val="center"/>
        </w:trPr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AE1305" w:rsidRDefault="00436AAC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pl-PL"/>
              </w:rPr>
              <w:t>3</w:t>
            </w:r>
          </w:p>
        </w:tc>
        <w:tc>
          <w:tcPr>
            <w:tcW w:w="81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AE1305" w:rsidRDefault="00436AAC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Urządzenie musi posiadać redundantne (minimum 2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pl-PL"/>
              </w:rPr>
              <w:t>szt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pl-PL"/>
              </w:rPr>
              <w:t>) zasilacze</w:t>
            </w:r>
          </w:p>
        </w:tc>
        <w:tc>
          <w:tcPr>
            <w:tcW w:w="5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E1305" w:rsidRDefault="00AE1305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AE1305" w:rsidRDefault="00436AAC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Parametr wymagany: ………………………...………………..</w:t>
            </w:r>
          </w:p>
          <w:p w:rsidR="00AE1305" w:rsidRDefault="00AE1305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AE1305" w:rsidRDefault="00436AAC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Proszę wpisać Tak / Nie</w:t>
            </w:r>
          </w:p>
        </w:tc>
      </w:tr>
      <w:tr w:rsidR="00AE1305">
        <w:trPr>
          <w:trHeight w:val="454"/>
          <w:jc w:val="center"/>
        </w:trPr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AE1305" w:rsidRDefault="00436AAC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pl-PL"/>
              </w:rPr>
              <w:t>4</w:t>
            </w:r>
          </w:p>
        </w:tc>
        <w:tc>
          <w:tcPr>
            <w:tcW w:w="81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AE1305" w:rsidRDefault="00436AAC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Minimum 48TB przestrzeni surowej na zainstalowanych dyskach twardych klasy minimum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pl-PL"/>
              </w:rPr>
              <w:t>nearline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 SAS. Dostarczona konfiguracja musi zapewniać minimum 36TB przestrzeni na dane w podstawowym oraz zapasowym centrum przetwarzania danych</w:t>
            </w:r>
          </w:p>
        </w:tc>
        <w:tc>
          <w:tcPr>
            <w:tcW w:w="5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E1305" w:rsidRDefault="00AE1305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AE1305" w:rsidRDefault="00436AAC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Parametr wymagany: ………………………...………………..</w:t>
            </w:r>
          </w:p>
          <w:p w:rsidR="00AE1305" w:rsidRDefault="00AE1305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AE1305" w:rsidRDefault="00436AAC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Proszę wpisać Tak / Nie</w:t>
            </w:r>
          </w:p>
        </w:tc>
      </w:tr>
      <w:tr w:rsidR="00AE1305">
        <w:trPr>
          <w:trHeight w:val="454"/>
          <w:jc w:val="center"/>
        </w:trPr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AE1305" w:rsidRDefault="00436AAC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pl-PL"/>
              </w:rPr>
              <w:t>5</w:t>
            </w:r>
          </w:p>
        </w:tc>
        <w:tc>
          <w:tcPr>
            <w:tcW w:w="81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AE1305" w:rsidRDefault="00436AAC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Możliwość rozbudowy przestrzeni surowej do minimum 144TB oraz przestrzeni użytkowej do minimum 108TB w podstawowym oraz zapasowym centrum przetwarzania danych</w:t>
            </w:r>
          </w:p>
        </w:tc>
        <w:tc>
          <w:tcPr>
            <w:tcW w:w="5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E1305" w:rsidRDefault="00AE1305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AE1305" w:rsidRDefault="00436AAC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Parametr wymagany: ………………………...………………..</w:t>
            </w:r>
          </w:p>
          <w:p w:rsidR="00AE1305" w:rsidRDefault="00AE1305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AE1305" w:rsidRDefault="00436AAC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Proszę wpisać Tak / Nie</w:t>
            </w:r>
          </w:p>
        </w:tc>
      </w:tr>
      <w:tr w:rsidR="00AE1305">
        <w:trPr>
          <w:trHeight w:val="454"/>
          <w:jc w:val="center"/>
        </w:trPr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AE1305" w:rsidRDefault="00436AAC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pl-PL"/>
              </w:rPr>
              <w:t>6</w:t>
            </w:r>
          </w:p>
        </w:tc>
        <w:tc>
          <w:tcPr>
            <w:tcW w:w="81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AE1305" w:rsidRDefault="00436AAC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Urządzenie musi zawierać dyski zapasowe (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pl-PL"/>
              </w:rPr>
              <w:t>hotspare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pl-PL"/>
              </w:rPr>
              <w:t>) w ilości minimum 1 dysk na każde 12 dysków na dane użytkownika.</w:t>
            </w:r>
          </w:p>
        </w:tc>
        <w:tc>
          <w:tcPr>
            <w:tcW w:w="5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E1305" w:rsidRDefault="00AE1305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AE1305" w:rsidRDefault="00436AAC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Parametr wymagany: ………………………...………………..</w:t>
            </w:r>
          </w:p>
          <w:p w:rsidR="00AE1305" w:rsidRDefault="00AE1305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AE1305" w:rsidRDefault="00436AAC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Proszę wpisać Tak / Nie</w:t>
            </w:r>
          </w:p>
        </w:tc>
      </w:tr>
      <w:tr w:rsidR="00AE1305">
        <w:trPr>
          <w:trHeight w:val="454"/>
          <w:jc w:val="center"/>
        </w:trPr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AE1305" w:rsidRDefault="00436AAC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pl-PL"/>
              </w:rPr>
              <w:lastRenderedPageBreak/>
              <w:t>7</w:t>
            </w:r>
          </w:p>
        </w:tc>
        <w:tc>
          <w:tcPr>
            <w:tcW w:w="81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AE1305" w:rsidRDefault="00436AAC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Powierzchnia dyskowa musi być zabezpieczona mechanizmem RAID 6</w:t>
            </w:r>
          </w:p>
        </w:tc>
        <w:tc>
          <w:tcPr>
            <w:tcW w:w="5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E1305" w:rsidRDefault="00AE1305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AE1305" w:rsidRDefault="00436AAC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Parametr wymagany: ………………………...………………..</w:t>
            </w:r>
          </w:p>
          <w:p w:rsidR="00AE1305" w:rsidRDefault="00AE1305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AE1305" w:rsidRDefault="00436AAC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Proszę wpisać Tak / Nie</w:t>
            </w:r>
          </w:p>
        </w:tc>
      </w:tr>
      <w:tr w:rsidR="00AE1305">
        <w:trPr>
          <w:trHeight w:val="454"/>
          <w:jc w:val="center"/>
        </w:trPr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AE1305" w:rsidRDefault="00436AAC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pl-PL"/>
              </w:rPr>
              <w:t>8</w:t>
            </w:r>
          </w:p>
        </w:tc>
        <w:tc>
          <w:tcPr>
            <w:tcW w:w="81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AE1305" w:rsidRDefault="00436AAC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Urządzenie musi wykorzystywać sprzętowy kontroler RAID z zabezpieczeniem pamięci cache dla zapisu dla dysków z danymi użytkownika. Jeśli odbudowa dysków w RAID odbywa się za pomocą CPU urządzenia, należy dostarczyć urządzenie o nominalnej wydajności 15% wyższej.</w:t>
            </w:r>
          </w:p>
        </w:tc>
        <w:tc>
          <w:tcPr>
            <w:tcW w:w="5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E1305" w:rsidRDefault="00AE1305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AE1305" w:rsidRDefault="00436AAC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Parametr wymagany: ………………………...………………..</w:t>
            </w:r>
          </w:p>
          <w:p w:rsidR="00AE1305" w:rsidRDefault="00AE1305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AE1305" w:rsidRDefault="00436AAC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Proszę wpisać Tak / Nie</w:t>
            </w:r>
          </w:p>
        </w:tc>
      </w:tr>
      <w:tr w:rsidR="00AE1305">
        <w:trPr>
          <w:trHeight w:val="454"/>
          <w:jc w:val="center"/>
        </w:trPr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AE1305" w:rsidRDefault="00436AAC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pl-PL"/>
              </w:rPr>
              <w:t>9</w:t>
            </w:r>
          </w:p>
        </w:tc>
        <w:tc>
          <w:tcPr>
            <w:tcW w:w="81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AE1305" w:rsidRDefault="00436AAC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Nominalna wydajność backupu z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pl-PL"/>
              </w:rPr>
              <w:t>deduplikacją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 – minimum 7TB/h.</w:t>
            </w:r>
          </w:p>
        </w:tc>
        <w:tc>
          <w:tcPr>
            <w:tcW w:w="5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E1305" w:rsidRDefault="00AE1305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AE1305" w:rsidRDefault="00436AAC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Parametr wymagany / oceniany: ………………………..……</w:t>
            </w:r>
          </w:p>
          <w:p w:rsidR="00AE1305" w:rsidRDefault="00AE1305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AE1305" w:rsidRDefault="00436AAC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Proszę podać nominalną wydajność backupu z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pl-PL"/>
              </w:rPr>
              <w:t>deduplikacją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 wyrażoną w TB/h</w:t>
            </w:r>
          </w:p>
        </w:tc>
      </w:tr>
      <w:tr w:rsidR="00AE1305">
        <w:trPr>
          <w:trHeight w:val="454"/>
          <w:jc w:val="center"/>
        </w:trPr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AE1305" w:rsidRDefault="00436AAC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10</w:t>
            </w:r>
          </w:p>
        </w:tc>
        <w:tc>
          <w:tcPr>
            <w:tcW w:w="81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AE1305" w:rsidRDefault="00436AAC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Obsługa technologii pozwalającej na uzyskanie wyższej wydajności przy przeniesieniu procesu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pl-PL"/>
              </w:rPr>
              <w:t>deduplikacji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 na inne urządzenie. Nominalna wydajność backupu z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pl-PL"/>
              </w:rPr>
              <w:t>deduplikacją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 na źródle – minimum 18TB/h. Należy dostarczyć odpowiednie licencje jeśli są wymagane.</w:t>
            </w:r>
          </w:p>
        </w:tc>
        <w:tc>
          <w:tcPr>
            <w:tcW w:w="5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E1305" w:rsidRDefault="00AE1305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AE1305" w:rsidRDefault="00436AAC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Parametr wymagany: ………………………...………………..</w:t>
            </w:r>
          </w:p>
          <w:p w:rsidR="00AE1305" w:rsidRDefault="00AE1305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AE1305" w:rsidRDefault="00436AAC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Proszę wpisać Tak / Nie</w:t>
            </w:r>
          </w:p>
        </w:tc>
      </w:tr>
      <w:tr w:rsidR="00AE1305">
        <w:trPr>
          <w:trHeight w:val="454"/>
          <w:jc w:val="center"/>
        </w:trPr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AE1305" w:rsidRDefault="00436AAC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11</w:t>
            </w:r>
          </w:p>
        </w:tc>
        <w:tc>
          <w:tcPr>
            <w:tcW w:w="81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AE1305" w:rsidRDefault="00436AAC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Urządzenie musi posiadać minimum 4 porty typu 1GbE z możliwością agregacji mechanizmem LACP (IEEE 802.3ad)</w:t>
            </w:r>
          </w:p>
        </w:tc>
        <w:tc>
          <w:tcPr>
            <w:tcW w:w="5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E1305" w:rsidRDefault="00AE1305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AE1305" w:rsidRDefault="00436AAC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Parametr wymagany: ………………………...………………..</w:t>
            </w:r>
          </w:p>
          <w:p w:rsidR="00AE1305" w:rsidRDefault="00AE1305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AE1305" w:rsidRDefault="00436AAC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Proszę wpisać Tak / Nie</w:t>
            </w:r>
          </w:p>
        </w:tc>
      </w:tr>
      <w:tr w:rsidR="00AE1305">
        <w:trPr>
          <w:trHeight w:val="454"/>
          <w:jc w:val="center"/>
        </w:trPr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AE1305" w:rsidRDefault="00436AAC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12</w:t>
            </w:r>
          </w:p>
        </w:tc>
        <w:tc>
          <w:tcPr>
            <w:tcW w:w="81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5F6066" w:rsidRDefault="005F6066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AE1305" w:rsidRPr="008C5513" w:rsidRDefault="00436AAC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C5513">
              <w:rPr>
                <w:rFonts w:ascii="Arial" w:hAnsi="Arial" w:cs="Arial"/>
                <w:sz w:val="20"/>
                <w:szCs w:val="20"/>
                <w:lang w:val="pl-PL"/>
              </w:rPr>
              <w:t xml:space="preserve">Urządzenie musi posiadać minimum 2 porty 10GbE którymi będzie podłączone do posiadanych przez Zamawiającego  </w:t>
            </w:r>
            <w:proofErr w:type="spellStart"/>
            <w:r w:rsidRPr="008C5513">
              <w:rPr>
                <w:rFonts w:ascii="Arial" w:hAnsi="Arial" w:cs="Arial"/>
                <w:sz w:val="20"/>
                <w:szCs w:val="20"/>
                <w:lang w:val="pl-PL"/>
              </w:rPr>
              <w:t>switchów</w:t>
            </w:r>
            <w:proofErr w:type="spellEnd"/>
            <w:r w:rsidRPr="008C5513">
              <w:rPr>
                <w:rFonts w:ascii="Arial" w:hAnsi="Arial" w:cs="Arial"/>
                <w:sz w:val="20"/>
                <w:szCs w:val="20"/>
                <w:lang w:val="pl-PL"/>
              </w:rPr>
              <w:t>:</w:t>
            </w:r>
          </w:p>
          <w:p w:rsidR="00AE1305" w:rsidRPr="00B52E43" w:rsidRDefault="00436AAC">
            <w:pPr>
              <w:pStyle w:val="NormalnyWeb"/>
              <w:spacing w:beforeAutospacing="0" w:afterAutospacing="0"/>
              <w:rPr>
                <w:rFonts w:ascii="Arial" w:hAnsi="Arial" w:cs="Arial"/>
                <w:sz w:val="20"/>
                <w:szCs w:val="20"/>
              </w:rPr>
            </w:pPr>
            <w:r w:rsidRPr="00B52E43">
              <w:rPr>
                <w:rFonts w:ascii="Arial" w:hAnsi="Arial" w:cs="Arial"/>
                <w:sz w:val="20"/>
                <w:szCs w:val="20"/>
              </w:rPr>
              <w:t>Zamawiający w głównym centrum przetwarzania dysponuje przełącznikiem HPE 5700-32XGT-8XG-2QSFP+</w:t>
            </w:r>
          </w:p>
          <w:p w:rsidR="00AE1305" w:rsidRPr="00B52E43" w:rsidRDefault="00436AAC">
            <w:pPr>
              <w:pStyle w:val="NormalnyWeb"/>
              <w:spacing w:beforeAutospacing="0" w:afterAutospacing="0"/>
              <w:rPr>
                <w:rFonts w:ascii="Arial" w:hAnsi="Arial" w:cs="Arial"/>
                <w:sz w:val="20"/>
                <w:szCs w:val="20"/>
              </w:rPr>
            </w:pPr>
            <w:r w:rsidRPr="00B52E43">
              <w:rPr>
                <w:rFonts w:ascii="Arial" w:hAnsi="Arial" w:cs="Arial"/>
                <w:sz w:val="20"/>
                <w:szCs w:val="20"/>
              </w:rPr>
              <w:t xml:space="preserve">Zamawiający w zapasowym centrum przetwarzania dysponuje przełącznikiem Aruba 5406zl z modułami HP J9538A 8p 10G-GbE SFP+ v2 </w:t>
            </w:r>
            <w:proofErr w:type="spellStart"/>
            <w:r w:rsidRPr="00B52E43">
              <w:rPr>
                <w:rFonts w:ascii="Arial" w:hAnsi="Arial" w:cs="Arial"/>
                <w:sz w:val="20"/>
                <w:szCs w:val="20"/>
              </w:rPr>
              <w:t>zl</w:t>
            </w:r>
            <w:proofErr w:type="spellEnd"/>
          </w:p>
          <w:p w:rsidR="00AE1305" w:rsidRPr="00B52E43" w:rsidRDefault="00436AAC">
            <w:pPr>
              <w:pStyle w:val="NormalnyWeb"/>
              <w:spacing w:beforeAutospacing="0" w:afterAutospacing="0"/>
              <w:rPr>
                <w:rFonts w:ascii="Arial" w:hAnsi="Arial" w:cs="Arial"/>
                <w:sz w:val="20"/>
                <w:szCs w:val="20"/>
              </w:rPr>
            </w:pPr>
            <w:r w:rsidRPr="00B52E43">
              <w:rPr>
                <w:rFonts w:ascii="Arial" w:hAnsi="Arial" w:cs="Arial"/>
                <w:sz w:val="20"/>
                <w:szCs w:val="20"/>
              </w:rPr>
              <w:t>W związku z powyższym:</w:t>
            </w:r>
          </w:p>
          <w:p w:rsidR="00AE1305" w:rsidRPr="00B52E43" w:rsidRDefault="00436AAC">
            <w:pPr>
              <w:pStyle w:val="NormalnyWeb"/>
              <w:numPr>
                <w:ilvl w:val="0"/>
                <w:numId w:val="1"/>
              </w:numPr>
              <w:spacing w:beforeAutospacing="0" w:afterAutospacing="0"/>
              <w:rPr>
                <w:rFonts w:ascii="Arial" w:hAnsi="Arial" w:cs="Arial"/>
                <w:sz w:val="20"/>
                <w:szCs w:val="20"/>
              </w:rPr>
            </w:pPr>
            <w:r w:rsidRPr="00B52E43">
              <w:rPr>
                <w:rFonts w:ascii="Arial" w:hAnsi="Arial" w:cs="Arial"/>
                <w:sz w:val="20"/>
                <w:szCs w:val="20"/>
              </w:rPr>
              <w:t>Połączenia muszą być zrealizowane kompatybilnymi z przełącznikami wkładkami SFP+;</w:t>
            </w:r>
          </w:p>
          <w:p w:rsidR="00AE1305" w:rsidRPr="00B52E43" w:rsidRDefault="00436AAC">
            <w:pPr>
              <w:pStyle w:val="NormalnyWeb"/>
              <w:numPr>
                <w:ilvl w:val="0"/>
                <w:numId w:val="1"/>
              </w:numPr>
              <w:spacing w:beforeAutospacing="0" w:afterAutospacing="0"/>
              <w:rPr>
                <w:rFonts w:ascii="Arial" w:hAnsi="Arial" w:cs="Arial"/>
                <w:sz w:val="20"/>
                <w:szCs w:val="20"/>
              </w:rPr>
            </w:pPr>
            <w:r w:rsidRPr="00B52E43">
              <w:rPr>
                <w:rFonts w:ascii="Arial" w:hAnsi="Arial" w:cs="Arial"/>
                <w:sz w:val="20"/>
                <w:szCs w:val="20"/>
              </w:rPr>
              <w:t>Wykonawca doposaży przełączniki w niezbędne wkładki SFP+;</w:t>
            </w:r>
          </w:p>
          <w:p w:rsidR="00AE1305" w:rsidRPr="00B52E43" w:rsidRDefault="00436AAC">
            <w:pPr>
              <w:pStyle w:val="NormalnyWeb"/>
              <w:numPr>
                <w:ilvl w:val="0"/>
                <w:numId w:val="1"/>
              </w:numPr>
              <w:spacing w:beforeAutospacing="0" w:afterAutospacing="0"/>
              <w:rPr>
                <w:rFonts w:ascii="Arial" w:hAnsi="Arial" w:cs="Arial"/>
                <w:sz w:val="20"/>
                <w:szCs w:val="20"/>
              </w:rPr>
            </w:pPr>
            <w:r w:rsidRPr="00B52E43">
              <w:rPr>
                <w:rFonts w:ascii="Arial" w:hAnsi="Arial" w:cs="Arial"/>
                <w:sz w:val="20"/>
                <w:szCs w:val="20"/>
              </w:rPr>
              <w:t>Wykonawca doposaży przełącznik Aruba 5406zl posiadany przez Zamawiającego w zapasowym centrum przetwarzania o moduł posiadający co najmniej 8 gniazd SFP+ 1/10GBps.</w:t>
            </w:r>
          </w:p>
          <w:p w:rsidR="00AE1305" w:rsidRPr="00B52E43" w:rsidRDefault="00436AAC">
            <w:pPr>
              <w:pStyle w:val="NormalnyWeb"/>
              <w:numPr>
                <w:ilvl w:val="0"/>
                <w:numId w:val="1"/>
              </w:numPr>
              <w:spacing w:beforeAutospacing="0" w:afterAutospacing="0"/>
              <w:rPr>
                <w:rFonts w:ascii="Arial" w:hAnsi="Arial" w:cs="Arial"/>
                <w:sz w:val="20"/>
                <w:szCs w:val="20"/>
              </w:rPr>
            </w:pPr>
            <w:r w:rsidRPr="00B52E43">
              <w:rPr>
                <w:rFonts w:ascii="Arial" w:hAnsi="Arial" w:cs="Arial"/>
                <w:sz w:val="20"/>
                <w:szCs w:val="20"/>
              </w:rPr>
              <w:t>Odległość urządzenia od przełącznika należy zweryfikować na etapie wdrożenia, ale nie będzie większa niż np. 20m.</w:t>
            </w:r>
          </w:p>
          <w:p w:rsidR="00AE1305" w:rsidRPr="00B52E43" w:rsidRDefault="00436AAC">
            <w:pPr>
              <w:pStyle w:val="NormalnyWeb"/>
              <w:numPr>
                <w:ilvl w:val="0"/>
                <w:numId w:val="1"/>
              </w:numPr>
              <w:spacing w:beforeAutospacing="0" w:afterAutospacing="0"/>
              <w:rPr>
                <w:rFonts w:ascii="Arial" w:hAnsi="Arial" w:cs="Arial"/>
                <w:sz w:val="20"/>
                <w:szCs w:val="20"/>
              </w:rPr>
            </w:pPr>
            <w:r w:rsidRPr="00B52E43">
              <w:rPr>
                <w:rFonts w:ascii="Arial" w:hAnsi="Arial" w:cs="Arial"/>
                <w:sz w:val="20"/>
                <w:szCs w:val="20"/>
              </w:rPr>
              <w:t>Moduł oraz wkładki muszą być fabrycznie nowe.</w:t>
            </w:r>
          </w:p>
          <w:p w:rsidR="00AE1305" w:rsidRPr="00B52E43" w:rsidRDefault="00436AAC">
            <w:pPr>
              <w:pStyle w:val="NormalnyWeb"/>
              <w:numPr>
                <w:ilvl w:val="0"/>
                <w:numId w:val="1"/>
              </w:numPr>
              <w:spacing w:beforeAutospacing="0" w:afterAutospacing="0"/>
              <w:rPr>
                <w:rFonts w:ascii="Arial" w:hAnsi="Arial" w:cs="Arial"/>
                <w:sz w:val="20"/>
                <w:szCs w:val="20"/>
              </w:rPr>
            </w:pPr>
            <w:r w:rsidRPr="00B52E43">
              <w:rPr>
                <w:rFonts w:ascii="Arial" w:hAnsi="Arial" w:cs="Arial"/>
                <w:sz w:val="20"/>
                <w:szCs w:val="20"/>
              </w:rPr>
              <w:lastRenderedPageBreak/>
              <w:t>Wszystkie elementy niezbędne do wykonania połączenia, w szczególności moduł, wkładki, okablowanie są elementem dostawy.</w:t>
            </w:r>
          </w:p>
          <w:p w:rsidR="00AE1305" w:rsidRPr="00B52E43" w:rsidRDefault="00436AAC">
            <w:pPr>
              <w:pStyle w:val="NormalnyWeb"/>
              <w:numPr>
                <w:ilvl w:val="0"/>
                <w:numId w:val="1"/>
              </w:numPr>
              <w:spacing w:beforeAutospacing="0" w:afterAutospacing="0"/>
              <w:rPr>
                <w:rFonts w:ascii="Arial" w:hAnsi="Arial" w:cs="Arial"/>
                <w:sz w:val="20"/>
                <w:szCs w:val="20"/>
              </w:rPr>
            </w:pPr>
            <w:r w:rsidRPr="00B52E43">
              <w:rPr>
                <w:rFonts w:ascii="Arial" w:hAnsi="Arial" w:cs="Arial"/>
                <w:sz w:val="20"/>
                <w:szCs w:val="20"/>
              </w:rPr>
              <w:t xml:space="preserve">Połączenie musi być zrealizowane jako LACP </w:t>
            </w:r>
            <w:proofErr w:type="spellStart"/>
            <w:r w:rsidRPr="00B52E43">
              <w:rPr>
                <w:rFonts w:ascii="Arial" w:hAnsi="Arial" w:cs="Arial"/>
                <w:sz w:val="20"/>
                <w:szCs w:val="20"/>
              </w:rPr>
              <w:t>trunk</w:t>
            </w:r>
            <w:proofErr w:type="spellEnd"/>
            <w:r w:rsidRPr="00B52E43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E1305" w:rsidRPr="008C5513" w:rsidRDefault="00AE1305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5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E1305" w:rsidRDefault="00AE1305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AE1305" w:rsidRDefault="00436AAC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Parametr wymagany: ………………………...………………..</w:t>
            </w:r>
          </w:p>
          <w:p w:rsidR="00AE1305" w:rsidRDefault="00AE1305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AE1305" w:rsidRDefault="00436AAC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Proszę wpisa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  <w:lang w:val="pl-PL"/>
              </w:rPr>
              <w:t>ć Tak / Nie</w:t>
            </w:r>
          </w:p>
        </w:tc>
      </w:tr>
      <w:tr w:rsidR="00AE1305">
        <w:trPr>
          <w:trHeight w:val="454"/>
          <w:jc w:val="center"/>
        </w:trPr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AE1305" w:rsidRDefault="00436AAC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lastRenderedPageBreak/>
              <w:t>13</w:t>
            </w:r>
          </w:p>
        </w:tc>
        <w:tc>
          <w:tcPr>
            <w:tcW w:w="81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AE1305" w:rsidRDefault="00436AAC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Urządzenie musi umożliwiać wystawianie zasobów przez porty FC. Na etapie zamówienia nie jest wymagane dostarczenie takich portów</w:t>
            </w:r>
          </w:p>
        </w:tc>
        <w:tc>
          <w:tcPr>
            <w:tcW w:w="5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E1305" w:rsidRDefault="00AE1305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AE1305" w:rsidRDefault="00436AAC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Parametr wymagany: ………………………...………………..</w:t>
            </w:r>
          </w:p>
          <w:p w:rsidR="00AE1305" w:rsidRDefault="00AE1305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AE1305" w:rsidRDefault="00436AAC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Proszę wpisać Tak / Nie</w:t>
            </w:r>
          </w:p>
        </w:tc>
      </w:tr>
      <w:tr w:rsidR="00AE1305">
        <w:trPr>
          <w:trHeight w:val="454"/>
          <w:jc w:val="center"/>
        </w:trPr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AE1305" w:rsidRDefault="00436AAC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14</w:t>
            </w:r>
          </w:p>
        </w:tc>
        <w:tc>
          <w:tcPr>
            <w:tcW w:w="81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AE1305" w:rsidRDefault="00436AAC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Urządzenie musi umożliwiać rozszerzenie portów LAN oraz dodanie portów FC w przyszłości za pomocą dodatkowych kart</w:t>
            </w:r>
          </w:p>
        </w:tc>
        <w:tc>
          <w:tcPr>
            <w:tcW w:w="5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E1305" w:rsidRDefault="00AE1305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AE1305" w:rsidRDefault="00436AAC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Parametr wymagany: ………………………...………………..</w:t>
            </w:r>
          </w:p>
          <w:p w:rsidR="00AE1305" w:rsidRDefault="00AE1305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AE1305" w:rsidRDefault="00436AAC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Proszę wpisać Tak / Nie</w:t>
            </w:r>
          </w:p>
        </w:tc>
      </w:tr>
      <w:tr w:rsidR="00AE1305">
        <w:trPr>
          <w:trHeight w:val="454"/>
          <w:jc w:val="center"/>
        </w:trPr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AE1305" w:rsidRDefault="00436AAC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15</w:t>
            </w:r>
          </w:p>
        </w:tc>
        <w:tc>
          <w:tcPr>
            <w:tcW w:w="81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AE1305" w:rsidRDefault="00436AAC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Urządzenie musi umożliwiać utworzenie minimum 36 wirtualnych bibliotek taśmowych (na łączach FC oraz Ethernet za pomocą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pl-PL"/>
              </w:rPr>
              <w:t>iSCSI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 ) lub sieciowych zasobów plikowych (minimalnie z obsługą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pl-PL"/>
              </w:rPr>
              <w:t>protokółów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 CIFS i NFS). Jeśli do realizacji funkcjonalności NAS lub VTL wymagane są licencje, wymagane jest ich dostarczenie na całą dostarczoną pojemność urządzenia</w:t>
            </w:r>
          </w:p>
        </w:tc>
        <w:tc>
          <w:tcPr>
            <w:tcW w:w="5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E1305" w:rsidRDefault="00AE1305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AE1305" w:rsidRDefault="00436AAC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Parametr wymagany: ………………………...………………..</w:t>
            </w:r>
          </w:p>
          <w:p w:rsidR="00AE1305" w:rsidRDefault="00AE1305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AE1305" w:rsidRDefault="00436AAC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Proszę wpisać Tak / Nie</w:t>
            </w:r>
          </w:p>
        </w:tc>
      </w:tr>
      <w:tr w:rsidR="00AE1305">
        <w:trPr>
          <w:trHeight w:val="454"/>
          <w:jc w:val="center"/>
        </w:trPr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AE1305" w:rsidRDefault="00436AAC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16</w:t>
            </w:r>
          </w:p>
        </w:tc>
        <w:tc>
          <w:tcPr>
            <w:tcW w:w="81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AE1305" w:rsidRDefault="00436AAC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Emulacja modeli bibliotek fizycznie istniejących więcej niż jednego producenta oraz abstrakcyjnego urządzenia o zadanej ilości napędów i wirtualnych tasiemek.</w:t>
            </w:r>
          </w:p>
        </w:tc>
        <w:tc>
          <w:tcPr>
            <w:tcW w:w="5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E1305" w:rsidRDefault="00AE1305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AE1305" w:rsidRDefault="00436AAC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Parametr wymagany: ………………………...………………..</w:t>
            </w:r>
          </w:p>
          <w:p w:rsidR="00AE1305" w:rsidRDefault="00AE1305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AE1305" w:rsidRDefault="00436AAC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Proszę wpisać Tak / Nie</w:t>
            </w:r>
          </w:p>
        </w:tc>
      </w:tr>
      <w:tr w:rsidR="00AE1305">
        <w:trPr>
          <w:trHeight w:val="454"/>
          <w:jc w:val="center"/>
        </w:trPr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AE1305" w:rsidRDefault="00436AAC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17</w:t>
            </w:r>
          </w:p>
        </w:tc>
        <w:tc>
          <w:tcPr>
            <w:tcW w:w="81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AE1305" w:rsidRDefault="00436AAC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Prezentacja wirtualnych tasiemek o parametrach zgodnych z LTO-2 do LTO-7. Możliwość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pl-PL"/>
              </w:rPr>
              <w:t>definowania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 schematów dla kodów kreskowych wirtualnych tasiemek prezentowanych aplikacji backupowej</w:t>
            </w:r>
          </w:p>
        </w:tc>
        <w:tc>
          <w:tcPr>
            <w:tcW w:w="5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E1305" w:rsidRDefault="00AE1305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AE1305" w:rsidRDefault="00436AAC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Parametr wymagany: ………………………...………………..</w:t>
            </w:r>
          </w:p>
          <w:p w:rsidR="00AE1305" w:rsidRDefault="00AE1305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AE1305" w:rsidRDefault="00436AAC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Proszę wpisać Tak / Nie</w:t>
            </w:r>
          </w:p>
        </w:tc>
      </w:tr>
      <w:tr w:rsidR="00AE1305">
        <w:trPr>
          <w:trHeight w:val="454"/>
          <w:jc w:val="center"/>
        </w:trPr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AE1305" w:rsidRDefault="00436AAC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18</w:t>
            </w:r>
          </w:p>
        </w:tc>
        <w:tc>
          <w:tcPr>
            <w:tcW w:w="81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AE1305" w:rsidRDefault="00436AAC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Urządzenie musi zapewniać blokową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pl-PL"/>
              </w:rPr>
              <w:t>deduplikację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 typu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pl-PL"/>
              </w:rPr>
              <w:t>inline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, niezależną od systemu backupowego. Urządzenie w procesie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pl-PL"/>
              </w:rPr>
              <w:t>deduplikacji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 musi używać zmiennej wielkości bloku danych, maksymalnie 32kB. Jeśli funkcjonalność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pl-PL"/>
              </w:rPr>
              <w:t>deduplikacji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 wymaga licencji, wymagane jest jej dostarczenie dla całej dostarczonej pojemności urządzenia. Nie jest dopuszczalne rozwiązanie z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pl-PL"/>
              </w:rPr>
              <w:t>deduplikacją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 typu post-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pl-PL"/>
              </w:rPr>
              <w:t>process</w:t>
            </w:r>
            <w:proofErr w:type="spellEnd"/>
          </w:p>
        </w:tc>
        <w:tc>
          <w:tcPr>
            <w:tcW w:w="5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E1305" w:rsidRDefault="00AE1305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AE1305" w:rsidRDefault="00436AAC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Parametr wymagany: ………………………...………………..</w:t>
            </w:r>
          </w:p>
          <w:p w:rsidR="00AE1305" w:rsidRDefault="00AE1305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AE1305" w:rsidRDefault="00436AAC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Proszę wpisać Tak / Nie</w:t>
            </w:r>
          </w:p>
        </w:tc>
      </w:tr>
      <w:tr w:rsidR="00AE1305">
        <w:trPr>
          <w:trHeight w:val="454"/>
          <w:jc w:val="center"/>
        </w:trPr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AE1305" w:rsidRDefault="00436AAC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19</w:t>
            </w:r>
          </w:p>
        </w:tc>
        <w:tc>
          <w:tcPr>
            <w:tcW w:w="81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AE1305" w:rsidRDefault="00436AAC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Urządzenie musi dawać możliwość utworzenia udziałów CIFS/NFS i wirtualnych bibliotek bez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pl-PL"/>
              </w:rPr>
              <w:t>deduplikacji</w:t>
            </w:r>
            <w:proofErr w:type="spellEnd"/>
          </w:p>
        </w:tc>
        <w:tc>
          <w:tcPr>
            <w:tcW w:w="5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E1305" w:rsidRDefault="00AE1305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AE1305" w:rsidRDefault="00436AAC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Parametr wymagany: ………………………...………………..</w:t>
            </w:r>
          </w:p>
          <w:p w:rsidR="00AE1305" w:rsidRDefault="00AE1305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AE1305" w:rsidRDefault="00436AAC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Proszę wpisać Tak / Nie</w:t>
            </w:r>
          </w:p>
        </w:tc>
      </w:tr>
      <w:tr w:rsidR="00AE1305">
        <w:trPr>
          <w:trHeight w:val="454"/>
          <w:jc w:val="center"/>
        </w:trPr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AE1305" w:rsidRDefault="00436AAC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20</w:t>
            </w:r>
          </w:p>
        </w:tc>
        <w:tc>
          <w:tcPr>
            <w:tcW w:w="81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AE1305" w:rsidRDefault="00436AAC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Możliwość automatycznej replikacji wybranych zasobów na posiadane przez Zamawiającego urządzenie HPE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pl-PL"/>
              </w:rPr>
              <w:t>StoreOnce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 5100 po łączach o niskiej przepustowości (poniżej 100Mbps). Proces replikacji musi minimalizować ilość przesyłanych danych 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lastRenderedPageBreak/>
              <w:t>przez transmisję tylko bloków unikalnych. Do replikacji nie mogą być wykorzystywane żadne dodatkowe rozwiązania sprzętowe bądź softwareowe</w:t>
            </w:r>
          </w:p>
        </w:tc>
        <w:tc>
          <w:tcPr>
            <w:tcW w:w="5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E1305" w:rsidRDefault="00AE1305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AE1305" w:rsidRDefault="00436AAC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Parametr oceniany: ...…………………………….……………</w:t>
            </w:r>
          </w:p>
          <w:p w:rsidR="00AE1305" w:rsidRDefault="00AE1305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AE1305" w:rsidRDefault="00436AAC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lastRenderedPageBreak/>
              <w:t xml:space="preserve">Proszę podać czy urządzenie posiada możliwość automatycznej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>replikacji (Tak / Nie)</w:t>
            </w:r>
          </w:p>
        </w:tc>
      </w:tr>
      <w:tr w:rsidR="00AE1305">
        <w:trPr>
          <w:trHeight w:val="454"/>
          <w:jc w:val="center"/>
        </w:trPr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AE1305" w:rsidRDefault="00436AAC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lastRenderedPageBreak/>
              <w:t>21</w:t>
            </w:r>
          </w:p>
        </w:tc>
        <w:tc>
          <w:tcPr>
            <w:tcW w:w="81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AE1305" w:rsidRDefault="00436AAC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Urządzenie musi mieć możliwość tworzenia udziałów szyfrowanych w locie zgodne ze standardem AES-256. Uruchomienie funkcjonalności nie może zmniejszać wydajności o więcej niż 15% w porównaniu z wydajnością dla udziału niezaszyfrowanego. Aktualnie zamawiający nie będzie korzystał z takiej funkcjonalności, nie jest wymagane dostarczenie ewentualnych licencji</w:t>
            </w:r>
          </w:p>
        </w:tc>
        <w:tc>
          <w:tcPr>
            <w:tcW w:w="5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E1305" w:rsidRDefault="00AE1305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AE1305" w:rsidRDefault="00436AAC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Parametr wymagany: ………………………...………………..</w:t>
            </w:r>
          </w:p>
          <w:p w:rsidR="00AE1305" w:rsidRDefault="00AE1305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AE1305" w:rsidRDefault="00436AAC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Proszę wpisać Tak / Nie</w:t>
            </w:r>
          </w:p>
        </w:tc>
      </w:tr>
      <w:tr w:rsidR="00AE1305">
        <w:trPr>
          <w:trHeight w:val="454"/>
          <w:jc w:val="center"/>
        </w:trPr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AE1305" w:rsidRDefault="00436AAC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22</w:t>
            </w:r>
          </w:p>
        </w:tc>
        <w:tc>
          <w:tcPr>
            <w:tcW w:w="81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AE1305" w:rsidRDefault="00436AAC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Urządzenie musi zapewniać możliwość administracji za pomocą webowego interfejsu graficznego oraz interfejsu CLI</w:t>
            </w:r>
          </w:p>
        </w:tc>
        <w:tc>
          <w:tcPr>
            <w:tcW w:w="5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E1305" w:rsidRDefault="00AE1305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AE1305" w:rsidRDefault="00436AAC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Parametr wymagany: ………………………...………………..</w:t>
            </w:r>
          </w:p>
          <w:p w:rsidR="00AE1305" w:rsidRDefault="00AE1305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AE1305" w:rsidRDefault="00436AAC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Proszę wpisać Tak / Nie</w:t>
            </w:r>
          </w:p>
        </w:tc>
      </w:tr>
      <w:tr w:rsidR="00AE1305">
        <w:trPr>
          <w:trHeight w:val="454"/>
          <w:jc w:val="center"/>
        </w:trPr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AE1305" w:rsidRDefault="00436AAC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23</w:t>
            </w:r>
          </w:p>
        </w:tc>
        <w:tc>
          <w:tcPr>
            <w:tcW w:w="81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AE1305" w:rsidRDefault="00436AAC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Urządzenie musi wspierać protokół SNMP oraz musi mieć możliwość wysłania informacji o problemach z urządzeniem na zdefiniowany adres e-mail</w:t>
            </w:r>
          </w:p>
        </w:tc>
        <w:tc>
          <w:tcPr>
            <w:tcW w:w="5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E1305" w:rsidRDefault="00AE1305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AE1305" w:rsidRDefault="00436A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……………………………..</w:t>
            </w:r>
          </w:p>
        </w:tc>
      </w:tr>
      <w:tr w:rsidR="00AE1305">
        <w:trPr>
          <w:trHeight w:val="454"/>
          <w:jc w:val="center"/>
        </w:trPr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AE1305" w:rsidRDefault="00436AAC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24</w:t>
            </w:r>
          </w:p>
        </w:tc>
        <w:tc>
          <w:tcPr>
            <w:tcW w:w="81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AE1305" w:rsidRDefault="00436AAC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Gwarancja minimum 36 miesięcy w miejscu instalacji. Gwarancja w reżimie proaktywnym 24x7 z czasem reakcji 4h świadczone przez polski oddział serwisowy producenta urządzenia</w:t>
            </w:r>
          </w:p>
        </w:tc>
        <w:tc>
          <w:tcPr>
            <w:tcW w:w="5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E1305" w:rsidRDefault="00AE1305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AE1305" w:rsidRDefault="00436AAC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Parametr wymagany: ………………………...………………..</w:t>
            </w:r>
          </w:p>
          <w:p w:rsidR="00AE1305" w:rsidRDefault="00AE1305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AE1305" w:rsidRDefault="00436AAC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Proszę podać ilość miesięcy gwarancji</w:t>
            </w:r>
          </w:p>
        </w:tc>
      </w:tr>
      <w:tr w:rsidR="00AE1305">
        <w:trPr>
          <w:trHeight w:val="454"/>
          <w:jc w:val="center"/>
        </w:trPr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AE1305" w:rsidRDefault="00436AAC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25</w:t>
            </w:r>
          </w:p>
        </w:tc>
        <w:tc>
          <w:tcPr>
            <w:tcW w:w="81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AE1305" w:rsidRDefault="00436AAC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Uszkodzone dyski pozostają własnością Zamawiającego</w:t>
            </w:r>
          </w:p>
        </w:tc>
        <w:tc>
          <w:tcPr>
            <w:tcW w:w="5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E1305" w:rsidRDefault="00AE1305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AE1305" w:rsidRDefault="00436AAC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Parametr wymagany: ………………………...………………..</w:t>
            </w:r>
          </w:p>
          <w:p w:rsidR="00AE1305" w:rsidRDefault="00AE1305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AE1305" w:rsidRDefault="00436AAC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Proszę wpisać Tak / Nie</w:t>
            </w:r>
          </w:p>
        </w:tc>
      </w:tr>
      <w:tr w:rsidR="00AE1305">
        <w:trPr>
          <w:trHeight w:val="454"/>
          <w:jc w:val="center"/>
        </w:trPr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AE1305" w:rsidRDefault="00436AAC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26</w:t>
            </w:r>
          </w:p>
        </w:tc>
        <w:tc>
          <w:tcPr>
            <w:tcW w:w="81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AE1305" w:rsidRDefault="00436AAC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Usługa instalacji urządzenia wykonywana przez producenta urządzenia bądź autoryzowanego przez producenta urządzenia przedstawiciela. Przez instalację rozumie się fizyczne zainstalowanie urządzenia we wskazanych przez Zamawiającego szafach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pl-PL"/>
              </w:rPr>
              <w:t>rack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 w 2 lokalizacjach (centrum podstawowe, centrum zapasowe), inicjalizację urządzenia oraz konfigurację jednego replikowanego zasobu między centrum podstawowym a centrum zapasowym</w:t>
            </w:r>
          </w:p>
        </w:tc>
        <w:tc>
          <w:tcPr>
            <w:tcW w:w="5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E1305" w:rsidRDefault="00AE1305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AE1305" w:rsidRDefault="00AE1305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AE1305" w:rsidRDefault="00436AAC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Parametr wymagany: ………………………...………………..</w:t>
            </w:r>
          </w:p>
          <w:p w:rsidR="00AE1305" w:rsidRDefault="00AE1305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AE1305" w:rsidRDefault="00436AAC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Proszę wpisać Tak / Nie</w:t>
            </w:r>
          </w:p>
        </w:tc>
      </w:tr>
      <w:tr w:rsidR="00AE1305">
        <w:trPr>
          <w:trHeight w:val="454"/>
          <w:jc w:val="center"/>
        </w:trPr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AE1305" w:rsidRDefault="00436AAC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27</w:t>
            </w:r>
          </w:p>
        </w:tc>
        <w:tc>
          <w:tcPr>
            <w:tcW w:w="81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AE1305" w:rsidRDefault="00436AAC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Wykonawca zapewnia wszystkie wymagane do instalacji urządzenia usługi, licencje, urządzenia, okablowanie, szyny montażowe.</w:t>
            </w:r>
          </w:p>
        </w:tc>
        <w:tc>
          <w:tcPr>
            <w:tcW w:w="5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E1305" w:rsidRDefault="00AE1305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AE1305" w:rsidRDefault="00AE1305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AE1305" w:rsidRDefault="00436AAC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Parametr wymagany: ………………………...………………..</w:t>
            </w:r>
          </w:p>
          <w:p w:rsidR="00AE1305" w:rsidRDefault="00AE1305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AE1305" w:rsidRDefault="00436AAC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Proszę wpisać Tak / Nie</w:t>
            </w:r>
          </w:p>
        </w:tc>
      </w:tr>
    </w:tbl>
    <w:p w:rsidR="00AE1305" w:rsidRDefault="00AE1305">
      <w:pPr>
        <w:rPr>
          <w:rFonts w:ascii="Arial" w:hAnsi="Arial" w:cs="Arial"/>
          <w:sz w:val="20"/>
          <w:szCs w:val="20"/>
          <w:lang w:val="pl-PL"/>
        </w:rPr>
      </w:pPr>
    </w:p>
    <w:tbl>
      <w:tblPr>
        <w:tblW w:w="14084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3" w:type="dxa"/>
        </w:tblCellMar>
        <w:tblLook w:val="0000" w:firstRow="0" w:lastRow="0" w:firstColumn="0" w:lastColumn="0" w:noHBand="0" w:noVBand="0"/>
      </w:tblPr>
      <w:tblGrid>
        <w:gridCol w:w="496"/>
        <w:gridCol w:w="3893"/>
        <w:gridCol w:w="1082"/>
        <w:gridCol w:w="3171"/>
        <w:gridCol w:w="5442"/>
      </w:tblGrid>
      <w:tr w:rsidR="00AE1305">
        <w:trPr>
          <w:trHeight w:val="871"/>
          <w:jc w:val="center"/>
        </w:trPr>
        <w:tc>
          <w:tcPr>
            <w:tcW w:w="1408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 w:themeFill="background2" w:themeFillShade="E6"/>
            <w:tcMar>
              <w:left w:w="83" w:type="dxa"/>
            </w:tcMar>
            <w:vAlign w:val="center"/>
          </w:tcPr>
          <w:p w:rsidR="00AE1305" w:rsidRDefault="00436AAC">
            <w:pP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 Półka umożliwiająca podwojenie pojemności dostarczanego archiwizatora - urządzenia do backupu dyskowego z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pl-PL"/>
              </w:rPr>
              <w:t>deduplikacją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pl-PL"/>
              </w:rPr>
              <w:t>.</w:t>
            </w:r>
          </w:p>
        </w:tc>
      </w:tr>
      <w:tr w:rsidR="00AE1305">
        <w:trPr>
          <w:trHeight w:val="871"/>
          <w:jc w:val="center"/>
        </w:trPr>
        <w:tc>
          <w:tcPr>
            <w:tcW w:w="4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AE1305" w:rsidRDefault="00436AAC">
            <w:pPr>
              <w:ind w:left="-94" w:right="-108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lastRenderedPageBreak/>
              <w:t>Przedmiot</w:t>
            </w:r>
          </w:p>
        </w:tc>
        <w:tc>
          <w:tcPr>
            <w:tcW w:w="10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AE1305" w:rsidRDefault="00436AAC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Ilość</w:t>
            </w:r>
          </w:p>
          <w:p w:rsidR="00AE1305" w:rsidRDefault="00436AAC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[komplet]</w:t>
            </w:r>
          </w:p>
        </w:tc>
        <w:tc>
          <w:tcPr>
            <w:tcW w:w="31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AE1305" w:rsidRDefault="00436AAC">
            <w:pPr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Cena brutto urządzenia </w:t>
            </w:r>
            <w:r>
              <w:rPr>
                <w:rFonts w:ascii="Arial" w:hAnsi="Arial" w:cs="Arial"/>
                <w:b/>
                <w:sz w:val="20"/>
                <w:szCs w:val="20"/>
                <w:lang w:val="pl-PL"/>
              </w:rPr>
              <w:br/>
              <w:t>wraz z dostawą i instalacją</w:t>
            </w:r>
          </w:p>
        </w:tc>
        <w:tc>
          <w:tcPr>
            <w:tcW w:w="5442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AE1305" w:rsidRDefault="00436AAC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Producent, model oraz parametry</w:t>
            </w:r>
          </w:p>
        </w:tc>
      </w:tr>
      <w:tr w:rsidR="00AE1305">
        <w:trPr>
          <w:trHeight w:val="1211"/>
          <w:jc w:val="center"/>
        </w:trPr>
        <w:tc>
          <w:tcPr>
            <w:tcW w:w="4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AE1305" w:rsidRDefault="00436AAC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Półka umożliwiająca podwojenie pojemności dostarczanego archiwizatora - urządzenia do backupu dyskowego z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pl-PL"/>
              </w:rPr>
              <w:t>deduplikacją</w:t>
            </w:r>
            <w:proofErr w:type="spellEnd"/>
          </w:p>
        </w:tc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AE1305" w:rsidRDefault="00436AAC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pl-PL"/>
              </w:rPr>
              <w:t>1</w:t>
            </w:r>
          </w:p>
        </w:tc>
        <w:tc>
          <w:tcPr>
            <w:tcW w:w="31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AE1305" w:rsidRDefault="00AE1305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5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AE1305" w:rsidRDefault="00AE1305">
            <w:pP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</w:p>
          <w:p w:rsidR="00AE1305" w:rsidRDefault="00436AAC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Producent ……………………………..……………..….…….</w:t>
            </w:r>
          </w:p>
          <w:p w:rsidR="00AE1305" w:rsidRDefault="00AE1305">
            <w:pP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</w:p>
          <w:p w:rsidR="00AE1305" w:rsidRDefault="00436AAC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Model …………….……………………..…..………………….</w:t>
            </w:r>
          </w:p>
          <w:p w:rsidR="00AE1305" w:rsidRDefault="00AE1305">
            <w:pPr>
              <w:rPr>
                <w:rFonts w:ascii="Arial" w:hAnsi="Arial" w:cs="Arial"/>
                <w:bCs/>
                <w:i/>
                <w:sz w:val="20"/>
                <w:szCs w:val="20"/>
                <w:lang w:val="pl-PL"/>
              </w:rPr>
            </w:pPr>
          </w:p>
        </w:tc>
      </w:tr>
      <w:tr w:rsidR="00AE1305">
        <w:trPr>
          <w:trHeight w:val="360"/>
          <w:jc w:val="center"/>
        </w:trPr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left w:w="83" w:type="dxa"/>
            </w:tcMar>
            <w:vAlign w:val="center"/>
          </w:tcPr>
          <w:p w:rsidR="00AE1305" w:rsidRDefault="00436AAC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Lp.</w:t>
            </w:r>
          </w:p>
        </w:tc>
        <w:tc>
          <w:tcPr>
            <w:tcW w:w="81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left w:w="83" w:type="dxa"/>
            </w:tcMar>
            <w:vAlign w:val="center"/>
          </w:tcPr>
          <w:p w:rsidR="00AE1305" w:rsidRDefault="00436AAC">
            <w:pP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 xml:space="preserve">Parametr </w:t>
            </w:r>
          </w:p>
        </w:tc>
        <w:tc>
          <w:tcPr>
            <w:tcW w:w="5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vAlign w:val="center"/>
          </w:tcPr>
          <w:p w:rsidR="00AE1305" w:rsidRDefault="00436A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Potwierdzenie oferowanego parametru</w:t>
            </w:r>
          </w:p>
        </w:tc>
      </w:tr>
      <w:tr w:rsidR="00AE1305">
        <w:trPr>
          <w:trHeight w:val="299"/>
          <w:jc w:val="center"/>
        </w:trPr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AE1305" w:rsidRDefault="00436AAC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pl-PL"/>
              </w:rPr>
              <w:t>1</w:t>
            </w:r>
          </w:p>
        </w:tc>
        <w:tc>
          <w:tcPr>
            <w:tcW w:w="81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AE1305" w:rsidRDefault="00436AAC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Podwojenie pojemności dostarczanego urządzenia do backupu dyskowego z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pl-PL"/>
              </w:rPr>
              <w:t>deduplikacją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 poprzez dostarczenie, instalację i inicjalizację dodatkowej certyfikowanej przez producenta urządzenia półki dyskowej </w:t>
            </w:r>
          </w:p>
        </w:tc>
        <w:tc>
          <w:tcPr>
            <w:tcW w:w="5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E1305" w:rsidRDefault="00AE1305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AE1305" w:rsidRDefault="00436AAC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Parametr wymagany: ………………………...………………..</w:t>
            </w:r>
          </w:p>
          <w:p w:rsidR="00AE1305" w:rsidRDefault="00AE1305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AE1305" w:rsidRDefault="00436AAC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Proszę wpisać Tak / Nie</w:t>
            </w:r>
          </w:p>
        </w:tc>
      </w:tr>
      <w:tr w:rsidR="00AE1305">
        <w:trPr>
          <w:trHeight w:val="454"/>
          <w:jc w:val="center"/>
        </w:trPr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AE1305" w:rsidRDefault="00436AAC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pl-PL"/>
              </w:rPr>
              <w:t>2</w:t>
            </w:r>
          </w:p>
        </w:tc>
        <w:tc>
          <w:tcPr>
            <w:tcW w:w="81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AE1305" w:rsidRDefault="00436AAC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Parametry dysków, wymaganych licencji, warunków instalacji oraz warunków i czasu gwarancji identyczny z dostarczonym urządzeniem do backupu dyskowego z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pl-PL"/>
              </w:rPr>
              <w:t>deduplikacją</w:t>
            </w:r>
            <w:proofErr w:type="spellEnd"/>
          </w:p>
        </w:tc>
        <w:tc>
          <w:tcPr>
            <w:tcW w:w="5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E1305" w:rsidRDefault="00AE1305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AE1305" w:rsidRDefault="00436AAC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Parametr wymagany: ………………………...………………..</w:t>
            </w:r>
          </w:p>
          <w:p w:rsidR="00AE1305" w:rsidRDefault="00AE1305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AE1305" w:rsidRDefault="00436AAC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Proszę wpisać Tak / Nie</w:t>
            </w:r>
          </w:p>
        </w:tc>
      </w:tr>
      <w:tr w:rsidR="00AE1305">
        <w:trPr>
          <w:trHeight w:val="454"/>
          <w:jc w:val="center"/>
        </w:trPr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AE1305" w:rsidRDefault="00436AAC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81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AE1305" w:rsidRDefault="00436AAC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Po rozszerzeniu urządzenia o dodatkowe zasoby dyskowe, cała pojemność urządzenia w centrum podstawowym musi być replikowana do centrum zapasowego</w:t>
            </w:r>
          </w:p>
        </w:tc>
        <w:tc>
          <w:tcPr>
            <w:tcW w:w="5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E1305" w:rsidRDefault="00AE1305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AE1305" w:rsidRDefault="00436AAC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Parametr wymagany: ………………………...………………..</w:t>
            </w:r>
          </w:p>
          <w:p w:rsidR="00AE1305" w:rsidRDefault="00AE1305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AE1305" w:rsidRDefault="00436AAC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Proszę wpisać Tak / Nie</w:t>
            </w:r>
          </w:p>
        </w:tc>
      </w:tr>
    </w:tbl>
    <w:p w:rsidR="00AE1305" w:rsidRDefault="00AE1305">
      <w:pPr>
        <w:rPr>
          <w:rFonts w:ascii="Arial" w:hAnsi="Arial" w:cs="Arial"/>
          <w:sz w:val="20"/>
          <w:szCs w:val="20"/>
          <w:lang w:val="pl-PL"/>
        </w:rPr>
      </w:pPr>
    </w:p>
    <w:p w:rsidR="00AE1305" w:rsidRDefault="00AE1305">
      <w:pPr>
        <w:rPr>
          <w:rFonts w:ascii="Arial" w:hAnsi="Arial" w:cs="Arial"/>
          <w:sz w:val="20"/>
          <w:szCs w:val="20"/>
          <w:lang w:val="pl-PL"/>
        </w:rPr>
      </w:pPr>
    </w:p>
    <w:p w:rsidR="00AE1305" w:rsidRDefault="00AE1305"/>
    <w:sectPr w:rsidR="00AE1305">
      <w:headerReference w:type="default" r:id="rId8"/>
      <w:footerReference w:type="default" r:id="rId9"/>
      <w:pgSz w:w="16838" w:h="11906" w:orient="landscape"/>
      <w:pgMar w:top="1134" w:right="1134" w:bottom="1134" w:left="1134" w:header="0" w:footer="0" w:gutter="0"/>
      <w:cols w:space="708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2728" w:rsidRDefault="00A62728">
      <w:r>
        <w:separator/>
      </w:r>
    </w:p>
  </w:endnote>
  <w:endnote w:type="continuationSeparator" w:id="0">
    <w:p w:rsidR="00A62728" w:rsidRDefault="00A62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dobe Garamond Pro">
    <w:altName w:val="Georgia"/>
    <w:charset w:val="01"/>
    <w:family w:val="roman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305" w:rsidRDefault="00AE1305">
    <w:pPr>
      <w:pStyle w:val="Stopka"/>
      <w:tabs>
        <w:tab w:val="left" w:pos="9975"/>
        <w:tab w:val="right" w:pos="14570"/>
      </w:tabs>
      <w:rPr>
        <w:rFonts w:ascii="Adobe Garamond Pro" w:hAnsi="Adobe Garamond Pro"/>
        <w:color w:val="B5123E"/>
        <w:sz w:val="16"/>
        <w:szCs w:val="16"/>
      </w:rPr>
    </w:pPr>
  </w:p>
  <w:p w:rsidR="00AE1305" w:rsidRDefault="00AE13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2728" w:rsidRDefault="00A62728">
      <w:r>
        <w:separator/>
      </w:r>
    </w:p>
  </w:footnote>
  <w:footnote w:type="continuationSeparator" w:id="0">
    <w:p w:rsidR="00A62728" w:rsidRDefault="00A62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305" w:rsidRDefault="00436AAC">
    <w:pPr>
      <w:pStyle w:val="Nagwek"/>
      <w:jc w:val="center"/>
    </w:pPr>
    <w:r>
      <w:rPr>
        <w:noProof/>
        <w:lang w:val="pl-PL" w:eastAsia="pl-PL" w:bidi="ar-SA"/>
      </w:rPr>
      <w:drawing>
        <wp:inline distT="0" distB="9525" distL="0" distR="9525">
          <wp:extent cx="5762625" cy="5048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04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E1305" w:rsidRDefault="00436AAC">
    <w:pPr>
      <w:pStyle w:val="Nagwek"/>
      <w:rPr>
        <w:rFonts w:ascii="Arial" w:hAnsi="Arial" w:cs="Arial"/>
        <w:sz w:val="20"/>
        <w:szCs w:val="20"/>
        <w:lang w:val="pl-PL"/>
      </w:rPr>
    </w:pPr>
    <w:r w:rsidRPr="00253CDA">
      <w:rPr>
        <w:bCs/>
        <w:sz w:val="20"/>
        <w:lang w:val="pl-PL"/>
      </w:rPr>
      <w:t>DFP.271.114.2020.AB</w:t>
    </w:r>
    <w:r>
      <w:rPr>
        <w:rFonts w:ascii="Arial" w:hAnsi="Arial" w:cs="Arial"/>
        <w:sz w:val="20"/>
        <w:szCs w:val="20"/>
        <w:lang w:val="pl-PL"/>
      </w:rPr>
      <w:tab/>
      <w:t xml:space="preserve">                                                                        </w:t>
    </w:r>
  </w:p>
  <w:p w:rsidR="00AE1305" w:rsidRDefault="00436AAC">
    <w:pPr>
      <w:pStyle w:val="Nagwek"/>
      <w:jc w:val="right"/>
      <w:rPr>
        <w:rFonts w:ascii="Arial" w:hAnsi="Arial" w:cs="Arial"/>
        <w:sz w:val="20"/>
        <w:szCs w:val="20"/>
        <w:lang w:val="pl-PL"/>
      </w:rPr>
    </w:pPr>
    <w:r>
      <w:rPr>
        <w:rFonts w:ascii="Arial" w:hAnsi="Arial" w:cs="Arial"/>
        <w:sz w:val="20"/>
        <w:szCs w:val="20"/>
        <w:lang w:val="pl-PL"/>
      </w:rPr>
      <w:t>Załącznik nr 1a do specyfikacji</w:t>
    </w:r>
  </w:p>
  <w:p w:rsidR="00AE1305" w:rsidRDefault="00436AAC">
    <w:pPr>
      <w:pStyle w:val="Nagwek"/>
      <w:jc w:val="right"/>
      <w:rPr>
        <w:rFonts w:ascii="Arial" w:hAnsi="Arial" w:cs="Arial"/>
        <w:sz w:val="20"/>
        <w:szCs w:val="20"/>
        <w:lang w:val="pl-PL"/>
      </w:rPr>
    </w:pPr>
    <w:r>
      <w:rPr>
        <w:rFonts w:ascii="Arial" w:hAnsi="Arial" w:cs="Arial"/>
        <w:sz w:val="20"/>
        <w:szCs w:val="20"/>
        <w:lang w:val="pl-PL"/>
      </w:rPr>
      <w:t>Załącznik nr ….. – do umowy</w:t>
    </w:r>
  </w:p>
  <w:p w:rsidR="00AE1305" w:rsidRDefault="00436AAC">
    <w:pPr>
      <w:pStyle w:val="Nagwek"/>
      <w:jc w:val="center"/>
      <w:rPr>
        <w:rFonts w:ascii="Arial" w:hAnsi="Arial" w:cs="Arial"/>
        <w:sz w:val="20"/>
        <w:szCs w:val="20"/>
        <w:lang w:val="pl-PL"/>
      </w:rPr>
    </w:pPr>
    <w:r>
      <w:rPr>
        <w:rFonts w:ascii="Arial" w:hAnsi="Arial" w:cs="Arial"/>
        <w:sz w:val="20"/>
        <w:szCs w:val="20"/>
        <w:lang w:val="pl-PL"/>
      </w:rPr>
      <w:t>Szczegółowy opis przedmiotu zamówienia</w:t>
    </w:r>
  </w:p>
  <w:p w:rsidR="00AE1305" w:rsidRDefault="00AE1305">
    <w:pPr>
      <w:pStyle w:val="Nagwek"/>
      <w:rPr>
        <w:rFonts w:ascii="Arial" w:hAnsi="Arial" w:cs="Arial"/>
        <w:sz w:val="20"/>
        <w:szCs w:val="20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57A66"/>
    <w:multiLevelType w:val="multilevel"/>
    <w:tmpl w:val="FB08E3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B7B35"/>
    <w:multiLevelType w:val="multilevel"/>
    <w:tmpl w:val="E12A880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305"/>
    <w:rsid w:val="001B17AA"/>
    <w:rsid w:val="00253CDA"/>
    <w:rsid w:val="00436AAC"/>
    <w:rsid w:val="00524D4E"/>
    <w:rsid w:val="005F6066"/>
    <w:rsid w:val="00766149"/>
    <w:rsid w:val="008C5513"/>
    <w:rsid w:val="00967060"/>
    <w:rsid w:val="00A62728"/>
    <w:rsid w:val="00AE1305"/>
    <w:rsid w:val="00B52E43"/>
    <w:rsid w:val="00F4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59198F-F8A1-4D25-8C7A-6C9175E6F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 Regular" w:hAnsi="Liberation Serif" w:cs="Free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4F6D7F"/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4F6D7F"/>
    <w:rPr>
      <w:rFonts w:cs="Mangal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EA1C98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EA1C98"/>
    <w:rPr>
      <w:rFonts w:cs="Mangal"/>
      <w:sz w:val="20"/>
      <w:szCs w:val="18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EA1C98"/>
    <w:rPr>
      <w:rFonts w:cs="Mangal"/>
      <w:b/>
      <w:bCs/>
      <w:sz w:val="20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A1C98"/>
    <w:rPr>
      <w:rFonts w:ascii="Segoe UI" w:hAnsi="Segoe UI" w:cs="Mangal"/>
      <w:sz w:val="18"/>
      <w:szCs w:val="16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qFormat/>
    <w:pPr>
      <w:suppressLineNumbers/>
    </w:pPr>
  </w:style>
  <w:style w:type="paragraph" w:styleId="Tytu">
    <w:name w:val="Title"/>
    <w:basedOn w:val="Heading"/>
    <w:qFormat/>
    <w:pPr>
      <w:jc w:val="center"/>
    </w:pPr>
    <w:rPr>
      <w:b/>
      <w:bCs/>
      <w:sz w:val="56"/>
      <w:szCs w:val="56"/>
    </w:rPr>
  </w:style>
  <w:style w:type="paragraph" w:styleId="Akapitzlist">
    <w:name w:val="List Paragraph"/>
    <w:basedOn w:val="Normalny"/>
    <w:qFormat/>
    <w:pPr>
      <w:ind w:left="708"/>
    </w:pPr>
  </w:style>
  <w:style w:type="paragraph" w:customStyle="1" w:styleId="TableContents">
    <w:name w:val="Table Contents"/>
    <w:basedOn w:val="Normalny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4F6D7F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Stopka">
    <w:name w:val="footer"/>
    <w:basedOn w:val="Normalny"/>
    <w:link w:val="StopkaZnak"/>
    <w:uiPriority w:val="99"/>
    <w:unhideWhenUsed/>
    <w:rsid w:val="004F6D7F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EA1C98"/>
    <w:rPr>
      <w:rFonts w:cs="Mangal"/>
      <w:sz w:val="20"/>
      <w:szCs w:val="18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EA1C9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A1C98"/>
    <w:rPr>
      <w:rFonts w:ascii="Segoe UI" w:hAnsi="Segoe UI" w:cs="Mangal"/>
      <w:sz w:val="18"/>
      <w:szCs w:val="16"/>
    </w:rPr>
  </w:style>
  <w:style w:type="paragraph" w:styleId="Poprawka">
    <w:name w:val="Revision"/>
    <w:uiPriority w:val="99"/>
    <w:semiHidden/>
    <w:qFormat/>
    <w:rsid w:val="00285ACD"/>
    <w:rPr>
      <w:rFonts w:cs="Mangal"/>
      <w:szCs w:val="21"/>
    </w:rPr>
  </w:style>
  <w:style w:type="paragraph" w:styleId="NormalnyWeb">
    <w:name w:val="Normal (Web)"/>
    <w:basedOn w:val="Normalny"/>
    <w:uiPriority w:val="99"/>
    <w:unhideWhenUsed/>
    <w:qFormat/>
    <w:rsid w:val="00535A07"/>
    <w:pPr>
      <w:spacing w:beforeAutospacing="1" w:afterAutospacing="1"/>
    </w:pPr>
    <w:rPr>
      <w:rFonts w:ascii="Calibri" w:eastAsiaTheme="minorHAnsi" w:hAnsi="Calibri" w:cs="Calibri"/>
      <w:sz w:val="22"/>
      <w:szCs w:val="22"/>
      <w:lang w:val="pl-PL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7432C-A121-4D75-9FDE-470BE53E5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1320</Words>
  <Characters>7920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Kaczara</dc:creator>
  <dc:description/>
  <cp:lastModifiedBy>Anna Bęben</cp:lastModifiedBy>
  <cp:revision>8</cp:revision>
  <dcterms:created xsi:type="dcterms:W3CDTF">2020-09-08T06:11:00Z</dcterms:created>
  <dcterms:modified xsi:type="dcterms:W3CDTF">2020-09-08T10:35:00Z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