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0A19" w14:textId="77777777" w:rsidR="00C506C5" w:rsidRPr="007E0639" w:rsidRDefault="00C506C5" w:rsidP="004E31AC">
      <w:pPr>
        <w:pStyle w:val="Podtytu"/>
        <w:jc w:val="center"/>
        <w:rPr>
          <w:rFonts w:ascii="Times New Roman" w:hAnsi="Times New Roman" w:cs="Times New Roman"/>
          <w:lang w:eastAsia="zh-CN"/>
        </w:rPr>
      </w:pPr>
    </w:p>
    <w:p w14:paraId="73A01E98" w14:textId="77777777" w:rsidR="004E31AC" w:rsidRPr="007E0639" w:rsidRDefault="004E31AC" w:rsidP="004E31AC">
      <w:pPr>
        <w:tabs>
          <w:tab w:val="center" w:pos="7088"/>
          <w:tab w:val="left" w:pos="12191"/>
        </w:tabs>
        <w:spacing w:before="100" w:beforeAutospacing="1" w:after="0" w:line="288" w:lineRule="auto"/>
        <w:jc w:val="center"/>
        <w:rPr>
          <w:rFonts w:ascii="Times New Roman" w:hAnsi="Times New Roman" w:cs="Times New Roman"/>
          <w:b/>
        </w:rPr>
      </w:pPr>
      <w:r w:rsidRPr="007E0639">
        <w:rPr>
          <w:rFonts w:ascii="Times New Roman" w:hAnsi="Times New Roman" w:cs="Times New Roman"/>
          <w:b/>
        </w:rPr>
        <w:t>Część 2</w:t>
      </w:r>
    </w:p>
    <w:p w14:paraId="60C2B24A" w14:textId="77777777" w:rsidR="00C506C5" w:rsidRPr="007E0639" w:rsidRDefault="00C506C5" w:rsidP="006F5AC7">
      <w:pPr>
        <w:tabs>
          <w:tab w:val="center" w:pos="7088"/>
          <w:tab w:val="left" w:pos="12191"/>
        </w:tabs>
        <w:spacing w:after="100" w:afterAutospacing="1" w:line="288" w:lineRule="auto"/>
        <w:jc w:val="center"/>
        <w:rPr>
          <w:rFonts w:ascii="Times New Roman" w:hAnsi="Times New Roman" w:cs="Times New Roman"/>
          <w:b/>
        </w:rPr>
      </w:pPr>
      <w:r w:rsidRPr="007E0639">
        <w:rPr>
          <w:rFonts w:ascii="Times New Roman" w:hAnsi="Times New Roman" w:cs="Times New Roman"/>
          <w:b/>
        </w:rPr>
        <w:t>Dostawa doposażenia – Medycyna Nuklearna</w:t>
      </w:r>
    </w:p>
    <w:p w14:paraId="283EB180" w14:textId="77777777" w:rsidR="00475907" w:rsidRDefault="00475907" w:rsidP="00534DFC">
      <w:pPr>
        <w:tabs>
          <w:tab w:val="center" w:pos="7088"/>
          <w:tab w:val="left" w:pos="12191"/>
        </w:tabs>
        <w:spacing w:before="100" w:beforeAutospacing="1" w:after="100" w:afterAutospacing="1" w:line="288" w:lineRule="auto"/>
        <w:rPr>
          <w:rFonts w:ascii="Times New Roman" w:hAnsi="Times New Roman" w:cs="Times New Roman"/>
          <w:b/>
          <w:sz w:val="18"/>
          <w:szCs w:val="18"/>
        </w:rPr>
      </w:pPr>
    </w:p>
    <w:p w14:paraId="082C5591" w14:textId="77777777" w:rsidR="001B4E47" w:rsidRDefault="001B4E47" w:rsidP="00534DFC">
      <w:pPr>
        <w:tabs>
          <w:tab w:val="center" w:pos="7088"/>
          <w:tab w:val="left" w:pos="12191"/>
        </w:tabs>
        <w:spacing w:before="100" w:beforeAutospacing="1" w:after="100" w:afterAutospacing="1" w:line="288" w:lineRule="auto"/>
        <w:rPr>
          <w:rFonts w:ascii="Times New Roman" w:hAnsi="Times New Roman" w:cs="Times New Roman"/>
          <w:b/>
          <w:sz w:val="18"/>
          <w:szCs w:val="18"/>
        </w:rPr>
      </w:pPr>
    </w:p>
    <w:p w14:paraId="27DB5BE4" w14:textId="77777777" w:rsidR="001B4E47" w:rsidRPr="007E0639" w:rsidRDefault="001B4E47" w:rsidP="00534DFC">
      <w:pPr>
        <w:tabs>
          <w:tab w:val="center" w:pos="7088"/>
          <w:tab w:val="left" w:pos="12191"/>
        </w:tabs>
        <w:spacing w:before="100" w:beforeAutospacing="1" w:after="100" w:afterAutospacing="1" w:line="288" w:lineRule="auto"/>
        <w:rPr>
          <w:rFonts w:ascii="Times New Roman" w:hAnsi="Times New Roman" w:cs="Times New Roman"/>
          <w:b/>
          <w:sz w:val="18"/>
          <w:szCs w:val="18"/>
        </w:rPr>
      </w:pPr>
    </w:p>
    <w:p w14:paraId="256106DB" w14:textId="77777777" w:rsidR="00C506C5" w:rsidRPr="007E0639" w:rsidRDefault="00C506C5" w:rsidP="00C506C5">
      <w:pPr>
        <w:pStyle w:val="Tytu"/>
        <w:spacing w:line="288" w:lineRule="auto"/>
        <w:rPr>
          <w:rFonts w:ascii="Times New Roman" w:hAnsi="Times New Roman"/>
        </w:rPr>
      </w:pPr>
    </w:p>
    <w:p w14:paraId="1650CEE9" w14:textId="77777777" w:rsidR="00C506C5" w:rsidRPr="007E0639" w:rsidRDefault="00C506C5" w:rsidP="00C506C5">
      <w:pPr>
        <w:spacing w:after="0" w:line="288" w:lineRule="auto"/>
        <w:ind w:firstLine="708"/>
        <w:rPr>
          <w:rFonts w:ascii="Times New Roman" w:eastAsia="Times New Roman" w:hAnsi="Times New Roman" w:cs="Times New Roman"/>
          <w:b/>
          <w:bCs/>
          <w:color w:val="000000" w:themeColor="text1"/>
          <w:sz w:val="20"/>
          <w:szCs w:val="20"/>
          <w:u w:val="single"/>
        </w:rPr>
      </w:pPr>
      <w:r w:rsidRPr="007E0639">
        <w:rPr>
          <w:rFonts w:ascii="Times New Roman" w:eastAsia="Times New Roman" w:hAnsi="Times New Roman" w:cs="Times New Roman"/>
          <w:b/>
          <w:bCs/>
          <w:color w:val="000000" w:themeColor="text1"/>
          <w:sz w:val="20"/>
          <w:szCs w:val="20"/>
          <w:u w:val="single"/>
        </w:rPr>
        <w:t>Tabela wyceny:</w:t>
      </w:r>
    </w:p>
    <w:tbl>
      <w:tblPr>
        <w:tblStyle w:val="Tabela-Siatka"/>
        <w:tblW w:w="13041" w:type="dxa"/>
        <w:tblInd w:w="817" w:type="dxa"/>
        <w:tblLook w:val="04A0" w:firstRow="1" w:lastRow="0" w:firstColumn="1" w:lastColumn="0" w:noHBand="0" w:noVBand="1"/>
      </w:tblPr>
      <w:tblGrid>
        <w:gridCol w:w="883"/>
        <w:gridCol w:w="3511"/>
        <w:gridCol w:w="2694"/>
        <w:gridCol w:w="2126"/>
        <w:gridCol w:w="3827"/>
      </w:tblGrid>
      <w:tr w:rsidR="00C506C5" w:rsidRPr="007E0639" w14:paraId="6E67A344" w14:textId="77777777" w:rsidTr="004E31AC">
        <w:trPr>
          <w:trHeight w:val="444"/>
        </w:trPr>
        <w:tc>
          <w:tcPr>
            <w:tcW w:w="13041" w:type="dxa"/>
            <w:gridSpan w:val="5"/>
          </w:tcPr>
          <w:p w14:paraId="351E81D5" w14:textId="77777777" w:rsidR="00C506C5" w:rsidRPr="007E0639" w:rsidRDefault="00C506C5" w:rsidP="004E31AC">
            <w:pPr>
              <w:jc w:val="center"/>
              <w:rPr>
                <w:b/>
              </w:rPr>
            </w:pPr>
            <w:r w:rsidRPr="007E0639">
              <w:rPr>
                <w:b/>
                <w:sz w:val="24"/>
              </w:rPr>
              <w:t xml:space="preserve">Przedmiot:   </w:t>
            </w:r>
            <w:r w:rsidR="001044BF" w:rsidRPr="007E0639">
              <w:rPr>
                <w:b/>
                <w:sz w:val="24"/>
              </w:rPr>
              <w:t>Dostawa doposażenia – Medycyna Nuklearna</w:t>
            </w:r>
          </w:p>
        </w:tc>
      </w:tr>
      <w:tr w:rsidR="00C506C5" w:rsidRPr="007E0639" w14:paraId="49FCC1D2" w14:textId="77777777" w:rsidTr="004E31AC">
        <w:tc>
          <w:tcPr>
            <w:tcW w:w="883" w:type="dxa"/>
          </w:tcPr>
          <w:p w14:paraId="18EF4E35" w14:textId="77777777" w:rsidR="00C506C5" w:rsidRPr="007E0639" w:rsidRDefault="00C506C5" w:rsidP="004E31AC">
            <w:pPr>
              <w:jc w:val="right"/>
              <w:rPr>
                <w:b/>
                <w:color w:val="000000" w:themeColor="text1"/>
              </w:rPr>
            </w:pPr>
            <w:r w:rsidRPr="007E0639">
              <w:rPr>
                <w:b/>
                <w:color w:val="000000" w:themeColor="text1"/>
              </w:rPr>
              <w:t>Pozycja</w:t>
            </w:r>
          </w:p>
        </w:tc>
        <w:tc>
          <w:tcPr>
            <w:tcW w:w="6205" w:type="dxa"/>
            <w:gridSpan w:val="2"/>
            <w:vAlign w:val="center"/>
          </w:tcPr>
          <w:p w14:paraId="2F980D50" w14:textId="77777777" w:rsidR="00C506C5" w:rsidRPr="007E0639" w:rsidRDefault="00C506C5" w:rsidP="004E31AC">
            <w:pPr>
              <w:jc w:val="right"/>
              <w:rPr>
                <w:b/>
                <w:color w:val="000000" w:themeColor="text1"/>
              </w:rPr>
            </w:pPr>
            <w:r w:rsidRPr="007E0639">
              <w:rPr>
                <w:b/>
                <w:color w:val="000000" w:themeColor="text1"/>
              </w:rPr>
              <w:t xml:space="preserve"> Cena jednostkowa    </w:t>
            </w:r>
          </w:p>
          <w:p w14:paraId="77438988" w14:textId="77777777" w:rsidR="00C506C5" w:rsidRPr="007E0639" w:rsidRDefault="00C506C5" w:rsidP="004E31AC">
            <w:pPr>
              <w:jc w:val="right"/>
              <w:rPr>
                <w:b/>
                <w:color w:val="000000" w:themeColor="text1"/>
              </w:rPr>
            </w:pPr>
            <w:r w:rsidRPr="007E0639">
              <w:rPr>
                <w:b/>
                <w:color w:val="000000" w:themeColor="text1"/>
              </w:rPr>
              <w:t xml:space="preserve"> brutto wraz z dostawą (zł)</w:t>
            </w:r>
          </w:p>
        </w:tc>
        <w:tc>
          <w:tcPr>
            <w:tcW w:w="2126" w:type="dxa"/>
            <w:vAlign w:val="center"/>
          </w:tcPr>
          <w:p w14:paraId="75000D94" w14:textId="77777777" w:rsidR="00C506C5" w:rsidRPr="007E0639" w:rsidRDefault="00634CAD" w:rsidP="004E31AC">
            <w:pPr>
              <w:rPr>
                <w:b/>
              </w:rPr>
            </w:pPr>
            <w:r w:rsidRPr="007E0639">
              <w:rPr>
                <w:b/>
              </w:rPr>
              <w:t xml:space="preserve">Ilość sztuk </w:t>
            </w:r>
            <w:r w:rsidR="00C506C5" w:rsidRPr="007E0639">
              <w:rPr>
                <w:b/>
              </w:rPr>
              <w:t>sprzętu</w:t>
            </w:r>
          </w:p>
        </w:tc>
        <w:tc>
          <w:tcPr>
            <w:tcW w:w="3827" w:type="dxa"/>
            <w:vAlign w:val="center"/>
          </w:tcPr>
          <w:p w14:paraId="1E15EB9E" w14:textId="77777777" w:rsidR="00C506C5" w:rsidRPr="007E0639" w:rsidRDefault="00C506C5" w:rsidP="004E31AC">
            <w:pPr>
              <w:rPr>
                <w:b/>
              </w:rPr>
            </w:pPr>
            <w:r w:rsidRPr="007E0639">
              <w:rPr>
                <w:b/>
              </w:rPr>
              <w:t>Cena jednostkowa brutto wraz z d</w:t>
            </w:r>
            <w:r w:rsidR="00634CAD" w:rsidRPr="007E0639">
              <w:rPr>
                <w:b/>
              </w:rPr>
              <w:t>ostawą x ilość sztuk</w:t>
            </w:r>
            <w:r w:rsidRPr="007E0639">
              <w:rPr>
                <w:b/>
              </w:rPr>
              <w:t xml:space="preserve"> sprzętu (zł)</w:t>
            </w:r>
          </w:p>
        </w:tc>
      </w:tr>
      <w:tr w:rsidR="00C506C5" w:rsidRPr="007E0639" w14:paraId="58F89268" w14:textId="77777777" w:rsidTr="004E31AC">
        <w:trPr>
          <w:trHeight w:val="224"/>
        </w:trPr>
        <w:tc>
          <w:tcPr>
            <w:tcW w:w="883" w:type="dxa"/>
          </w:tcPr>
          <w:p w14:paraId="00A482B0" w14:textId="77777777" w:rsidR="00C506C5" w:rsidRPr="007E0639" w:rsidRDefault="00C506C5" w:rsidP="004E31AC">
            <w:pPr>
              <w:rPr>
                <w:bCs/>
                <w:color w:val="000000" w:themeColor="text1"/>
                <w:sz w:val="18"/>
              </w:rPr>
            </w:pPr>
            <w:r w:rsidRPr="007E0639">
              <w:rPr>
                <w:bCs/>
                <w:color w:val="000000" w:themeColor="text1"/>
                <w:sz w:val="18"/>
              </w:rPr>
              <w:t>1</w:t>
            </w:r>
          </w:p>
        </w:tc>
        <w:tc>
          <w:tcPr>
            <w:tcW w:w="3511" w:type="dxa"/>
            <w:vAlign w:val="center"/>
          </w:tcPr>
          <w:p w14:paraId="423654E8" w14:textId="77777777" w:rsidR="00C506C5" w:rsidRPr="007E0639" w:rsidRDefault="001044BF" w:rsidP="004E31AC">
            <w:pPr>
              <w:rPr>
                <w:bCs/>
                <w:color w:val="000000" w:themeColor="text1"/>
                <w:sz w:val="18"/>
              </w:rPr>
            </w:pPr>
            <w:r w:rsidRPr="007E0639">
              <w:rPr>
                <w:bCs/>
                <w:color w:val="000000" w:themeColor="text1"/>
              </w:rPr>
              <w:t>Fotel pacjenta:</w:t>
            </w:r>
          </w:p>
        </w:tc>
        <w:tc>
          <w:tcPr>
            <w:tcW w:w="2694" w:type="dxa"/>
            <w:vAlign w:val="center"/>
          </w:tcPr>
          <w:p w14:paraId="39642040" w14:textId="77777777" w:rsidR="00C506C5" w:rsidRPr="007E0639" w:rsidRDefault="00C506C5" w:rsidP="004E31AC">
            <w:pPr>
              <w:rPr>
                <w:color w:val="000000" w:themeColor="text1"/>
              </w:rPr>
            </w:pPr>
          </w:p>
        </w:tc>
        <w:tc>
          <w:tcPr>
            <w:tcW w:w="2126" w:type="dxa"/>
            <w:vAlign w:val="center"/>
          </w:tcPr>
          <w:p w14:paraId="5135FFA1" w14:textId="77777777" w:rsidR="00C506C5" w:rsidRPr="007E0639" w:rsidRDefault="00C506C5" w:rsidP="004E31AC">
            <w:r w:rsidRPr="007E0639">
              <w:t>1</w:t>
            </w:r>
            <w:r w:rsidR="00AD6B26" w:rsidRPr="007E0639">
              <w:t>2 sztuk</w:t>
            </w:r>
          </w:p>
        </w:tc>
        <w:tc>
          <w:tcPr>
            <w:tcW w:w="3827" w:type="dxa"/>
          </w:tcPr>
          <w:p w14:paraId="1F9CAF2A" w14:textId="77777777" w:rsidR="00C506C5" w:rsidRPr="007E0639" w:rsidRDefault="00C506C5" w:rsidP="004E31AC"/>
        </w:tc>
      </w:tr>
      <w:tr w:rsidR="00C506C5" w:rsidRPr="007E0639" w14:paraId="1B2F2EE3" w14:textId="77777777" w:rsidTr="004E31AC">
        <w:tc>
          <w:tcPr>
            <w:tcW w:w="883" w:type="dxa"/>
          </w:tcPr>
          <w:p w14:paraId="531589CE" w14:textId="77777777" w:rsidR="00C506C5" w:rsidRPr="007E0639" w:rsidRDefault="00C506C5" w:rsidP="004E31AC">
            <w:pPr>
              <w:rPr>
                <w:bCs/>
                <w:color w:val="000000" w:themeColor="text1"/>
                <w:sz w:val="18"/>
              </w:rPr>
            </w:pPr>
            <w:r w:rsidRPr="007E0639">
              <w:rPr>
                <w:bCs/>
                <w:color w:val="000000" w:themeColor="text1"/>
                <w:sz w:val="18"/>
              </w:rPr>
              <w:t>2</w:t>
            </w:r>
          </w:p>
        </w:tc>
        <w:tc>
          <w:tcPr>
            <w:tcW w:w="3511" w:type="dxa"/>
            <w:vAlign w:val="center"/>
          </w:tcPr>
          <w:p w14:paraId="7C547E7F" w14:textId="77777777" w:rsidR="00C506C5" w:rsidRPr="007E0639" w:rsidRDefault="001044BF" w:rsidP="004E31AC">
            <w:pPr>
              <w:rPr>
                <w:bCs/>
                <w:color w:val="000000" w:themeColor="text1"/>
                <w:sz w:val="18"/>
              </w:rPr>
            </w:pPr>
            <w:r w:rsidRPr="007E0639">
              <w:rPr>
                <w:bCs/>
                <w:color w:val="000000" w:themeColor="text1"/>
              </w:rPr>
              <w:t>Chłodziarko – zamrażalka medyczna:</w:t>
            </w:r>
          </w:p>
        </w:tc>
        <w:tc>
          <w:tcPr>
            <w:tcW w:w="2694" w:type="dxa"/>
            <w:vAlign w:val="center"/>
          </w:tcPr>
          <w:p w14:paraId="5085C619" w14:textId="77777777" w:rsidR="00C506C5" w:rsidRPr="007E0639" w:rsidRDefault="00C506C5" w:rsidP="004E31AC">
            <w:pPr>
              <w:rPr>
                <w:color w:val="000000" w:themeColor="text1"/>
              </w:rPr>
            </w:pPr>
          </w:p>
        </w:tc>
        <w:tc>
          <w:tcPr>
            <w:tcW w:w="2126" w:type="dxa"/>
            <w:vAlign w:val="center"/>
          </w:tcPr>
          <w:p w14:paraId="370D7F94" w14:textId="77777777" w:rsidR="00C506C5" w:rsidRPr="007E0639" w:rsidRDefault="00C506C5" w:rsidP="00AD6B26">
            <w:r w:rsidRPr="007E0639">
              <w:t xml:space="preserve">1 </w:t>
            </w:r>
            <w:r w:rsidR="00AD6B26" w:rsidRPr="007E0639">
              <w:t>sztuka</w:t>
            </w:r>
          </w:p>
        </w:tc>
        <w:tc>
          <w:tcPr>
            <w:tcW w:w="3827" w:type="dxa"/>
          </w:tcPr>
          <w:p w14:paraId="1BE42A15" w14:textId="77777777" w:rsidR="00C506C5" w:rsidRPr="007E0639" w:rsidRDefault="00C506C5" w:rsidP="004E31AC"/>
        </w:tc>
      </w:tr>
      <w:tr w:rsidR="001044BF" w:rsidRPr="007E0639" w14:paraId="117280C1" w14:textId="77777777" w:rsidTr="004E31AC">
        <w:tc>
          <w:tcPr>
            <w:tcW w:w="883" w:type="dxa"/>
          </w:tcPr>
          <w:p w14:paraId="7C268A56" w14:textId="77777777" w:rsidR="001044BF" w:rsidRPr="007E0639" w:rsidRDefault="001044BF" w:rsidP="004E31AC">
            <w:pPr>
              <w:rPr>
                <w:bCs/>
                <w:color w:val="000000" w:themeColor="text1"/>
                <w:sz w:val="18"/>
              </w:rPr>
            </w:pPr>
            <w:r w:rsidRPr="007E0639">
              <w:rPr>
                <w:bCs/>
                <w:color w:val="000000" w:themeColor="text1"/>
                <w:sz w:val="18"/>
              </w:rPr>
              <w:t>3</w:t>
            </w:r>
          </w:p>
        </w:tc>
        <w:tc>
          <w:tcPr>
            <w:tcW w:w="3511" w:type="dxa"/>
            <w:vAlign w:val="center"/>
          </w:tcPr>
          <w:p w14:paraId="6D95F735" w14:textId="77777777" w:rsidR="001044BF" w:rsidRPr="007E0639" w:rsidRDefault="001044BF" w:rsidP="004E31AC">
            <w:pPr>
              <w:rPr>
                <w:bCs/>
                <w:color w:val="000000" w:themeColor="text1"/>
              </w:rPr>
            </w:pPr>
            <w:r w:rsidRPr="007E0639">
              <w:rPr>
                <w:bCs/>
                <w:color w:val="000000" w:themeColor="text1"/>
              </w:rPr>
              <w:t>Wyciąg radiochemiczny</w:t>
            </w:r>
            <w:r w:rsidR="00AD6B26" w:rsidRPr="007E0639">
              <w:rPr>
                <w:bCs/>
                <w:color w:val="000000" w:themeColor="text1"/>
              </w:rPr>
              <w:t>:</w:t>
            </w:r>
          </w:p>
        </w:tc>
        <w:tc>
          <w:tcPr>
            <w:tcW w:w="2694" w:type="dxa"/>
            <w:vAlign w:val="center"/>
          </w:tcPr>
          <w:p w14:paraId="2D3990BC" w14:textId="77777777" w:rsidR="001044BF" w:rsidRPr="007E0639" w:rsidRDefault="001044BF" w:rsidP="004E31AC">
            <w:pPr>
              <w:rPr>
                <w:color w:val="000000" w:themeColor="text1"/>
              </w:rPr>
            </w:pPr>
          </w:p>
        </w:tc>
        <w:tc>
          <w:tcPr>
            <w:tcW w:w="2126" w:type="dxa"/>
            <w:vAlign w:val="center"/>
          </w:tcPr>
          <w:p w14:paraId="1472461B" w14:textId="77777777" w:rsidR="001044BF" w:rsidRPr="007E0639" w:rsidRDefault="00AD6B26" w:rsidP="004E31AC">
            <w:r w:rsidRPr="007E0639">
              <w:t>1 sztuka</w:t>
            </w:r>
          </w:p>
        </w:tc>
        <w:tc>
          <w:tcPr>
            <w:tcW w:w="3827" w:type="dxa"/>
          </w:tcPr>
          <w:p w14:paraId="7EF82A0F" w14:textId="77777777" w:rsidR="001044BF" w:rsidRPr="007E0639" w:rsidRDefault="001044BF" w:rsidP="004E31AC"/>
        </w:tc>
      </w:tr>
      <w:tr w:rsidR="00C506C5" w:rsidRPr="007E0639" w14:paraId="1A0BE379" w14:textId="77777777" w:rsidTr="004E31AC">
        <w:tc>
          <w:tcPr>
            <w:tcW w:w="9214" w:type="dxa"/>
            <w:gridSpan w:val="4"/>
          </w:tcPr>
          <w:p w14:paraId="70C236F7" w14:textId="77777777" w:rsidR="00C506C5" w:rsidRPr="007E0639" w:rsidRDefault="001044BF" w:rsidP="004E31AC">
            <w:pPr>
              <w:rPr>
                <w:b/>
              </w:rPr>
            </w:pPr>
            <w:r w:rsidRPr="007E0639">
              <w:rPr>
                <w:b/>
                <w:bCs/>
                <w:color w:val="000000" w:themeColor="text1"/>
                <w:sz w:val="18"/>
              </w:rPr>
              <w:t xml:space="preserve">A: Suma cen brutto pozycji 1, 2, 3 </w:t>
            </w:r>
            <w:r w:rsidR="00C506C5" w:rsidRPr="007E0639">
              <w:rPr>
                <w:b/>
                <w:bCs/>
                <w:color w:val="000000" w:themeColor="text1"/>
                <w:sz w:val="18"/>
              </w:rPr>
              <w:t>wraz z dostawą (zł)</w:t>
            </w:r>
          </w:p>
        </w:tc>
        <w:tc>
          <w:tcPr>
            <w:tcW w:w="3827" w:type="dxa"/>
          </w:tcPr>
          <w:p w14:paraId="65C38D2D" w14:textId="77777777" w:rsidR="00C506C5" w:rsidRPr="007E0639" w:rsidRDefault="00C506C5" w:rsidP="004E31AC"/>
        </w:tc>
      </w:tr>
      <w:tr w:rsidR="00C506C5" w:rsidRPr="007E0639" w14:paraId="63224303" w14:textId="77777777" w:rsidTr="004E31AC">
        <w:tc>
          <w:tcPr>
            <w:tcW w:w="9214" w:type="dxa"/>
            <w:gridSpan w:val="4"/>
          </w:tcPr>
          <w:p w14:paraId="5522508E" w14:textId="77777777" w:rsidR="00C506C5" w:rsidRPr="007E0639" w:rsidRDefault="00C506C5" w:rsidP="004E31AC">
            <w:pPr>
              <w:rPr>
                <w:b/>
              </w:rPr>
            </w:pPr>
            <w:r w:rsidRPr="007E0639">
              <w:rPr>
                <w:b/>
                <w:bCs/>
                <w:color w:val="000000" w:themeColor="text1"/>
                <w:sz w:val="18"/>
              </w:rPr>
              <w:t>B: Cena brutto instalacji i uruchomienia sprzętu (zł)</w:t>
            </w:r>
          </w:p>
        </w:tc>
        <w:tc>
          <w:tcPr>
            <w:tcW w:w="3827" w:type="dxa"/>
          </w:tcPr>
          <w:p w14:paraId="207928E3" w14:textId="77777777" w:rsidR="00C506C5" w:rsidRPr="007E0639" w:rsidRDefault="00C506C5" w:rsidP="004E31AC"/>
        </w:tc>
      </w:tr>
      <w:tr w:rsidR="00C506C5" w:rsidRPr="007E0639" w14:paraId="0EA89BA0" w14:textId="77777777" w:rsidTr="004E31AC">
        <w:tc>
          <w:tcPr>
            <w:tcW w:w="9214" w:type="dxa"/>
            <w:gridSpan w:val="4"/>
          </w:tcPr>
          <w:p w14:paraId="3471ACEC" w14:textId="77777777" w:rsidR="00C506C5" w:rsidRPr="007E0639" w:rsidRDefault="00C506C5" w:rsidP="004E31AC">
            <w:pPr>
              <w:rPr>
                <w:b/>
              </w:rPr>
            </w:pPr>
            <w:r w:rsidRPr="007E0639">
              <w:rPr>
                <w:b/>
                <w:bCs/>
                <w:color w:val="000000" w:themeColor="text1"/>
                <w:sz w:val="18"/>
              </w:rPr>
              <w:t>C: Cena brutto szkoleń (zł)</w:t>
            </w:r>
          </w:p>
        </w:tc>
        <w:tc>
          <w:tcPr>
            <w:tcW w:w="3827" w:type="dxa"/>
          </w:tcPr>
          <w:p w14:paraId="0803A39E" w14:textId="77777777" w:rsidR="00C506C5" w:rsidRPr="007E0639" w:rsidRDefault="00C506C5" w:rsidP="004E31AC"/>
        </w:tc>
      </w:tr>
      <w:tr w:rsidR="00C506C5" w:rsidRPr="007E0639" w14:paraId="28A6DD31" w14:textId="77777777" w:rsidTr="004E31AC">
        <w:tc>
          <w:tcPr>
            <w:tcW w:w="9214" w:type="dxa"/>
            <w:gridSpan w:val="4"/>
            <w:shd w:val="clear" w:color="auto" w:fill="D9D9D9" w:themeFill="background1" w:themeFillShade="D9"/>
          </w:tcPr>
          <w:p w14:paraId="7566F794" w14:textId="77777777" w:rsidR="00C506C5" w:rsidRPr="007E0639" w:rsidRDefault="00C506C5" w:rsidP="004E31AC">
            <w:pPr>
              <w:tabs>
                <w:tab w:val="left" w:pos="3156"/>
              </w:tabs>
              <w:rPr>
                <w:b/>
                <w:bCs/>
                <w:color w:val="000000" w:themeColor="text1"/>
                <w:sz w:val="18"/>
              </w:rPr>
            </w:pPr>
            <w:r w:rsidRPr="007E0639">
              <w:rPr>
                <w:b/>
                <w:bCs/>
                <w:color w:val="000000" w:themeColor="text1"/>
                <w:sz w:val="18"/>
              </w:rPr>
              <w:t>A+B+C: Cena brutto oferty (zł)</w:t>
            </w:r>
          </w:p>
        </w:tc>
        <w:tc>
          <w:tcPr>
            <w:tcW w:w="3827" w:type="dxa"/>
            <w:shd w:val="clear" w:color="auto" w:fill="D9D9D9" w:themeFill="background1" w:themeFillShade="D9"/>
          </w:tcPr>
          <w:p w14:paraId="0A34DA49" w14:textId="77777777" w:rsidR="00C506C5" w:rsidRPr="007E0639" w:rsidRDefault="00C506C5" w:rsidP="004E31AC"/>
        </w:tc>
      </w:tr>
    </w:tbl>
    <w:p w14:paraId="24805CE5" w14:textId="77777777" w:rsidR="00C506C5" w:rsidRPr="007E0639" w:rsidRDefault="00C506C5" w:rsidP="00C506C5">
      <w:pPr>
        <w:pStyle w:val="Tytu"/>
        <w:spacing w:line="288" w:lineRule="auto"/>
        <w:rPr>
          <w:rFonts w:ascii="Times New Roman" w:hAnsi="Times New Roman"/>
        </w:rPr>
      </w:pPr>
    </w:p>
    <w:p w14:paraId="6B788A97" w14:textId="77777777" w:rsidR="00C506C5" w:rsidRPr="007E0639" w:rsidRDefault="00C506C5" w:rsidP="00B171FE">
      <w:pPr>
        <w:pStyle w:val="Tytu"/>
        <w:spacing w:line="288" w:lineRule="auto"/>
        <w:jc w:val="both"/>
        <w:rPr>
          <w:rFonts w:ascii="Times New Roman" w:hAnsi="Times New Roman"/>
        </w:rPr>
      </w:pPr>
    </w:p>
    <w:p w14:paraId="0A69B50D" w14:textId="77777777" w:rsidR="00C506C5" w:rsidRPr="007E0639" w:rsidRDefault="00C506C5" w:rsidP="00B171FE">
      <w:pPr>
        <w:pStyle w:val="Tytu"/>
        <w:spacing w:line="288" w:lineRule="auto"/>
        <w:jc w:val="both"/>
        <w:rPr>
          <w:rFonts w:ascii="Times New Roman" w:hAnsi="Times New Roman"/>
        </w:rPr>
      </w:pPr>
    </w:p>
    <w:p w14:paraId="1453604F" w14:textId="77777777" w:rsidR="00C506C5" w:rsidRPr="007E0639" w:rsidRDefault="00C506C5" w:rsidP="00B171FE">
      <w:pPr>
        <w:pStyle w:val="Tytu"/>
        <w:spacing w:line="288" w:lineRule="auto"/>
        <w:jc w:val="both"/>
        <w:rPr>
          <w:rFonts w:ascii="Times New Roman" w:hAnsi="Times New Roman"/>
        </w:rPr>
      </w:pPr>
    </w:p>
    <w:p w14:paraId="5DA26D18" w14:textId="77777777" w:rsidR="00C506C5" w:rsidRPr="007E0639" w:rsidRDefault="00C506C5" w:rsidP="00B171FE">
      <w:pPr>
        <w:pStyle w:val="Tytu"/>
        <w:spacing w:line="288" w:lineRule="auto"/>
        <w:jc w:val="both"/>
        <w:rPr>
          <w:rFonts w:ascii="Times New Roman" w:hAnsi="Times New Roman"/>
        </w:rPr>
      </w:pPr>
    </w:p>
    <w:p w14:paraId="3B402CFA" w14:textId="77777777" w:rsidR="00C506C5" w:rsidRPr="007E0639" w:rsidRDefault="00C506C5" w:rsidP="00B171FE">
      <w:pPr>
        <w:pStyle w:val="Tytu"/>
        <w:spacing w:line="288" w:lineRule="auto"/>
        <w:jc w:val="both"/>
        <w:rPr>
          <w:rFonts w:ascii="Times New Roman" w:hAnsi="Times New Roman"/>
        </w:rPr>
      </w:pPr>
    </w:p>
    <w:p w14:paraId="280A44F2" w14:textId="77777777" w:rsidR="00C506C5" w:rsidRPr="007E0639" w:rsidRDefault="00C506C5" w:rsidP="00B171FE">
      <w:pPr>
        <w:pStyle w:val="Tytu"/>
        <w:spacing w:line="288" w:lineRule="auto"/>
        <w:jc w:val="both"/>
        <w:rPr>
          <w:rFonts w:ascii="Times New Roman" w:hAnsi="Times New Roman"/>
        </w:rPr>
      </w:pPr>
    </w:p>
    <w:p w14:paraId="2D03AE63" w14:textId="77777777" w:rsidR="00C506C5" w:rsidRPr="007E0639" w:rsidRDefault="00C506C5" w:rsidP="00B171FE">
      <w:pPr>
        <w:pStyle w:val="Tytu"/>
        <w:spacing w:line="288" w:lineRule="auto"/>
        <w:jc w:val="both"/>
        <w:rPr>
          <w:rFonts w:ascii="Times New Roman" w:hAnsi="Times New Roman"/>
        </w:rPr>
      </w:pPr>
    </w:p>
    <w:p w14:paraId="0145E7D5" w14:textId="77777777" w:rsidR="00C506C5" w:rsidRPr="007E0639" w:rsidRDefault="00C506C5" w:rsidP="00B171FE">
      <w:pPr>
        <w:pStyle w:val="Tytu"/>
        <w:spacing w:line="288" w:lineRule="auto"/>
        <w:jc w:val="both"/>
        <w:rPr>
          <w:rFonts w:ascii="Times New Roman" w:hAnsi="Times New Roman"/>
        </w:rPr>
      </w:pPr>
    </w:p>
    <w:p w14:paraId="71DB7E03" w14:textId="77777777" w:rsidR="00C506C5" w:rsidRPr="007E0639" w:rsidRDefault="00C506C5" w:rsidP="00B171FE">
      <w:pPr>
        <w:pStyle w:val="Tytu"/>
        <w:spacing w:line="288" w:lineRule="auto"/>
        <w:jc w:val="both"/>
        <w:rPr>
          <w:rFonts w:ascii="Times New Roman" w:hAnsi="Times New Roman"/>
        </w:rPr>
      </w:pPr>
    </w:p>
    <w:p w14:paraId="0C7E3CAB" w14:textId="77777777" w:rsidR="00B171FE" w:rsidRPr="007E0639" w:rsidRDefault="00B171FE" w:rsidP="00534DFC">
      <w:pPr>
        <w:pStyle w:val="Tytu"/>
        <w:spacing w:line="288" w:lineRule="auto"/>
        <w:rPr>
          <w:rFonts w:ascii="Times New Roman" w:hAnsi="Times New Roman"/>
          <w:color w:val="000000" w:themeColor="text1"/>
        </w:rPr>
      </w:pPr>
      <w:r w:rsidRPr="007E0639">
        <w:rPr>
          <w:rFonts w:ascii="Times New Roman" w:hAnsi="Times New Roman"/>
          <w:color w:val="000000" w:themeColor="text1"/>
        </w:rPr>
        <w:t xml:space="preserve">Część 2. Dostawa doposażenia </w:t>
      </w:r>
      <w:r w:rsidR="00593863" w:rsidRPr="007E0639">
        <w:rPr>
          <w:rFonts w:ascii="Times New Roman" w:hAnsi="Times New Roman"/>
          <w:color w:val="000000" w:themeColor="text1"/>
        </w:rPr>
        <w:t>– Medycyna Nuklearna</w:t>
      </w:r>
    </w:p>
    <w:p w14:paraId="61EA29A3" w14:textId="77777777" w:rsidR="00593863" w:rsidRPr="0029402A" w:rsidRDefault="00534DFC" w:rsidP="00534DFC">
      <w:pPr>
        <w:pStyle w:val="Podtytu"/>
        <w:jc w:val="center"/>
        <w:rPr>
          <w:rFonts w:ascii="Times New Roman" w:hAnsi="Times New Roman" w:cs="Times New Roman"/>
          <w:b/>
          <w:i w:val="0"/>
          <w:color w:val="000000" w:themeColor="text1"/>
          <w:sz w:val="22"/>
          <w:lang w:eastAsia="zh-CN"/>
        </w:rPr>
      </w:pPr>
      <w:r w:rsidRPr="0029402A">
        <w:rPr>
          <w:rFonts w:ascii="Times New Roman" w:hAnsi="Times New Roman" w:cs="Times New Roman"/>
          <w:b/>
          <w:i w:val="0"/>
          <w:color w:val="000000" w:themeColor="text1"/>
          <w:sz w:val="22"/>
          <w:lang w:eastAsia="zh-CN"/>
        </w:rPr>
        <w:t>POZYCJA 1</w:t>
      </w:r>
    </w:p>
    <w:p w14:paraId="6F4C30EC" w14:textId="77777777" w:rsidR="00D02023" w:rsidRPr="007E0639" w:rsidRDefault="00D02023" w:rsidP="00D02023">
      <w:pPr>
        <w:pStyle w:val="Tytu"/>
        <w:spacing w:line="288" w:lineRule="auto"/>
        <w:ind w:left="4956" w:firstLine="708"/>
        <w:jc w:val="left"/>
        <w:rPr>
          <w:rFonts w:ascii="Times New Roman" w:hAnsi="Times New Roman"/>
          <w:sz w:val="18"/>
          <w:szCs w:val="18"/>
        </w:rPr>
      </w:pPr>
      <w:r w:rsidRPr="007E0639">
        <w:rPr>
          <w:rFonts w:ascii="Times New Roman" w:hAnsi="Times New Roman"/>
          <w:sz w:val="18"/>
          <w:szCs w:val="18"/>
        </w:rPr>
        <w:t>OPIS PRZEDMIOTU ZAMÓWIENIA</w:t>
      </w:r>
    </w:p>
    <w:p w14:paraId="58FDBE5A" w14:textId="77777777" w:rsidR="00D02023" w:rsidRPr="007E0639" w:rsidRDefault="00D02023" w:rsidP="00D02023">
      <w:pPr>
        <w:tabs>
          <w:tab w:val="center" w:pos="7002"/>
          <w:tab w:val="left" w:pos="11430"/>
        </w:tabs>
        <w:spacing w:before="100" w:beforeAutospacing="1" w:after="100" w:afterAutospacing="1" w:line="288" w:lineRule="auto"/>
        <w:ind w:left="5954" w:hanging="709"/>
        <w:rPr>
          <w:rFonts w:ascii="Times New Roman" w:hAnsi="Times New Roman" w:cs="Times New Roman"/>
          <w:b/>
          <w:sz w:val="18"/>
          <w:szCs w:val="18"/>
        </w:rPr>
      </w:pPr>
      <w:r w:rsidRPr="007E0639">
        <w:rPr>
          <w:rFonts w:ascii="Times New Roman" w:hAnsi="Times New Roman" w:cs="Times New Roman"/>
          <w:b/>
          <w:sz w:val="18"/>
          <w:szCs w:val="18"/>
        </w:rPr>
        <w:t xml:space="preserve">              </w:t>
      </w:r>
      <w:r w:rsidR="0029402A">
        <w:rPr>
          <w:rFonts w:ascii="Times New Roman" w:hAnsi="Times New Roman" w:cs="Times New Roman"/>
          <w:b/>
          <w:sz w:val="18"/>
          <w:szCs w:val="18"/>
        </w:rPr>
        <w:t xml:space="preserve"> </w:t>
      </w:r>
      <w:r w:rsidRPr="007E0639">
        <w:rPr>
          <w:rFonts w:ascii="Times New Roman" w:hAnsi="Times New Roman" w:cs="Times New Roman"/>
          <w:b/>
          <w:sz w:val="18"/>
          <w:szCs w:val="18"/>
        </w:rPr>
        <w:t xml:space="preserve"> Fotel pacjenta – </w:t>
      </w:r>
      <w:r w:rsidR="00C92F53" w:rsidRPr="007E0639">
        <w:rPr>
          <w:rFonts w:ascii="Times New Roman" w:hAnsi="Times New Roman" w:cs="Times New Roman"/>
          <w:b/>
          <w:sz w:val="18"/>
          <w:szCs w:val="18"/>
        </w:rPr>
        <w:t>12</w:t>
      </w:r>
      <w:r w:rsidRPr="007E0639">
        <w:rPr>
          <w:rFonts w:ascii="Times New Roman" w:hAnsi="Times New Roman" w:cs="Times New Roman"/>
          <w:b/>
          <w:sz w:val="18"/>
          <w:szCs w:val="18"/>
        </w:rPr>
        <w:t xml:space="preserve"> szt.                                                                                                                                                                                                                                        </w:t>
      </w:r>
      <w:r w:rsidR="0029402A">
        <w:rPr>
          <w:rFonts w:ascii="Times New Roman" w:hAnsi="Times New Roman" w:cs="Times New Roman"/>
          <w:b/>
          <w:sz w:val="18"/>
          <w:szCs w:val="18"/>
        </w:rPr>
        <w:t xml:space="preserve">     </w:t>
      </w:r>
      <w:r w:rsidRPr="007E0639">
        <w:rPr>
          <w:rFonts w:ascii="Times New Roman" w:hAnsi="Times New Roman" w:cs="Times New Roman"/>
          <w:b/>
          <w:sz w:val="18"/>
          <w:szCs w:val="18"/>
        </w:rPr>
        <w:t>(Medycyna nuklearna)</w:t>
      </w:r>
      <w:r w:rsidRPr="007E0639">
        <w:rPr>
          <w:rFonts w:ascii="Times New Roman" w:hAnsi="Times New Roman" w:cs="Times New Roman"/>
          <w:b/>
          <w:sz w:val="18"/>
          <w:szCs w:val="18"/>
        </w:rPr>
        <w:tab/>
      </w:r>
    </w:p>
    <w:p w14:paraId="197C5CD6" w14:textId="77777777" w:rsidR="00D02023" w:rsidRPr="007E0639" w:rsidRDefault="00D02023" w:rsidP="00D02023">
      <w:pPr>
        <w:pStyle w:val="Standard"/>
        <w:tabs>
          <w:tab w:val="center" w:pos="7002"/>
        </w:tabs>
        <w:spacing w:line="288" w:lineRule="auto"/>
        <w:rPr>
          <w:rFonts w:cs="Times New Roman"/>
          <w:sz w:val="18"/>
          <w:szCs w:val="18"/>
        </w:rPr>
      </w:pPr>
      <w:r w:rsidRPr="007E0639">
        <w:rPr>
          <w:rFonts w:cs="Times New Roman"/>
          <w:sz w:val="18"/>
          <w:szCs w:val="18"/>
        </w:rPr>
        <w:t>Uwagi i objaśnienia:</w:t>
      </w:r>
      <w:r w:rsidRPr="007E0639">
        <w:rPr>
          <w:rFonts w:cs="Times New Roman"/>
          <w:sz w:val="18"/>
          <w:szCs w:val="18"/>
        </w:rPr>
        <w:tab/>
      </w:r>
    </w:p>
    <w:p w14:paraId="530244EC" w14:textId="77777777" w:rsidR="00D02023" w:rsidRPr="007E0639" w:rsidRDefault="00D02023" w:rsidP="00D02023">
      <w:pPr>
        <w:pStyle w:val="Standard"/>
        <w:spacing w:line="288" w:lineRule="auto"/>
        <w:rPr>
          <w:rFonts w:cs="Times New Roman"/>
          <w:sz w:val="18"/>
          <w:szCs w:val="18"/>
        </w:rPr>
      </w:pPr>
    </w:p>
    <w:p w14:paraId="191B0101" w14:textId="77777777" w:rsidR="00D02023" w:rsidRPr="007E0639" w:rsidRDefault="00D02023" w:rsidP="00D02023">
      <w:pPr>
        <w:pStyle w:val="Standard"/>
        <w:numPr>
          <w:ilvl w:val="0"/>
          <w:numId w:val="5"/>
        </w:numPr>
        <w:spacing w:line="288" w:lineRule="auto"/>
        <w:jc w:val="both"/>
        <w:textAlignment w:val="auto"/>
        <w:rPr>
          <w:rFonts w:cs="Times New Roman"/>
          <w:sz w:val="18"/>
          <w:szCs w:val="18"/>
        </w:rPr>
      </w:pPr>
      <w:r w:rsidRPr="007E0639">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3C025316" w14:textId="77777777" w:rsidR="00D02023" w:rsidRPr="007E0639" w:rsidRDefault="00D02023" w:rsidP="00D02023">
      <w:pPr>
        <w:pStyle w:val="Standard"/>
        <w:numPr>
          <w:ilvl w:val="0"/>
          <w:numId w:val="5"/>
        </w:numPr>
        <w:spacing w:line="288" w:lineRule="auto"/>
        <w:jc w:val="both"/>
        <w:textAlignment w:val="auto"/>
        <w:rPr>
          <w:rFonts w:cs="Times New Roman"/>
          <w:sz w:val="18"/>
          <w:szCs w:val="18"/>
          <w:lang w:val="en-US"/>
        </w:rPr>
      </w:pPr>
      <w:r w:rsidRPr="007E0639">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403A5706" w14:textId="77777777" w:rsidR="00D02023" w:rsidRPr="007E0639" w:rsidRDefault="00D02023" w:rsidP="00D02023">
      <w:pPr>
        <w:pStyle w:val="Standard"/>
        <w:numPr>
          <w:ilvl w:val="0"/>
          <w:numId w:val="5"/>
        </w:numPr>
        <w:spacing w:line="288" w:lineRule="auto"/>
        <w:jc w:val="both"/>
        <w:textAlignment w:val="auto"/>
        <w:rPr>
          <w:rFonts w:cs="Times New Roman"/>
          <w:sz w:val="18"/>
          <w:szCs w:val="18"/>
        </w:rPr>
      </w:pPr>
      <w:r w:rsidRPr="007E0639">
        <w:rPr>
          <w:rFonts w:cs="Times New Roman"/>
          <w:sz w:val="18"/>
          <w:szCs w:val="18"/>
        </w:rPr>
        <w:t>Wykonawca zobowiązany jest do podania parametrów w jednostkach wskazanych w niniejszym opisie.</w:t>
      </w:r>
    </w:p>
    <w:p w14:paraId="19294777" w14:textId="6DFB9E8B" w:rsidR="00D02023" w:rsidRPr="007E0639" w:rsidRDefault="00D02023" w:rsidP="00D02023">
      <w:pPr>
        <w:pStyle w:val="Standard"/>
        <w:numPr>
          <w:ilvl w:val="0"/>
          <w:numId w:val="5"/>
        </w:numPr>
        <w:spacing w:line="288" w:lineRule="auto"/>
        <w:jc w:val="both"/>
        <w:textAlignment w:val="auto"/>
        <w:rPr>
          <w:rFonts w:cs="Times New Roman"/>
          <w:sz w:val="18"/>
          <w:szCs w:val="18"/>
        </w:rPr>
      </w:pPr>
      <w:r w:rsidRPr="007E0639">
        <w:rPr>
          <w:rFonts w:cs="Times New Roman"/>
          <w:sz w:val="18"/>
          <w:szCs w:val="18"/>
        </w:rPr>
        <w:t xml:space="preserve">Wykonawca gwarantuje niniejszym, że sprzęt jest fabrycznie nowy (rok produkcji: nie wcześniej niż 2019), nieużywany, kompletny i do jego uruchomienia oraz stosowania zgodnie </w:t>
      </w:r>
      <w:r w:rsidR="00D04F54">
        <w:rPr>
          <w:rFonts w:cs="Times New Roman"/>
          <w:sz w:val="18"/>
          <w:szCs w:val="18"/>
        </w:rPr>
        <w:br/>
      </w:r>
      <w:r w:rsidRPr="007E0639">
        <w:rPr>
          <w:rFonts w:cs="Times New Roman"/>
          <w:sz w:val="18"/>
          <w:szCs w:val="18"/>
        </w:rPr>
        <w:t xml:space="preserve">z przeznaczeniem nie jest konieczny zakup dodatkowych elementów i akcesoriów. Żaden aparat ani jego część składowa, wyposażenie, etc. nie jest sprzętem </w:t>
      </w:r>
      <w:proofErr w:type="spellStart"/>
      <w:r w:rsidRPr="007E0639">
        <w:rPr>
          <w:rFonts w:cs="Times New Roman"/>
          <w:sz w:val="18"/>
          <w:szCs w:val="18"/>
        </w:rPr>
        <w:t>rekondycjonowanym</w:t>
      </w:r>
      <w:proofErr w:type="spellEnd"/>
      <w:r w:rsidRPr="007E0639">
        <w:rPr>
          <w:rFonts w:cs="Times New Roman"/>
          <w:sz w:val="18"/>
          <w:szCs w:val="18"/>
        </w:rPr>
        <w:t>, powystawowym i nie był wykorzystywany wcześniej przez innego użytkownika.</w:t>
      </w:r>
    </w:p>
    <w:p w14:paraId="5FA7623E" w14:textId="77777777" w:rsidR="00D02023" w:rsidRPr="007E0639" w:rsidRDefault="00D02023" w:rsidP="00D02023">
      <w:pPr>
        <w:pStyle w:val="Standard"/>
        <w:numPr>
          <w:ilvl w:val="0"/>
          <w:numId w:val="5"/>
        </w:numPr>
        <w:spacing w:line="288" w:lineRule="auto"/>
        <w:jc w:val="both"/>
        <w:rPr>
          <w:rFonts w:cs="Times New Roman"/>
          <w:sz w:val="18"/>
          <w:szCs w:val="18"/>
        </w:rPr>
      </w:pPr>
      <w:r w:rsidRPr="007E0639">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370BF56" w14:textId="77777777" w:rsidR="00D02023" w:rsidRPr="007E0639" w:rsidRDefault="00D02023" w:rsidP="00D02023">
      <w:pPr>
        <w:pStyle w:val="Standard"/>
        <w:spacing w:line="288" w:lineRule="auto"/>
        <w:rPr>
          <w:rFonts w:cs="Times New Roman"/>
          <w:sz w:val="18"/>
          <w:szCs w:val="18"/>
        </w:rPr>
      </w:pPr>
    </w:p>
    <w:p w14:paraId="076925C8" w14:textId="77777777" w:rsidR="00D02023" w:rsidRPr="007E0639" w:rsidRDefault="00D02023" w:rsidP="00D02023">
      <w:pPr>
        <w:pStyle w:val="Standard"/>
        <w:spacing w:line="288" w:lineRule="auto"/>
        <w:rPr>
          <w:rFonts w:cs="Times New Roman"/>
          <w:sz w:val="18"/>
          <w:szCs w:val="18"/>
        </w:rPr>
      </w:pPr>
      <w:r w:rsidRPr="007E0639">
        <w:rPr>
          <w:rFonts w:cs="Times New Roman"/>
          <w:sz w:val="18"/>
          <w:szCs w:val="18"/>
        </w:rPr>
        <w:t>Nazwa i typ: .............................................................</w:t>
      </w:r>
    </w:p>
    <w:p w14:paraId="67DB0D78" w14:textId="77777777" w:rsidR="00D02023" w:rsidRPr="007E0639" w:rsidRDefault="00D02023" w:rsidP="00D02023">
      <w:pPr>
        <w:pStyle w:val="Standard"/>
        <w:spacing w:line="288" w:lineRule="auto"/>
        <w:rPr>
          <w:rFonts w:cs="Times New Roman"/>
          <w:sz w:val="18"/>
          <w:szCs w:val="18"/>
        </w:rPr>
      </w:pPr>
    </w:p>
    <w:p w14:paraId="59A0AE0D" w14:textId="77777777" w:rsidR="00D02023" w:rsidRPr="007E0639" w:rsidRDefault="00D02023" w:rsidP="00D02023">
      <w:pPr>
        <w:pStyle w:val="Standard"/>
        <w:spacing w:line="288" w:lineRule="auto"/>
        <w:rPr>
          <w:rFonts w:cs="Times New Roman"/>
          <w:sz w:val="18"/>
          <w:szCs w:val="18"/>
        </w:rPr>
      </w:pPr>
      <w:r w:rsidRPr="007E0639">
        <w:rPr>
          <w:rFonts w:cs="Times New Roman"/>
          <w:sz w:val="18"/>
          <w:szCs w:val="18"/>
        </w:rPr>
        <w:t>Producent / kraj produkcji: ........................................................</w:t>
      </w:r>
    </w:p>
    <w:p w14:paraId="0442136D" w14:textId="77777777" w:rsidR="00D02023" w:rsidRPr="007E0639" w:rsidRDefault="00D02023" w:rsidP="00D02023">
      <w:pPr>
        <w:pStyle w:val="Standard"/>
        <w:spacing w:line="288" w:lineRule="auto"/>
        <w:rPr>
          <w:rFonts w:cs="Times New Roman"/>
          <w:sz w:val="18"/>
          <w:szCs w:val="18"/>
        </w:rPr>
      </w:pPr>
    </w:p>
    <w:p w14:paraId="75EFE2E2" w14:textId="77777777" w:rsidR="00D02023" w:rsidRPr="007E0639" w:rsidRDefault="00D02023" w:rsidP="00D02023">
      <w:pPr>
        <w:pStyle w:val="Standard"/>
        <w:spacing w:line="288" w:lineRule="auto"/>
        <w:rPr>
          <w:rFonts w:cs="Times New Roman"/>
          <w:sz w:val="18"/>
          <w:szCs w:val="18"/>
        </w:rPr>
      </w:pPr>
      <w:r w:rsidRPr="007E0639">
        <w:rPr>
          <w:rFonts w:cs="Times New Roman"/>
          <w:sz w:val="18"/>
          <w:szCs w:val="18"/>
        </w:rPr>
        <w:t>Rok produkcji (min. 2019): …..............</w:t>
      </w:r>
    </w:p>
    <w:p w14:paraId="0EDFF157" w14:textId="77777777" w:rsidR="00D02023" w:rsidRDefault="00D02023" w:rsidP="00D02023">
      <w:pPr>
        <w:pStyle w:val="Standard"/>
        <w:spacing w:line="288" w:lineRule="auto"/>
        <w:rPr>
          <w:rFonts w:cs="Times New Roman"/>
          <w:b/>
          <w:bCs/>
          <w:sz w:val="18"/>
          <w:szCs w:val="18"/>
        </w:rPr>
      </w:pPr>
    </w:p>
    <w:p w14:paraId="403A462F" w14:textId="77777777" w:rsidR="000B66F5" w:rsidRDefault="000B66F5" w:rsidP="00D02023">
      <w:pPr>
        <w:pStyle w:val="Standard"/>
        <w:spacing w:line="288" w:lineRule="auto"/>
        <w:rPr>
          <w:rFonts w:cs="Times New Roman"/>
          <w:b/>
          <w:bCs/>
          <w:sz w:val="18"/>
          <w:szCs w:val="18"/>
        </w:rPr>
      </w:pPr>
    </w:p>
    <w:p w14:paraId="16A36007" w14:textId="77777777" w:rsidR="000B66F5" w:rsidRDefault="000B66F5" w:rsidP="00D02023">
      <w:pPr>
        <w:pStyle w:val="Standard"/>
        <w:spacing w:line="288" w:lineRule="auto"/>
        <w:rPr>
          <w:rFonts w:cs="Times New Roman"/>
          <w:b/>
          <w:bCs/>
          <w:sz w:val="18"/>
          <w:szCs w:val="18"/>
        </w:rPr>
      </w:pPr>
    </w:p>
    <w:p w14:paraId="14A7B60D" w14:textId="77777777" w:rsidR="000B66F5" w:rsidRDefault="000B66F5" w:rsidP="00D02023">
      <w:pPr>
        <w:pStyle w:val="Standard"/>
        <w:spacing w:line="288" w:lineRule="auto"/>
        <w:rPr>
          <w:rFonts w:cs="Times New Roman"/>
          <w:b/>
          <w:bCs/>
          <w:sz w:val="18"/>
          <w:szCs w:val="18"/>
        </w:rPr>
      </w:pPr>
    </w:p>
    <w:p w14:paraId="00FFCB78" w14:textId="77777777" w:rsidR="000B66F5" w:rsidRDefault="000B66F5" w:rsidP="00D02023">
      <w:pPr>
        <w:pStyle w:val="Standard"/>
        <w:spacing w:line="288" w:lineRule="auto"/>
        <w:rPr>
          <w:rFonts w:cs="Times New Roman"/>
          <w:b/>
          <w:bCs/>
          <w:sz w:val="18"/>
          <w:szCs w:val="18"/>
        </w:rPr>
      </w:pPr>
    </w:p>
    <w:p w14:paraId="702D7DA7" w14:textId="77777777" w:rsidR="000B66F5" w:rsidRDefault="000B66F5" w:rsidP="00D02023">
      <w:pPr>
        <w:pStyle w:val="Standard"/>
        <w:spacing w:line="288" w:lineRule="auto"/>
        <w:rPr>
          <w:rFonts w:cs="Times New Roman"/>
          <w:b/>
          <w:bCs/>
          <w:sz w:val="18"/>
          <w:szCs w:val="18"/>
        </w:rPr>
      </w:pPr>
    </w:p>
    <w:p w14:paraId="1C3A5F51" w14:textId="77777777" w:rsidR="000B66F5" w:rsidRDefault="000B66F5" w:rsidP="00D02023">
      <w:pPr>
        <w:pStyle w:val="Standard"/>
        <w:spacing w:line="288" w:lineRule="auto"/>
        <w:rPr>
          <w:rFonts w:cs="Times New Roman"/>
          <w:b/>
          <w:bCs/>
          <w:sz w:val="18"/>
          <w:szCs w:val="18"/>
        </w:rPr>
      </w:pPr>
    </w:p>
    <w:p w14:paraId="066757CF" w14:textId="77777777" w:rsidR="000B66F5" w:rsidRDefault="000B66F5" w:rsidP="00D02023">
      <w:pPr>
        <w:pStyle w:val="Standard"/>
        <w:spacing w:line="288" w:lineRule="auto"/>
        <w:rPr>
          <w:rFonts w:cs="Times New Roman"/>
          <w:b/>
          <w:bCs/>
          <w:sz w:val="18"/>
          <w:szCs w:val="18"/>
        </w:rPr>
      </w:pPr>
    </w:p>
    <w:p w14:paraId="45A04836" w14:textId="77777777" w:rsidR="000B66F5" w:rsidRPr="007E0639" w:rsidRDefault="000B66F5" w:rsidP="00D02023">
      <w:pPr>
        <w:pStyle w:val="Standard"/>
        <w:spacing w:line="288" w:lineRule="auto"/>
        <w:rPr>
          <w:rFonts w:cs="Times New Roman"/>
          <w:b/>
          <w:bCs/>
          <w:sz w:val="18"/>
          <w:szCs w:val="18"/>
        </w:rPr>
      </w:pPr>
    </w:p>
    <w:p w14:paraId="30FF194F" w14:textId="77777777" w:rsidR="00D02023" w:rsidRPr="000B66F5" w:rsidRDefault="00D02023" w:rsidP="00D02023">
      <w:pPr>
        <w:pStyle w:val="Standard"/>
        <w:spacing w:line="288" w:lineRule="auto"/>
        <w:rPr>
          <w:rFonts w:cs="Times New Roman"/>
          <w:b/>
          <w:bCs/>
          <w:sz w:val="18"/>
          <w:szCs w:val="18"/>
          <w:u w:val="single"/>
        </w:rPr>
      </w:pPr>
      <w:r w:rsidRPr="000B66F5">
        <w:rPr>
          <w:rFonts w:cs="Times New Roman"/>
          <w:b/>
          <w:bCs/>
          <w:sz w:val="18"/>
          <w:szCs w:val="18"/>
          <w:u w:val="single"/>
        </w:rPr>
        <w:lastRenderedPageBreak/>
        <w:t>Parametry techniczne i eksploatacyjne</w:t>
      </w:r>
    </w:p>
    <w:p w14:paraId="457AAF6F" w14:textId="77777777" w:rsidR="00D02023" w:rsidRPr="007E0639" w:rsidRDefault="00D02023" w:rsidP="00D02023">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D02023" w:rsidRPr="007E0639" w14:paraId="79190528" w14:textId="77777777" w:rsidTr="00D02023">
        <w:tc>
          <w:tcPr>
            <w:tcW w:w="709" w:type="dxa"/>
            <w:vAlign w:val="center"/>
          </w:tcPr>
          <w:p w14:paraId="0EA916F6" w14:textId="77777777" w:rsidR="00D02023" w:rsidRPr="007E0639" w:rsidRDefault="00D02023" w:rsidP="00D02023">
            <w:pPr>
              <w:pStyle w:val="Zawartotabeli"/>
              <w:snapToGrid w:val="0"/>
              <w:spacing w:line="288" w:lineRule="auto"/>
              <w:jc w:val="both"/>
              <w:rPr>
                <w:b/>
                <w:sz w:val="18"/>
                <w:szCs w:val="18"/>
              </w:rPr>
            </w:pPr>
            <w:r w:rsidRPr="007E0639">
              <w:rPr>
                <w:b/>
                <w:sz w:val="18"/>
                <w:szCs w:val="18"/>
              </w:rPr>
              <w:t>l.p.</w:t>
            </w:r>
          </w:p>
        </w:tc>
        <w:tc>
          <w:tcPr>
            <w:tcW w:w="6946" w:type="dxa"/>
            <w:shd w:val="clear" w:color="auto" w:fill="auto"/>
            <w:vAlign w:val="center"/>
          </w:tcPr>
          <w:p w14:paraId="07E2827C" w14:textId="77777777" w:rsidR="00D02023" w:rsidRPr="007E0639" w:rsidRDefault="00D02023" w:rsidP="00D02023">
            <w:pPr>
              <w:pStyle w:val="Zawartotabeli"/>
              <w:snapToGrid w:val="0"/>
              <w:jc w:val="both"/>
              <w:rPr>
                <w:b/>
                <w:sz w:val="18"/>
                <w:szCs w:val="18"/>
              </w:rPr>
            </w:pPr>
            <w:r w:rsidRPr="007E0639">
              <w:rPr>
                <w:b/>
                <w:sz w:val="18"/>
                <w:szCs w:val="18"/>
              </w:rPr>
              <w:t>Opis parametru</w:t>
            </w:r>
          </w:p>
        </w:tc>
        <w:tc>
          <w:tcPr>
            <w:tcW w:w="1417" w:type="dxa"/>
            <w:shd w:val="clear" w:color="auto" w:fill="auto"/>
            <w:vAlign w:val="center"/>
          </w:tcPr>
          <w:p w14:paraId="17B47B7B" w14:textId="77777777" w:rsidR="00D02023" w:rsidRPr="007E0639" w:rsidRDefault="00D02023" w:rsidP="00D02023">
            <w:pPr>
              <w:pStyle w:val="Zawartotabeli"/>
              <w:snapToGrid w:val="0"/>
              <w:spacing w:line="288" w:lineRule="auto"/>
              <w:jc w:val="center"/>
              <w:rPr>
                <w:b/>
                <w:sz w:val="18"/>
                <w:szCs w:val="18"/>
              </w:rPr>
            </w:pPr>
            <w:r w:rsidRPr="007E0639">
              <w:rPr>
                <w:b/>
                <w:sz w:val="18"/>
                <w:szCs w:val="18"/>
              </w:rPr>
              <w:t>Parametr wymagany/ wartość</w:t>
            </w:r>
          </w:p>
        </w:tc>
        <w:tc>
          <w:tcPr>
            <w:tcW w:w="3686" w:type="dxa"/>
            <w:shd w:val="clear" w:color="auto" w:fill="auto"/>
            <w:vAlign w:val="center"/>
          </w:tcPr>
          <w:p w14:paraId="01F1EC83" w14:textId="77777777" w:rsidR="00D02023" w:rsidRPr="007E0639" w:rsidRDefault="00D02023" w:rsidP="00D02023">
            <w:pPr>
              <w:pStyle w:val="Zawartotabeli"/>
              <w:snapToGrid w:val="0"/>
              <w:spacing w:line="288" w:lineRule="auto"/>
              <w:jc w:val="center"/>
              <w:rPr>
                <w:b/>
                <w:sz w:val="18"/>
                <w:szCs w:val="18"/>
              </w:rPr>
            </w:pPr>
            <w:r w:rsidRPr="007E0639">
              <w:rPr>
                <w:b/>
                <w:sz w:val="18"/>
                <w:szCs w:val="18"/>
              </w:rPr>
              <w:t>Parametr oferowany</w:t>
            </w:r>
          </w:p>
        </w:tc>
        <w:tc>
          <w:tcPr>
            <w:tcW w:w="1843" w:type="dxa"/>
            <w:shd w:val="clear" w:color="auto" w:fill="auto"/>
            <w:vAlign w:val="center"/>
          </w:tcPr>
          <w:p w14:paraId="390B145D" w14:textId="77777777" w:rsidR="00D02023" w:rsidRPr="007E0639" w:rsidRDefault="00D02023" w:rsidP="00D02023">
            <w:pPr>
              <w:pStyle w:val="Zawartotabeli"/>
              <w:snapToGrid w:val="0"/>
              <w:spacing w:line="288" w:lineRule="auto"/>
              <w:jc w:val="center"/>
              <w:rPr>
                <w:b/>
                <w:sz w:val="18"/>
                <w:szCs w:val="18"/>
                <w:highlight w:val="yellow"/>
              </w:rPr>
            </w:pPr>
            <w:r w:rsidRPr="007E0639">
              <w:rPr>
                <w:b/>
                <w:sz w:val="18"/>
                <w:szCs w:val="18"/>
              </w:rPr>
              <w:t>OCENA PKT.</w:t>
            </w:r>
          </w:p>
        </w:tc>
      </w:tr>
      <w:tr w:rsidR="00D02023" w:rsidRPr="007E0639" w14:paraId="6CF0C7B1"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FE7CA6A" w14:textId="77777777" w:rsidR="00D02023" w:rsidRPr="007E0639" w:rsidRDefault="00D02023" w:rsidP="0098512D">
            <w:pPr>
              <w:pStyle w:val="Akapitzlist"/>
              <w:numPr>
                <w:ilvl w:val="0"/>
                <w:numId w:val="17"/>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A4D1A28"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Fotel do pozycjonowania pacjenta przy aplikacji izotopów</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AF1153F"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C8EBE1" w14:textId="77777777" w:rsidR="00D02023" w:rsidRPr="007E0639" w:rsidRDefault="00D02023" w:rsidP="00D02023">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00DCFFC"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B23A2E" w:rsidRPr="007E0639" w14:paraId="6B3DCA66" w14:textId="77777777" w:rsidTr="004E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29C6A3" w14:textId="77777777" w:rsidR="00B23A2E" w:rsidRPr="007E0639" w:rsidRDefault="00B23A2E" w:rsidP="0098512D">
            <w:pPr>
              <w:pStyle w:val="Akapitzlist"/>
              <w:numPr>
                <w:ilvl w:val="0"/>
                <w:numId w:val="17"/>
              </w:numPr>
              <w:spacing w:after="0" w:line="240" w:lineRule="auto"/>
              <w:jc w:val="center"/>
              <w:rPr>
                <w:rFonts w:ascii="Times New Roman" w:hAnsi="Times New Roman"/>
                <w:sz w:val="18"/>
                <w:szCs w:val="18"/>
              </w:rPr>
            </w:pPr>
            <w:r w:rsidRPr="007E0639">
              <w:rPr>
                <w:rFonts w:ascii="Times New Roman" w:hAnsi="Times New Roman"/>
                <w:sz w:val="18"/>
                <w:szCs w:val="18"/>
              </w:rPr>
              <w:t>35.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9B64671" w14:textId="77777777" w:rsidR="00B23A2E" w:rsidRPr="007E0639" w:rsidRDefault="00B23A2E" w:rsidP="00137121">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Fotel zabiegowy z min. trzysegmentowym siedziskiem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0B90DD5"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 xml:space="preserve">TAK, podać </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54615F" w14:textId="77777777" w:rsidR="00B23A2E" w:rsidRPr="007E0639" w:rsidRDefault="00B23A2E" w:rsidP="00137121">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E284DCE"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B23A2E" w:rsidRPr="007E0639" w14:paraId="67DDBF62" w14:textId="77777777" w:rsidTr="004E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C8AA0EB" w14:textId="77777777" w:rsidR="00B23A2E" w:rsidRPr="007E0639" w:rsidRDefault="00B23A2E" w:rsidP="0098512D">
            <w:pPr>
              <w:pStyle w:val="Akapitzlist"/>
              <w:numPr>
                <w:ilvl w:val="0"/>
                <w:numId w:val="17"/>
              </w:numPr>
              <w:spacing w:after="0" w:line="240" w:lineRule="auto"/>
              <w:jc w:val="center"/>
              <w:rPr>
                <w:rFonts w:ascii="Times New Roman" w:hAnsi="Times New Roman"/>
                <w:sz w:val="18"/>
                <w:szCs w:val="18"/>
              </w:rPr>
            </w:pPr>
            <w:r w:rsidRPr="007E0639">
              <w:rPr>
                <w:rFonts w:ascii="Times New Roman" w:hAnsi="Times New Roman"/>
                <w:sz w:val="18"/>
                <w:szCs w:val="18"/>
              </w:rPr>
              <w:t>36.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D4C2692" w14:textId="77777777" w:rsidR="00B23A2E" w:rsidRPr="007E0639" w:rsidRDefault="00B23A2E" w:rsidP="00137121">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Płynna regulacja pozycji pacjenta – od pozycji siedzącej do leżącej</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D7088A7"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3751CC" w14:textId="77777777" w:rsidR="00B23A2E" w:rsidRPr="007E0639" w:rsidRDefault="00B23A2E" w:rsidP="00137121">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249E4DE"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B23A2E" w:rsidRPr="007E0639" w14:paraId="4A10A365" w14:textId="77777777" w:rsidTr="004E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1040F49" w14:textId="77777777" w:rsidR="00B23A2E" w:rsidRPr="007E0639" w:rsidRDefault="00B23A2E" w:rsidP="0098512D">
            <w:pPr>
              <w:pStyle w:val="Akapitzlist"/>
              <w:numPr>
                <w:ilvl w:val="0"/>
                <w:numId w:val="17"/>
              </w:numPr>
              <w:spacing w:after="0" w:line="240" w:lineRule="auto"/>
              <w:jc w:val="center"/>
              <w:rPr>
                <w:rFonts w:ascii="Times New Roman" w:hAnsi="Times New Roman"/>
                <w:sz w:val="18"/>
                <w:szCs w:val="18"/>
              </w:rPr>
            </w:pPr>
            <w:r w:rsidRPr="007E0639">
              <w:rPr>
                <w:rFonts w:ascii="Times New Roman" w:hAnsi="Times New Roman"/>
                <w:sz w:val="18"/>
                <w:szCs w:val="18"/>
              </w:rPr>
              <w:t>37.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3CB3797" w14:textId="77777777" w:rsidR="00B23A2E" w:rsidRPr="007E0639" w:rsidRDefault="00B23A2E" w:rsidP="00137121">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Regulacja pozycji pacjenta za pomocą sprężyn gazowych lub elektrycznie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6206E0D"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2ACC88" w14:textId="77777777" w:rsidR="00B23A2E" w:rsidRPr="007E0639" w:rsidRDefault="00B23A2E" w:rsidP="00137121">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5F52EC9"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B23A2E" w:rsidRPr="007E0639" w14:paraId="0E6C041A" w14:textId="77777777" w:rsidTr="0013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26"/>
        </w:trPr>
        <w:tc>
          <w:tcPr>
            <w:tcW w:w="709" w:type="dxa"/>
            <w:tcBorders>
              <w:top w:val="single" w:sz="4" w:space="0" w:color="auto"/>
              <w:left w:val="single" w:sz="2" w:space="0" w:color="000000"/>
              <w:bottom w:val="single" w:sz="4" w:space="0" w:color="auto"/>
            </w:tcBorders>
          </w:tcPr>
          <w:p w14:paraId="7B593361" w14:textId="77777777" w:rsidR="00B23A2E" w:rsidRPr="007E0639" w:rsidRDefault="00B23A2E" w:rsidP="0098512D">
            <w:pPr>
              <w:pStyle w:val="Akapitzlist"/>
              <w:numPr>
                <w:ilvl w:val="0"/>
                <w:numId w:val="17"/>
              </w:numPr>
              <w:spacing w:after="0" w:line="240" w:lineRule="auto"/>
              <w:jc w:val="center"/>
              <w:rPr>
                <w:rFonts w:ascii="Times New Roman" w:hAnsi="Times New Roman"/>
                <w:sz w:val="18"/>
                <w:szCs w:val="18"/>
              </w:rPr>
            </w:pPr>
            <w:r w:rsidRPr="007E0639">
              <w:rPr>
                <w:rFonts w:ascii="Times New Roman" w:hAnsi="Times New Roman"/>
                <w:sz w:val="18"/>
                <w:szCs w:val="18"/>
              </w:rPr>
              <w:t>38.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814FA57" w14:textId="77777777" w:rsidR="00B23A2E" w:rsidRPr="007E0639" w:rsidRDefault="00B23A2E" w:rsidP="00137121">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Fotel wyposażony w tapicerowane podłokietniki</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7D496E0"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ACDCDA" w14:textId="77777777" w:rsidR="00B23A2E" w:rsidRPr="007E0639" w:rsidRDefault="00B23A2E" w:rsidP="00137121">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FA169FE"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B23A2E" w:rsidRPr="007E0639" w14:paraId="18180523" w14:textId="77777777" w:rsidTr="004E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0E61037" w14:textId="77777777" w:rsidR="00B23A2E" w:rsidRPr="007E0639" w:rsidRDefault="00B23A2E" w:rsidP="0098512D">
            <w:pPr>
              <w:pStyle w:val="Akapitzlist"/>
              <w:numPr>
                <w:ilvl w:val="0"/>
                <w:numId w:val="17"/>
              </w:numPr>
              <w:spacing w:after="0" w:line="240" w:lineRule="auto"/>
              <w:jc w:val="center"/>
              <w:rPr>
                <w:rFonts w:ascii="Times New Roman" w:hAnsi="Times New Roman"/>
                <w:sz w:val="18"/>
                <w:szCs w:val="18"/>
              </w:rPr>
            </w:pPr>
            <w:r w:rsidRPr="007E0639">
              <w:rPr>
                <w:rFonts w:ascii="Times New Roman" w:hAnsi="Times New Roman"/>
                <w:sz w:val="18"/>
                <w:szCs w:val="18"/>
              </w:rPr>
              <w:t>39.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0905B7" w14:textId="77777777" w:rsidR="00B23A2E" w:rsidRPr="007E0639" w:rsidRDefault="00B23A2E" w:rsidP="00137121">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Szerokość siedziska – 60 cm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62D215B"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65A535" w14:textId="77777777" w:rsidR="00B23A2E" w:rsidRPr="007E0639" w:rsidRDefault="00B23A2E" w:rsidP="00137121">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27FB38E"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B23A2E" w:rsidRPr="007E0639" w14:paraId="055A0C71" w14:textId="77777777" w:rsidTr="004E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89CC2E" w14:textId="77777777" w:rsidR="00B23A2E" w:rsidRPr="007E0639" w:rsidRDefault="00B23A2E" w:rsidP="0098512D">
            <w:pPr>
              <w:pStyle w:val="Akapitzlist"/>
              <w:numPr>
                <w:ilvl w:val="0"/>
                <w:numId w:val="17"/>
              </w:numPr>
              <w:spacing w:after="0" w:line="240" w:lineRule="auto"/>
              <w:jc w:val="center"/>
              <w:rPr>
                <w:rFonts w:ascii="Times New Roman" w:hAnsi="Times New Roman"/>
                <w:sz w:val="18"/>
                <w:szCs w:val="18"/>
              </w:rPr>
            </w:pPr>
            <w:r w:rsidRPr="007E0639">
              <w:rPr>
                <w:rFonts w:ascii="Times New Roman" w:hAnsi="Times New Roman"/>
                <w:sz w:val="18"/>
                <w:szCs w:val="18"/>
              </w:rPr>
              <w:t>40.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D6AF0F3" w14:textId="77777777" w:rsidR="00B23A2E" w:rsidRPr="007E0639" w:rsidRDefault="00B23A2E" w:rsidP="00137121">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Głębokość siedziska – 50 cm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AAA9E61"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8AABB4" w14:textId="77777777" w:rsidR="00B23A2E" w:rsidRPr="007E0639" w:rsidRDefault="00B23A2E" w:rsidP="00137121">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8EA08A2"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B23A2E" w:rsidRPr="007E0639" w14:paraId="4F3D0D09" w14:textId="77777777" w:rsidTr="004E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9BF981" w14:textId="77777777" w:rsidR="00B23A2E" w:rsidRPr="007E0639" w:rsidRDefault="00B23A2E" w:rsidP="0098512D">
            <w:pPr>
              <w:pStyle w:val="Akapitzlist"/>
              <w:numPr>
                <w:ilvl w:val="0"/>
                <w:numId w:val="17"/>
              </w:numPr>
              <w:spacing w:after="0" w:line="240" w:lineRule="auto"/>
              <w:jc w:val="center"/>
              <w:rPr>
                <w:rFonts w:ascii="Times New Roman" w:hAnsi="Times New Roman"/>
                <w:sz w:val="18"/>
                <w:szCs w:val="18"/>
              </w:rPr>
            </w:pPr>
            <w:r w:rsidRPr="007E0639">
              <w:rPr>
                <w:rFonts w:ascii="Times New Roman" w:hAnsi="Times New Roman"/>
                <w:sz w:val="18"/>
                <w:szCs w:val="18"/>
              </w:rPr>
              <w:t>41.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CBFBB60" w14:textId="77777777" w:rsidR="00B23A2E" w:rsidRPr="007E0639" w:rsidRDefault="00B23A2E" w:rsidP="00137121">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Wysokość oparcia – 80 cm(+/-30%)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2845932"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5EAECE" w14:textId="77777777" w:rsidR="00B23A2E" w:rsidRPr="007E0639" w:rsidRDefault="00B23A2E" w:rsidP="00137121">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D64CDEE"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B23A2E" w:rsidRPr="007E0639" w14:paraId="2B03381C" w14:textId="77777777" w:rsidTr="004E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429E98F" w14:textId="77777777" w:rsidR="00B23A2E" w:rsidRPr="007E0639" w:rsidRDefault="00B23A2E" w:rsidP="0098512D">
            <w:pPr>
              <w:pStyle w:val="Akapitzlist"/>
              <w:numPr>
                <w:ilvl w:val="0"/>
                <w:numId w:val="17"/>
              </w:numPr>
              <w:spacing w:after="0" w:line="240" w:lineRule="auto"/>
              <w:jc w:val="center"/>
              <w:rPr>
                <w:rFonts w:ascii="Times New Roman" w:hAnsi="Times New Roman"/>
                <w:sz w:val="18"/>
                <w:szCs w:val="18"/>
              </w:rPr>
            </w:pPr>
            <w:r w:rsidRPr="007E0639">
              <w:rPr>
                <w:rFonts w:ascii="Times New Roman" w:hAnsi="Times New Roman"/>
                <w:sz w:val="18"/>
                <w:szCs w:val="18"/>
              </w:rPr>
              <w:t>43.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6F2043F" w14:textId="77777777" w:rsidR="00B23A2E" w:rsidRPr="007E0639" w:rsidRDefault="00B23A2E" w:rsidP="00137121">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 xml:space="preserve">Fotel przewoźny – podstawa fotela wyposażona w 4 kółka w tym min. 2 z blokadą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D998A94"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661140" w14:textId="77777777" w:rsidR="00B23A2E" w:rsidRPr="007E0639" w:rsidRDefault="00B23A2E" w:rsidP="00137121">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4B0BB03" w14:textId="77777777" w:rsidR="00B23A2E" w:rsidRPr="007E0639" w:rsidRDefault="00B23A2E" w:rsidP="00137121">
            <w:pPr>
              <w:spacing w:after="0" w:line="240" w:lineRule="auto"/>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0195F6BA"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58C51BB" w14:textId="77777777" w:rsidR="00D02023" w:rsidRPr="007E0639" w:rsidRDefault="00D02023" w:rsidP="0098512D">
            <w:pPr>
              <w:pStyle w:val="Akapitzlist"/>
              <w:numPr>
                <w:ilvl w:val="0"/>
                <w:numId w:val="1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3283851" w14:textId="77777777" w:rsidR="00D02023" w:rsidRPr="007E0639" w:rsidRDefault="00D02023" w:rsidP="00B23A2E">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 xml:space="preserve">Elektryczny mechanizm </w:t>
            </w:r>
            <w:r w:rsidR="00B23A2E" w:rsidRPr="007E0639">
              <w:rPr>
                <w:rFonts w:ascii="Times New Roman" w:hAnsi="Times New Roman" w:cs="Times New Roman"/>
                <w:color w:val="000000"/>
                <w:sz w:val="18"/>
                <w:szCs w:val="18"/>
              </w:rPr>
              <w:t>wysokości</w:t>
            </w:r>
            <w:r w:rsidRPr="007E0639">
              <w:rPr>
                <w:rFonts w:ascii="Times New Roman" w:hAnsi="Times New Roman" w:cs="Times New Roman"/>
                <w:color w:val="000000"/>
                <w:sz w:val="18"/>
                <w:szCs w:val="18"/>
              </w:rPr>
              <w:t xml:space="preserve"> fotela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9055CE9"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w:t>
            </w:r>
            <w:r w:rsidR="00B23A2E" w:rsidRPr="007E0639">
              <w:rPr>
                <w:rFonts w:ascii="Times New Roman" w:hAnsi="Times New Roman" w:cs="Times New Roman"/>
                <w:sz w:val="18"/>
                <w:szCs w:val="18"/>
              </w:rPr>
              <w:t>/NIE</w:t>
            </w:r>
            <w:r w:rsidRPr="007E0639">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CA162E"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CC1E41D" w14:textId="77777777" w:rsidR="00D02023" w:rsidRPr="007E0639" w:rsidRDefault="00B23A2E"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 7 pkt.;</w:t>
            </w:r>
          </w:p>
          <w:p w14:paraId="4558FAAF" w14:textId="77777777" w:rsidR="00B23A2E" w:rsidRPr="007E0639" w:rsidRDefault="00B23A2E"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NIE – 0 pkt.</w:t>
            </w:r>
          </w:p>
        </w:tc>
      </w:tr>
      <w:tr w:rsidR="00B23A2E" w:rsidRPr="007E0639" w14:paraId="28F3D9A1"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126E74D" w14:textId="77777777" w:rsidR="00B23A2E" w:rsidRPr="007E0639" w:rsidRDefault="00B23A2E" w:rsidP="0098512D">
            <w:pPr>
              <w:pStyle w:val="Akapitzlist"/>
              <w:numPr>
                <w:ilvl w:val="0"/>
                <w:numId w:val="1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C847BD7" w14:textId="77777777" w:rsidR="00B23A2E" w:rsidRPr="007E0639" w:rsidRDefault="00B23A2E"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Nożne przyciski – służące do regulacji położenia góra/dół fotela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18FF10D" w14:textId="77777777" w:rsidR="00B23A2E" w:rsidRPr="007E0639" w:rsidRDefault="00B23A2E" w:rsidP="004E31AC">
            <w:pPr>
              <w:spacing w:after="0"/>
              <w:jc w:val="center"/>
              <w:rPr>
                <w:rFonts w:ascii="Times New Roman" w:hAnsi="Times New Roman" w:cs="Times New Roman"/>
                <w:sz w:val="18"/>
                <w:szCs w:val="18"/>
              </w:rPr>
            </w:pPr>
            <w:r w:rsidRPr="007E0639">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1F42A3" w14:textId="77777777" w:rsidR="00B23A2E" w:rsidRPr="007E0639" w:rsidRDefault="00B23A2E" w:rsidP="004E31AC">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C4C228F" w14:textId="77777777" w:rsidR="00B23A2E" w:rsidRPr="007E0639" w:rsidRDefault="00B23A2E" w:rsidP="004E31AC">
            <w:pPr>
              <w:spacing w:after="0"/>
              <w:jc w:val="center"/>
              <w:rPr>
                <w:rFonts w:ascii="Times New Roman" w:hAnsi="Times New Roman" w:cs="Times New Roman"/>
                <w:sz w:val="18"/>
                <w:szCs w:val="18"/>
              </w:rPr>
            </w:pPr>
            <w:r w:rsidRPr="007E0639">
              <w:rPr>
                <w:rFonts w:ascii="Times New Roman" w:hAnsi="Times New Roman" w:cs="Times New Roman"/>
                <w:sz w:val="18"/>
                <w:szCs w:val="18"/>
              </w:rPr>
              <w:t>TAK – 7 pkt.;</w:t>
            </w:r>
          </w:p>
          <w:p w14:paraId="3FD6A7E5" w14:textId="77777777" w:rsidR="00B23A2E" w:rsidRPr="007E0639" w:rsidRDefault="00B23A2E" w:rsidP="004E31AC">
            <w:pPr>
              <w:spacing w:after="0"/>
              <w:jc w:val="center"/>
              <w:rPr>
                <w:rFonts w:ascii="Times New Roman" w:hAnsi="Times New Roman" w:cs="Times New Roman"/>
                <w:sz w:val="18"/>
                <w:szCs w:val="18"/>
              </w:rPr>
            </w:pPr>
            <w:r w:rsidRPr="007E0639">
              <w:rPr>
                <w:rFonts w:ascii="Times New Roman" w:hAnsi="Times New Roman" w:cs="Times New Roman"/>
                <w:sz w:val="18"/>
                <w:szCs w:val="18"/>
              </w:rPr>
              <w:t>NIE – 0 pkt.</w:t>
            </w:r>
          </w:p>
        </w:tc>
      </w:tr>
    </w:tbl>
    <w:p w14:paraId="2DF0BC5F" w14:textId="77777777" w:rsidR="00D02023" w:rsidRPr="007E0639" w:rsidRDefault="00D02023" w:rsidP="00D02023">
      <w:pPr>
        <w:spacing w:line="288" w:lineRule="auto"/>
        <w:rPr>
          <w:rFonts w:ascii="Times New Roman" w:hAnsi="Times New Roman" w:cs="Times New Roman"/>
          <w:sz w:val="18"/>
          <w:szCs w:val="18"/>
        </w:rPr>
      </w:pPr>
    </w:p>
    <w:p w14:paraId="07775BE9" w14:textId="77777777" w:rsidR="00137121" w:rsidRPr="007E0639" w:rsidRDefault="00137121">
      <w:pPr>
        <w:rPr>
          <w:rFonts w:ascii="Times New Roman" w:eastAsia="Times New Roman" w:hAnsi="Times New Roman" w:cs="Times New Roman"/>
          <w:b/>
          <w:kern w:val="3"/>
          <w:sz w:val="18"/>
          <w:szCs w:val="18"/>
          <w:lang w:eastAsia="zh-CN"/>
        </w:rPr>
      </w:pPr>
    </w:p>
    <w:p w14:paraId="090DB37E" w14:textId="77777777" w:rsidR="00137121" w:rsidRPr="007E0639" w:rsidRDefault="00137121" w:rsidP="005E1D23">
      <w:pPr>
        <w:pStyle w:val="Tytu"/>
        <w:spacing w:line="288" w:lineRule="auto"/>
        <w:rPr>
          <w:rFonts w:ascii="Times New Roman" w:hAnsi="Times New Roman"/>
          <w:color w:val="000000" w:themeColor="text1"/>
        </w:rPr>
      </w:pPr>
      <w:r w:rsidRPr="007E0639">
        <w:rPr>
          <w:rFonts w:ascii="Times New Roman" w:hAnsi="Times New Roman"/>
          <w:color w:val="000000" w:themeColor="text1"/>
        </w:rPr>
        <w:t>Część 2. Dostawa doposażenia – Medycyna Nuklearna</w:t>
      </w:r>
    </w:p>
    <w:p w14:paraId="6DABA4F0" w14:textId="77777777" w:rsidR="005E1D23" w:rsidRPr="00EE2E6B" w:rsidRDefault="005E1D23" w:rsidP="005E1D23">
      <w:pPr>
        <w:pStyle w:val="Podtytu"/>
        <w:jc w:val="center"/>
        <w:rPr>
          <w:rFonts w:ascii="Times New Roman" w:hAnsi="Times New Roman" w:cs="Times New Roman"/>
          <w:b/>
          <w:i w:val="0"/>
          <w:color w:val="000000" w:themeColor="text1"/>
          <w:sz w:val="22"/>
          <w:lang w:eastAsia="zh-CN"/>
        </w:rPr>
      </w:pPr>
      <w:r w:rsidRPr="00EE2E6B">
        <w:rPr>
          <w:rFonts w:ascii="Times New Roman" w:hAnsi="Times New Roman" w:cs="Times New Roman"/>
          <w:b/>
          <w:i w:val="0"/>
          <w:color w:val="000000" w:themeColor="text1"/>
          <w:sz w:val="22"/>
          <w:lang w:eastAsia="zh-CN"/>
        </w:rPr>
        <w:t>P</w:t>
      </w:r>
      <w:r w:rsidR="00EE2E6B">
        <w:rPr>
          <w:rFonts w:ascii="Times New Roman" w:hAnsi="Times New Roman" w:cs="Times New Roman"/>
          <w:b/>
          <w:i w:val="0"/>
          <w:color w:val="000000" w:themeColor="text1"/>
          <w:sz w:val="22"/>
          <w:lang w:eastAsia="zh-CN"/>
        </w:rPr>
        <w:t>OZY</w:t>
      </w:r>
      <w:r w:rsidRPr="00EE2E6B">
        <w:rPr>
          <w:rFonts w:ascii="Times New Roman" w:hAnsi="Times New Roman" w:cs="Times New Roman"/>
          <w:b/>
          <w:i w:val="0"/>
          <w:color w:val="000000" w:themeColor="text1"/>
          <w:sz w:val="22"/>
          <w:lang w:eastAsia="zh-CN"/>
        </w:rPr>
        <w:t>CJA 2</w:t>
      </w:r>
    </w:p>
    <w:p w14:paraId="6CE385EB" w14:textId="77777777" w:rsidR="00137121" w:rsidRPr="007E0639" w:rsidRDefault="00137121" w:rsidP="00137121">
      <w:pPr>
        <w:pStyle w:val="Tytu"/>
        <w:tabs>
          <w:tab w:val="center" w:pos="7002"/>
          <w:tab w:val="left" w:pos="9015"/>
        </w:tabs>
        <w:spacing w:line="288" w:lineRule="auto"/>
        <w:rPr>
          <w:rFonts w:ascii="Times New Roman" w:hAnsi="Times New Roman"/>
          <w:sz w:val="18"/>
          <w:szCs w:val="18"/>
        </w:rPr>
      </w:pPr>
    </w:p>
    <w:p w14:paraId="6F957697" w14:textId="77777777" w:rsidR="00D02023" w:rsidRPr="007E0639" w:rsidRDefault="00D02023" w:rsidP="00137121">
      <w:pPr>
        <w:pStyle w:val="Tytu"/>
        <w:tabs>
          <w:tab w:val="center" w:pos="7002"/>
          <w:tab w:val="left" w:pos="9015"/>
        </w:tabs>
        <w:spacing w:line="288" w:lineRule="auto"/>
        <w:rPr>
          <w:rFonts w:ascii="Times New Roman" w:hAnsi="Times New Roman"/>
          <w:sz w:val="18"/>
          <w:szCs w:val="18"/>
        </w:rPr>
      </w:pPr>
      <w:r w:rsidRPr="007E0639">
        <w:rPr>
          <w:rFonts w:ascii="Times New Roman" w:hAnsi="Times New Roman"/>
          <w:sz w:val="18"/>
          <w:szCs w:val="18"/>
        </w:rPr>
        <w:t>OPIS PRZEDMIOTU ZAMÓWIENIA</w:t>
      </w:r>
    </w:p>
    <w:p w14:paraId="53F36030" w14:textId="77777777" w:rsidR="00D02023" w:rsidRPr="007E0639" w:rsidRDefault="00D02023" w:rsidP="00D02023">
      <w:pPr>
        <w:tabs>
          <w:tab w:val="center" w:pos="7088"/>
          <w:tab w:val="left" w:pos="12191"/>
        </w:tabs>
        <w:spacing w:before="100" w:beforeAutospacing="1" w:after="100" w:afterAutospacing="1" w:line="288" w:lineRule="auto"/>
        <w:ind w:left="5954" w:hanging="2977"/>
        <w:rPr>
          <w:rFonts w:ascii="Times New Roman" w:hAnsi="Times New Roman" w:cs="Times New Roman"/>
          <w:b/>
          <w:sz w:val="18"/>
          <w:szCs w:val="18"/>
        </w:rPr>
      </w:pPr>
      <w:r w:rsidRPr="007E0639">
        <w:rPr>
          <w:rFonts w:ascii="Times New Roman" w:hAnsi="Times New Roman" w:cs="Times New Roman"/>
          <w:b/>
          <w:sz w:val="18"/>
          <w:szCs w:val="18"/>
        </w:rPr>
        <w:t xml:space="preserve">                                         Chłodziarko – zamrażalka medyczna – 1 szt.                                                                                                                                                                                                                                                      (Medycyna nuklearna)</w:t>
      </w:r>
      <w:r w:rsidRPr="007E0639">
        <w:rPr>
          <w:rFonts w:ascii="Times New Roman" w:hAnsi="Times New Roman" w:cs="Times New Roman"/>
          <w:b/>
          <w:sz w:val="18"/>
          <w:szCs w:val="18"/>
        </w:rPr>
        <w:tab/>
      </w:r>
    </w:p>
    <w:p w14:paraId="3ABDE97B" w14:textId="77777777" w:rsidR="00D02023" w:rsidRPr="007E0639" w:rsidRDefault="00D02023" w:rsidP="00D02023">
      <w:pPr>
        <w:pStyle w:val="Standard"/>
        <w:tabs>
          <w:tab w:val="center" w:pos="7002"/>
        </w:tabs>
        <w:spacing w:line="288" w:lineRule="auto"/>
        <w:rPr>
          <w:rFonts w:cs="Times New Roman"/>
          <w:sz w:val="18"/>
          <w:szCs w:val="18"/>
        </w:rPr>
      </w:pPr>
      <w:r w:rsidRPr="007E0639">
        <w:rPr>
          <w:rFonts w:cs="Times New Roman"/>
          <w:sz w:val="18"/>
          <w:szCs w:val="18"/>
        </w:rPr>
        <w:t>Uwagi i objaśnienia:</w:t>
      </w:r>
      <w:r w:rsidRPr="007E0639">
        <w:rPr>
          <w:rFonts w:cs="Times New Roman"/>
          <w:sz w:val="18"/>
          <w:szCs w:val="18"/>
        </w:rPr>
        <w:tab/>
      </w:r>
    </w:p>
    <w:p w14:paraId="22B2D792" w14:textId="77777777" w:rsidR="00D02023" w:rsidRPr="007E0639" w:rsidRDefault="00D02023" w:rsidP="00D02023">
      <w:pPr>
        <w:pStyle w:val="Standard"/>
        <w:spacing w:line="288" w:lineRule="auto"/>
        <w:rPr>
          <w:rFonts w:cs="Times New Roman"/>
          <w:sz w:val="18"/>
          <w:szCs w:val="18"/>
        </w:rPr>
      </w:pPr>
    </w:p>
    <w:p w14:paraId="4204C53F" w14:textId="77777777" w:rsidR="00D02023" w:rsidRPr="007E0639" w:rsidRDefault="00D02023" w:rsidP="00D02023">
      <w:pPr>
        <w:pStyle w:val="Standard"/>
        <w:numPr>
          <w:ilvl w:val="0"/>
          <w:numId w:val="5"/>
        </w:numPr>
        <w:spacing w:line="288" w:lineRule="auto"/>
        <w:jc w:val="both"/>
        <w:textAlignment w:val="auto"/>
        <w:rPr>
          <w:rFonts w:cs="Times New Roman"/>
          <w:sz w:val="18"/>
          <w:szCs w:val="18"/>
        </w:rPr>
      </w:pPr>
      <w:r w:rsidRPr="007E0639">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4C0FC71F" w14:textId="77777777" w:rsidR="00D02023" w:rsidRPr="007E0639" w:rsidRDefault="00D02023" w:rsidP="00D02023">
      <w:pPr>
        <w:pStyle w:val="Standard"/>
        <w:numPr>
          <w:ilvl w:val="0"/>
          <w:numId w:val="5"/>
        </w:numPr>
        <w:spacing w:line="288" w:lineRule="auto"/>
        <w:jc w:val="both"/>
        <w:textAlignment w:val="auto"/>
        <w:rPr>
          <w:rFonts w:cs="Times New Roman"/>
          <w:sz w:val="18"/>
          <w:szCs w:val="18"/>
          <w:lang w:val="en-US"/>
        </w:rPr>
      </w:pPr>
      <w:r w:rsidRPr="007E0639">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1456C3CF" w14:textId="77777777" w:rsidR="00D02023" w:rsidRPr="007E0639" w:rsidRDefault="00D02023" w:rsidP="00D02023">
      <w:pPr>
        <w:pStyle w:val="Standard"/>
        <w:numPr>
          <w:ilvl w:val="0"/>
          <w:numId w:val="5"/>
        </w:numPr>
        <w:spacing w:line="288" w:lineRule="auto"/>
        <w:jc w:val="both"/>
        <w:textAlignment w:val="auto"/>
        <w:rPr>
          <w:rFonts w:cs="Times New Roman"/>
          <w:sz w:val="18"/>
          <w:szCs w:val="18"/>
        </w:rPr>
      </w:pPr>
      <w:r w:rsidRPr="007E0639">
        <w:rPr>
          <w:rFonts w:cs="Times New Roman"/>
          <w:sz w:val="18"/>
          <w:szCs w:val="18"/>
        </w:rPr>
        <w:t>Wykonawca zobowiązany jest do podania parametrów w jednostkach wskazanych w niniejszym opisie.</w:t>
      </w:r>
    </w:p>
    <w:p w14:paraId="5FA2A3FB" w14:textId="0A1F1693" w:rsidR="00D02023" w:rsidRPr="007E0639" w:rsidRDefault="00D02023" w:rsidP="00D02023">
      <w:pPr>
        <w:pStyle w:val="Standard"/>
        <w:numPr>
          <w:ilvl w:val="0"/>
          <w:numId w:val="5"/>
        </w:numPr>
        <w:spacing w:line="288" w:lineRule="auto"/>
        <w:jc w:val="both"/>
        <w:textAlignment w:val="auto"/>
        <w:rPr>
          <w:rFonts w:cs="Times New Roman"/>
          <w:sz w:val="18"/>
          <w:szCs w:val="18"/>
        </w:rPr>
      </w:pPr>
      <w:r w:rsidRPr="007E0639">
        <w:rPr>
          <w:rFonts w:cs="Times New Roman"/>
          <w:sz w:val="18"/>
          <w:szCs w:val="18"/>
        </w:rPr>
        <w:t xml:space="preserve">Wykonawca gwarantuje niniejszym, że sprzęt jest fabrycznie nowy (rok produkcji: nie wcześniej niż 2019), nieużywany, kompletny i do jego uruchomienia oraz stosowania zgodnie </w:t>
      </w:r>
      <w:r w:rsidR="008C0DBD">
        <w:rPr>
          <w:rFonts w:cs="Times New Roman"/>
          <w:sz w:val="18"/>
          <w:szCs w:val="18"/>
        </w:rPr>
        <w:br/>
      </w:r>
      <w:bookmarkStart w:id="0" w:name="_GoBack"/>
      <w:bookmarkEnd w:id="0"/>
      <w:r w:rsidRPr="007E0639">
        <w:rPr>
          <w:rFonts w:cs="Times New Roman"/>
          <w:sz w:val="18"/>
          <w:szCs w:val="18"/>
        </w:rPr>
        <w:t xml:space="preserve">z przeznaczeniem nie jest konieczny zakup dodatkowych elementów i akcesoriów. Żaden aparat ani jego część składowa, wyposażenie, etc. nie jest sprzętem </w:t>
      </w:r>
      <w:proofErr w:type="spellStart"/>
      <w:r w:rsidRPr="007E0639">
        <w:rPr>
          <w:rFonts w:cs="Times New Roman"/>
          <w:sz w:val="18"/>
          <w:szCs w:val="18"/>
        </w:rPr>
        <w:t>rekondycjonowanym</w:t>
      </w:r>
      <w:proofErr w:type="spellEnd"/>
      <w:r w:rsidRPr="007E0639">
        <w:rPr>
          <w:rFonts w:cs="Times New Roman"/>
          <w:sz w:val="18"/>
          <w:szCs w:val="18"/>
        </w:rPr>
        <w:t>, powystawowym i nie był wykorzystywany wcześniej przez innego użytkownika.</w:t>
      </w:r>
    </w:p>
    <w:p w14:paraId="7D79AE78" w14:textId="77777777" w:rsidR="00D02023" w:rsidRPr="007E0639" w:rsidRDefault="00D02023" w:rsidP="00D02023">
      <w:pPr>
        <w:pStyle w:val="Standard"/>
        <w:numPr>
          <w:ilvl w:val="0"/>
          <w:numId w:val="5"/>
        </w:numPr>
        <w:spacing w:line="288" w:lineRule="auto"/>
        <w:jc w:val="both"/>
        <w:rPr>
          <w:rFonts w:cs="Times New Roman"/>
          <w:sz w:val="18"/>
          <w:szCs w:val="18"/>
        </w:rPr>
      </w:pPr>
      <w:r w:rsidRPr="007E0639">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0272D13" w14:textId="77777777" w:rsidR="00D02023" w:rsidRPr="007E0639" w:rsidRDefault="00D02023" w:rsidP="00D02023">
      <w:pPr>
        <w:pStyle w:val="Standard"/>
        <w:spacing w:line="288" w:lineRule="auto"/>
        <w:rPr>
          <w:rFonts w:cs="Times New Roman"/>
          <w:sz w:val="18"/>
          <w:szCs w:val="18"/>
        </w:rPr>
      </w:pPr>
    </w:p>
    <w:p w14:paraId="39F918EE" w14:textId="77777777" w:rsidR="00D02023" w:rsidRPr="007E0639" w:rsidRDefault="00D02023" w:rsidP="00D02023">
      <w:pPr>
        <w:pStyle w:val="Standard"/>
        <w:spacing w:line="288" w:lineRule="auto"/>
        <w:rPr>
          <w:rFonts w:cs="Times New Roman"/>
          <w:sz w:val="18"/>
          <w:szCs w:val="18"/>
        </w:rPr>
      </w:pPr>
      <w:r w:rsidRPr="007E0639">
        <w:rPr>
          <w:rFonts w:cs="Times New Roman"/>
          <w:sz w:val="18"/>
          <w:szCs w:val="18"/>
        </w:rPr>
        <w:t>Nazwa i typ: .............................................................</w:t>
      </w:r>
    </w:p>
    <w:p w14:paraId="243E32F0" w14:textId="77777777" w:rsidR="00D02023" w:rsidRPr="007E0639" w:rsidRDefault="00D02023" w:rsidP="00D02023">
      <w:pPr>
        <w:pStyle w:val="Standard"/>
        <w:spacing w:line="288" w:lineRule="auto"/>
        <w:rPr>
          <w:rFonts w:cs="Times New Roman"/>
          <w:sz w:val="18"/>
          <w:szCs w:val="18"/>
        </w:rPr>
      </w:pPr>
    </w:p>
    <w:p w14:paraId="0134D7D0" w14:textId="77777777" w:rsidR="00D02023" w:rsidRPr="007E0639" w:rsidRDefault="00D02023" w:rsidP="00D02023">
      <w:pPr>
        <w:pStyle w:val="Standard"/>
        <w:spacing w:line="288" w:lineRule="auto"/>
        <w:rPr>
          <w:rFonts w:cs="Times New Roman"/>
          <w:sz w:val="18"/>
          <w:szCs w:val="18"/>
        </w:rPr>
      </w:pPr>
      <w:r w:rsidRPr="007E0639">
        <w:rPr>
          <w:rFonts w:cs="Times New Roman"/>
          <w:sz w:val="18"/>
          <w:szCs w:val="18"/>
        </w:rPr>
        <w:t>Producent / kraj produkcji: ........................................................</w:t>
      </w:r>
    </w:p>
    <w:p w14:paraId="634809FF" w14:textId="77777777" w:rsidR="00D02023" w:rsidRPr="007E0639" w:rsidRDefault="00D02023" w:rsidP="00D02023">
      <w:pPr>
        <w:pStyle w:val="Standard"/>
        <w:spacing w:line="288" w:lineRule="auto"/>
        <w:rPr>
          <w:rFonts w:cs="Times New Roman"/>
          <w:sz w:val="18"/>
          <w:szCs w:val="18"/>
        </w:rPr>
      </w:pPr>
    </w:p>
    <w:p w14:paraId="5DB467C2" w14:textId="77777777" w:rsidR="00D02023" w:rsidRPr="007E0639" w:rsidRDefault="00D02023" w:rsidP="00D02023">
      <w:pPr>
        <w:pStyle w:val="Standard"/>
        <w:spacing w:line="288" w:lineRule="auto"/>
        <w:rPr>
          <w:rFonts w:cs="Times New Roman"/>
          <w:sz w:val="18"/>
          <w:szCs w:val="18"/>
        </w:rPr>
      </w:pPr>
      <w:r w:rsidRPr="007E0639">
        <w:rPr>
          <w:rFonts w:cs="Times New Roman"/>
          <w:sz w:val="18"/>
          <w:szCs w:val="18"/>
        </w:rPr>
        <w:t>Rok produkcji (min. 2019): …..............</w:t>
      </w:r>
    </w:p>
    <w:p w14:paraId="6CFD66E6" w14:textId="77777777" w:rsidR="00D02023" w:rsidRPr="001F74BF" w:rsidRDefault="00D02023" w:rsidP="00D02023">
      <w:pPr>
        <w:pStyle w:val="Standard"/>
        <w:spacing w:line="288" w:lineRule="auto"/>
        <w:rPr>
          <w:rFonts w:cs="Times New Roman"/>
          <w:b/>
          <w:bCs/>
          <w:sz w:val="18"/>
          <w:szCs w:val="18"/>
          <w:u w:val="single"/>
        </w:rPr>
      </w:pPr>
    </w:p>
    <w:p w14:paraId="50617532" w14:textId="77777777" w:rsidR="001F74BF" w:rsidRDefault="001F74BF" w:rsidP="00D02023">
      <w:pPr>
        <w:pStyle w:val="Standard"/>
        <w:spacing w:line="288" w:lineRule="auto"/>
        <w:rPr>
          <w:rFonts w:cs="Times New Roman"/>
          <w:b/>
          <w:bCs/>
          <w:sz w:val="18"/>
          <w:szCs w:val="18"/>
          <w:u w:val="single"/>
        </w:rPr>
      </w:pPr>
    </w:p>
    <w:p w14:paraId="45D9F1E1" w14:textId="77777777" w:rsidR="001F74BF" w:rsidRDefault="001F74BF" w:rsidP="00D02023">
      <w:pPr>
        <w:pStyle w:val="Standard"/>
        <w:spacing w:line="288" w:lineRule="auto"/>
        <w:rPr>
          <w:rFonts w:cs="Times New Roman"/>
          <w:b/>
          <w:bCs/>
          <w:sz w:val="18"/>
          <w:szCs w:val="18"/>
          <w:u w:val="single"/>
        </w:rPr>
      </w:pPr>
    </w:p>
    <w:p w14:paraId="55212219" w14:textId="77777777" w:rsidR="001F74BF" w:rsidRDefault="001F74BF" w:rsidP="00D02023">
      <w:pPr>
        <w:pStyle w:val="Standard"/>
        <w:spacing w:line="288" w:lineRule="auto"/>
        <w:rPr>
          <w:rFonts w:cs="Times New Roman"/>
          <w:b/>
          <w:bCs/>
          <w:sz w:val="18"/>
          <w:szCs w:val="18"/>
          <w:u w:val="single"/>
        </w:rPr>
      </w:pPr>
    </w:p>
    <w:p w14:paraId="7325FF5B" w14:textId="77777777" w:rsidR="001F74BF" w:rsidRDefault="001F74BF" w:rsidP="00D02023">
      <w:pPr>
        <w:pStyle w:val="Standard"/>
        <w:spacing w:line="288" w:lineRule="auto"/>
        <w:rPr>
          <w:rFonts w:cs="Times New Roman"/>
          <w:b/>
          <w:bCs/>
          <w:sz w:val="18"/>
          <w:szCs w:val="18"/>
          <w:u w:val="single"/>
        </w:rPr>
      </w:pPr>
    </w:p>
    <w:p w14:paraId="13C243F1" w14:textId="77777777" w:rsidR="001F74BF" w:rsidRDefault="001F74BF" w:rsidP="00D02023">
      <w:pPr>
        <w:pStyle w:val="Standard"/>
        <w:spacing w:line="288" w:lineRule="auto"/>
        <w:rPr>
          <w:rFonts w:cs="Times New Roman"/>
          <w:b/>
          <w:bCs/>
          <w:sz w:val="18"/>
          <w:szCs w:val="18"/>
          <w:u w:val="single"/>
        </w:rPr>
      </w:pPr>
    </w:p>
    <w:p w14:paraId="1EB52E06" w14:textId="77777777" w:rsidR="001F74BF" w:rsidRDefault="001F74BF" w:rsidP="00D02023">
      <w:pPr>
        <w:pStyle w:val="Standard"/>
        <w:spacing w:line="288" w:lineRule="auto"/>
        <w:rPr>
          <w:rFonts w:cs="Times New Roman"/>
          <w:b/>
          <w:bCs/>
          <w:sz w:val="18"/>
          <w:szCs w:val="18"/>
          <w:u w:val="single"/>
        </w:rPr>
      </w:pPr>
    </w:p>
    <w:p w14:paraId="27B35BDF" w14:textId="77777777" w:rsidR="00D02023" w:rsidRPr="001F74BF" w:rsidRDefault="00D02023" w:rsidP="00D02023">
      <w:pPr>
        <w:pStyle w:val="Standard"/>
        <w:spacing w:line="288" w:lineRule="auto"/>
        <w:rPr>
          <w:rFonts w:cs="Times New Roman"/>
          <w:b/>
          <w:bCs/>
          <w:sz w:val="18"/>
          <w:szCs w:val="18"/>
          <w:u w:val="single"/>
        </w:rPr>
      </w:pPr>
      <w:r w:rsidRPr="001F74BF">
        <w:rPr>
          <w:rFonts w:cs="Times New Roman"/>
          <w:b/>
          <w:bCs/>
          <w:sz w:val="18"/>
          <w:szCs w:val="18"/>
          <w:u w:val="single"/>
        </w:rPr>
        <w:lastRenderedPageBreak/>
        <w:t>Parametry techniczne i eksploatacyjne</w:t>
      </w:r>
    </w:p>
    <w:p w14:paraId="26D83CA0" w14:textId="77777777" w:rsidR="00D02023" w:rsidRPr="007E0639" w:rsidRDefault="00D02023" w:rsidP="00D02023">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D02023" w:rsidRPr="007E0639" w14:paraId="78388885" w14:textId="77777777" w:rsidTr="00D02023">
        <w:tc>
          <w:tcPr>
            <w:tcW w:w="709" w:type="dxa"/>
            <w:vAlign w:val="center"/>
          </w:tcPr>
          <w:p w14:paraId="509A8BF5" w14:textId="77777777" w:rsidR="00D02023" w:rsidRPr="007E0639" w:rsidRDefault="00D02023" w:rsidP="00D02023">
            <w:pPr>
              <w:pStyle w:val="Zawartotabeli"/>
              <w:snapToGrid w:val="0"/>
              <w:spacing w:line="288" w:lineRule="auto"/>
              <w:jc w:val="both"/>
              <w:rPr>
                <w:b/>
                <w:sz w:val="18"/>
                <w:szCs w:val="18"/>
              </w:rPr>
            </w:pPr>
            <w:r w:rsidRPr="007E0639">
              <w:rPr>
                <w:b/>
                <w:sz w:val="18"/>
                <w:szCs w:val="18"/>
              </w:rPr>
              <w:t>l.p.</w:t>
            </w:r>
          </w:p>
        </w:tc>
        <w:tc>
          <w:tcPr>
            <w:tcW w:w="6946" w:type="dxa"/>
            <w:shd w:val="clear" w:color="auto" w:fill="auto"/>
            <w:vAlign w:val="center"/>
          </w:tcPr>
          <w:p w14:paraId="53F81AEE" w14:textId="77777777" w:rsidR="00D02023" w:rsidRPr="007E0639" w:rsidRDefault="00D02023" w:rsidP="00D02023">
            <w:pPr>
              <w:pStyle w:val="Zawartotabeli"/>
              <w:snapToGrid w:val="0"/>
              <w:jc w:val="both"/>
              <w:rPr>
                <w:b/>
                <w:sz w:val="18"/>
                <w:szCs w:val="18"/>
              </w:rPr>
            </w:pPr>
            <w:r w:rsidRPr="007E0639">
              <w:rPr>
                <w:b/>
                <w:sz w:val="18"/>
                <w:szCs w:val="18"/>
              </w:rPr>
              <w:t>Opis parametru</w:t>
            </w:r>
          </w:p>
        </w:tc>
        <w:tc>
          <w:tcPr>
            <w:tcW w:w="1417" w:type="dxa"/>
            <w:shd w:val="clear" w:color="auto" w:fill="auto"/>
            <w:vAlign w:val="center"/>
          </w:tcPr>
          <w:p w14:paraId="702E0FFF" w14:textId="77777777" w:rsidR="00D02023" w:rsidRPr="007E0639" w:rsidRDefault="00D02023" w:rsidP="00D02023">
            <w:pPr>
              <w:pStyle w:val="Zawartotabeli"/>
              <w:snapToGrid w:val="0"/>
              <w:spacing w:line="288" w:lineRule="auto"/>
              <w:jc w:val="center"/>
              <w:rPr>
                <w:b/>
                <w:sz w:val="18"/>
                <w:szCs w:val="18"/>
              </w:rPr>
            </w:pPr>
            <w:r w:rsidRPr="007E0639">
              <w:rPr>
                <w:b/>
                <w:sz w:val="18"/>
                <w:szCs w:val="18"/>
              </w:rPr>
              <w:t>Parametr wymagany/ wartość</w:t>
            </w:r>
          </w:p>
        </w:tc>
        <w:tc>
          <w:tcPr>
            <w:tcW w:w="3686" w:type="dxa"/>
            <w:shd w:val="clear" w:color="auto" w:fill="auto"/>
            <w:vAlign w:val="center"/>
          </w:tcPr>
          <w:p w14:paraId="3228AD49" w14:textId="77777777" w:rsidR="00D02023" w:rsidRPr="007E0639" w:rsidRDefault="00D02023" w:rsidP="00D02023">
            <w:pPr>
              <w:pStyle w:val="Zawartotabeli"/>
              <w:snapToGrid w:val="0"/>
              <w:spacing w:line="288" w:lineRule="auto"/>
              <w:jc w:val="center"/>
              <w:rPr>
                <w:b/>
                <w:sz w:val="18"/>
                <w:szCs w:val="18"/>
              </w:rPr>
            </w:pPr>
            <w:r w:rsidRPr="007E0639">
              <w:rPr>
                <w:b/>
                <w:sz w:val="18"/>
                <w:szCs w:val="18"/>
              </w:rPr>
              <w:t>Parametr oferowany</w:t>
            </w:r>
          </w:p>
        </w:tc>
        <w:tc>
          <w:tcPr>
            <w:tcW w:w="1843" w:type="dxa"/>
            <w:shd w:val="clear" w:color="auto" w:fill="auto"/>
            <w:vAlign w:val="center"/>
          </w:tcPr>
          <w:p w14:paraId="5D8CA8E7" w14:textId="77777777" w:rsidR="00D02023" w:rsidRPr="007E0639" w:rsidRDefault="00D02023" w:rsidP="00D02023">
            <w:pPr>
              <w:pStyle w:val="Zawartotabeli"/>
              <w:snapToGrid w:val="0"/>
              <w:spacing w:line="288" w:lineRule="auto"/>
              <w:jc w:val="center"/>
              <w:rPr>
                <w:b/>
                <w:sz w:val="18"/>
                <w:szCs w:val="18"/>
                <w:highlight w:val="yellow"/>
              </w:rPr>
            </w:pPr>
            <w:r w:rsidRPr="007E0639">
              <w:rPr>
                <w:b/>
                <w:sz w:val="18"/>
                <w:szCs w:val="18"/>
              </w:rPr>
              <w:t>OCENA PKT.</w:t>
            </w:r>
          </w:p>
        </w:tc>
      </w:tr>
      <w:tr w:rsidR="00D02023" w:rsidRPr="007E0639" w14:paraId="6C989F69"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BDA5805" w14:textId="77777777" w:rsidR="00D02023" w:rsidRPr="007E0639" w:rsidRDefault="00D02023" w:rsidP="00D02023">
            <w:pPr>
              <w:spacing w:after="0" w:line="288" w:lineRule="auto"/>
              <w:rPr>
                <w:rFonts w:ascii="Times New Roman" w:hAnsi="Times New Roman" w:cs="Times New Roman"/>
                <w:sz w:val="18"/>
                <w:szCs w:val="18"/>
              </w:rPr>
            </w:pPr>
            <w:r w:rsidRPr="007E0639">
              <w:rPr>
                <w:rFonts w:ascii="Times New Roman" w:hAnsi="Times New Roman" w:cs="Times New Roman"/>
                <w:sz w:val="18"/>
                <w:szCs w:val="18"/>
              </w:rPr>
              <w:t xml:space="preserve">     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26F7B79"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Do przechowywania materiału biologicznego oraz leków</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9E0D1FC"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E4824C" w14:textId="77777777" w:rsidR="00D02023" w:rsidRPr="007E0639" w:rsidRDefault="00D02023" w:rsidP="00D02023">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967579A"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70823693"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6287D1A" w14:textId="77777777" w:rsidR="00D02023" w:rsidRPr="007E0639" w:rsidRDefault="00D02023" w:rsidP="00D02023">
            <w:pPr>
              <w:spacing w:after="0" w:line="288" w:lineRule="auto"/>
              <w:rPr>
                <w:rFonts w:ascii="Times New Roman" w:hAnsi="Times New Roman" w:cs="Times New Roman"/>
                <w:sz w:val="18"/>
                <w:szCs w:val="18"/>
              </w:rPr>
            </w:pPr>
            <w:r w:rsidRPr="007E0639">
              <w:rPr>
                <w:rFonts w:ascii="Times New Roman" w:hAnsi="Times New Roman" w:cs="Times New Roman"/>
                <w:sz w:val="18"/>
                <w:szCs w:val="18"/>
              </w:rPr>
              <w:t xml:space="preserve">     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A540EF5" w14:textId="77777777" w:rsidR="00D02023" w:rsidRPr="007E0639" w:rsidRDefault="00D02023" w:rsidP="00D02023">
            <w:pPr>
              <w:autoSpaceDE w:val="0"/>
              <w:autoSpaceDN w:val="0"/>
              <w:adjustRightInd w:val="0"/>
              <w:spacing w:after="0" w:line="240" w:lineRule="auto"/>
              <w:rPr>
                <w:rFonts w:ascii="Times New Roman" w:hAnsi="Times New Roman" w:cs="Times New Roman"/>
                <w:color w:val="000000"/>
                <w:sz w:val="18"/>
                <w:szCs w:val="18"/>
              </w:rPr>
            </w:pPr>
            <w:r w:rsidRPr="007E0639">
              <w:rPr>
                <w:rFonts w:ascii="Times New Roman" w:hAnsi="Times New Roman" w:cs="Times New Roman"/>
                <w:color w:val="000000"/>
                <w:sz w:val="18"/>
                <w:szCs w:val="18"/>
              </w:rPr>
              <w:t>Kontrola temperatury chłodzenia z dokładnością do 0,1°C</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5CEB5E8"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254426" w14:textId="77777777" w:rsidR="00D02023" w:rsidRPr="007E0639" w:rsidRDefault="00D02023" w:rsidP="00D02023">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EB4287E"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13F197B4"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E748636"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74D932A" w14:textId="77777777" w:rsidR="00D02023" w:rsidRPr="007E0639" w:rsidRDefault="00D02023" w:rsidP="00D02023">
            <w:pPr>
              <w:autoSpaceDE w:val="0"/>
              <w:autoSpaceDN w:val="0"/>
              <w:adjustRightInd w:val="0"/>
              <w:spacing w:after="0" w:line="240" w:lineRule="auto"/>
              <w:rPr>
                <w:rFonts w:ascii="Times New Roman" w:hAnsi="Times New Roman" w:cs="Times New Roman"/>
                <w:color w:val="000000"/>
                <w:sz w:val="18"/>
                <w:szCs w:val="18"/>
              </w:rPr>
            </w:pPr>
            <w:r w:rsidRPr="007E0639">
              <w:rPr>
                <w:rFonts w:ascii="Times New Roman" w:hAnsi="Times New Roman" w:cs="Times New Roman"/>
                <w:color w:val="000000"/>
                <w:sz w:val="18"/>
                <w:szCs w:val="18"/>
              </w:rPr>
              <w:t>Alarm uruchamiany w przypadku przekroczenia zadanych wartości granicznych, otwarcia drzwi na dłużej niż 1 minutę lub braku zasilania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613B263"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AF4AAB"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BD05FA2"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1D68BBD2"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655A3AA"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5.</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E749158"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Wodoszczelny panel sterowania umożliwiający łatwy dostęp do funkcji chłodziarki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8F8959E"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3908E29"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BAAAAD7"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74D25D6C"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5FA263A"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6.</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8996F16"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Funkcja pozwalająca na automatyczny zapis 3 ostatnich zdarzeń alarmowych wraz z datą i godziną</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1478E0A"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20D09B"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2EF7BEA"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 2 pkt.</w:t>
            </w:r>
          </w:p>
          <w:p w14:paraId="38717CED"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NIE – 0pkt.</w:t>
            </w:r>
          </w:p>
        </w:tc>
      </w:tr>
      <w:tr w:rsidR="00D02023" w:rsidRPr="007E0639" w14:paraId="7959152A"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556FA76"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7.</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4D34F05"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Możliwość 1-punktowej kalibracji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98B379A"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E0DF0B"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9D98981"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 1 pkt.</w:t>
            </w:r>
          </w:p>
          <w:p w14:paraId="697CF1E7"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NIE – 0pkt.</w:t>
            </w:r>
          </w:p>
        </w:tc>
      </w:tr>
      <w:tr w:rsidR="00D02023" w:rsidRPr="007E0639" w14:paraId="76F59CD1"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98DDBD3"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9.</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2371954"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Zakres temperatury mi n.: od 0 do+10ºc</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6D35FAB"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609E6C9"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4E77854"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zakres wymagany – 1 pkt.;</w:t>
            </w:r>
          </w:p>
          <w:p w14:paraId="3EFFD0AF"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większy niż wymagany – 3 pkt.</w:t>
            </w:r>
          </w:p>
        </w:tc>
      </w:tr>
      <w:tr w:rsidR="00D02023" w:rsidRPr="007E0639" w14:paraId="7AC7BEBD"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78DF68F"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10.</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C38B6E0"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Mikroprocesorowy programator temperatury chłodziarki z możliwością regulacji temperatury co 0,1ºc</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6CC6A92"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B21298C"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243B6C8"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7E6C6BBD"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02"/>
        </w:trPr>
        <w:tc>
          <w:tcPr>
            <w:tcW w:w="709" w:type="dxa"/>
            <w:tcBorders>
              <w:left w:val="single" w:sz="2" w:space="0" w:color="000000"/>
              <w:bottom w:val="single" w:sz="2" w:space="0" w:color="000000"/>
            </w:tcBorders>
          </w:tcPr>
          <w:p w14:paraId="5BED5FAF"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11.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C7C9344"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Wyświetlacz temperatury na zewnątrz</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22A779D"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3B88B2"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0F7D328"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6E4A13B3"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206E2A12"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13.</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3D50CA7B"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Pojemność całkowita komory: min. 250 l; pojemność użytkowa komory: min. 180</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F74B7A2"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BB5B1B9"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46FC0F4" w14:textId="77777777" w:rsidR="00D02023" w:rsidRPr="007E0639" w:rsidRDefault="00D02023" w:rsidP="00D02023">
            <w:pPr>
              <w:jc w:val="center"/>
              <w:rPr>
                <w:rFonts w:ascii="Times New Roman" w:hAnsi="Times New Roman" w:cs="Times New Roman"/>
              </w:rPr>
            </w:pPr>
            <w:r w:rsidRPr="007E0639">
              <w:rPr>
                <w:rFonts w:ascii="Times New Roman" w:hAnsi="Times New Roman" w:cs="Times New Roman"/>
                <w:sz w:val="18"/>
                <w:szCs w:val="18"/>
              </w:rPr>
              <w:t>- - -</w:t>
            </w:r>
          </w:p>
        </w:tc>
      </w:tr>
      <w:tr w:rsidR="00D02023" w:rsidRPr="007E0639" w14:paraId="2E199E0B"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AE2A9AC"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14.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5493F7D6" w14:textId="77777777" w:rsidR="00D02023" w:rsidRPr="007E0639" w:rsidRDefault="00D02023" w:rsidP="00D02023">
            <w:pPr>
              <w:spacing w:after="0" w:line="360" w:lineRule="auto"/>
              <w:rPr>
                <w:rFonts w:ascii="Times New Roman" w:hAnsi="Times New Roman" w:cs="Times New Roman"/>
                <w:sz w:val="18"/>
                <w:szCs w:val="18"/>
              </w:rPr>
            </w:pPr>
            <w:r w:rsidRPr="007E0639">
              <w:rPr>
                <w:rFonts w:ascii="Times New Roman" w:hAnsi="Times New Roman" w:cs="Times New Roman"/>
                <w:sz w:val="18"/>
                <w:szCs w:val="18"/>
              </w:rPr>
              <w:t>Wnętrze z tworzywa sztucznego w kolorze białym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B97AA1A"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4658DBA"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6FAC9BA" w14:textId="77777777" w:rsidR="00D02023" w:rsidRPr="007E0639" w:rsidRDefault="00D02023" w:rsidP="00D02023">
            <w:pPr>
              <w:jc w:val="center"/>
              <w:rPr>
                <w:rFonts w:ascii="Times New Roman" w:hAnsi="Times New Roman" w:cs="Times New Roman"/>
              </w:rPr>
            </w:pPr>
            <w:r w:rsidRPr="007E0639">
              <w:rPr>
                <w:rFonts w:ascii="Times New Roman" w:hAnsi="Times New Roman" w:cs="Times New Roman"/>
                <w:sz w:val="18"/>
                <w:szCs w:val="18"/>
              </w:rPr>
              <w:t>- - -</w:t>
            </w:r>
          </w:p>
        </w:tc>
      </w:tr>
      <w:tr w:rsidR="00D02023" w:rsidRPr="007E0639" w14:paraId="7C94ADC5"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7D0CBB0"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15.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1022E18D" w14:textId="77777777" w:rsidR="00D02023" w:rsidRPr="007E0639" w:rsidRDefault="00D02023" w:rsidP="00D02023">
            <w:pPr>
              <w:spacing w:after="0" w:line="360" w:lineRule="auto"/>
              <w:rPr>
                <w:rFonts w:ascii="Times New Roman" w:hAnsi="Times New Roman" w:cs="Times New Roman"/>
                <w:sz w:val="18"/>
                <w:szCs w:val="18"/>
              </w:rPr>
            </w:pPr>
            <w:r w:rsidRPr="007E0639">
              <w:rPr>
                <w:rFonts w:ascii="Times New Roman" w:hAnsi="Times New Roman" w:cs="Times New Roman"/>
                <w:sz w:val="18"/>
                <w:szCs w:val="18"/>
              </w:rPr>
              <w:t>Obudowa zewnętrzna z blachy malowanej proszkowo</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533A40F"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299204"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AD370A1"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1DAD2BA6"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EDB643C"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16.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71A153CB" w14:textId="77777777" w:rsidR="00D02023" w:rsidRPr="007E0639" w:rsidRDefault="00D02023" w:rsidP="00D02023">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Wymuszony obieg powietrza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51898A4"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A4BC32"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9D4A43A"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31ACF742"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7704C55"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17.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4A2D283A" w14:textId="77777777" w:rsidR="00D02023" w:rsidRPr="007E0639" w:rsidRDefault="00D02023" w:rsidP="00D02023">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System chłodzenia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16D209F"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894EA7"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89B1CCF"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657D1372"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3967272"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lastRenderedPageBreak/>
              <w:t>19.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4DB16697" w14:textId="77777777" w:rsidR="00D02023" w:rsidRPr="007E0639" w:rsidRDefault="00D02023" w:rsidP="00D02023">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Możliwość ustawienia wartości granicznych temperatury</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9B98D44"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6D3E72"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00185F6"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55698738"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A5FD788"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20.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19DC2B17" w14:textId="77777777" w:rsidR="00D02023" w:rsidRPr="007E0639" w:rsidRDefault="00D02023" w:rsidP="00D02023">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Otwór do wprowadzania zewnętrznego czujnika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E6DCB0D"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138651"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14AE0A"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 1 pkt.</w:t>
            </w:r>
          </w:p>
          <w:p w14:paraId="49657C97"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NIE – 0pkt.</w:t>
            </w:r>
          </w:p>
        </w:tc>
      </w:tr>
      <w:tr w:rsidR="00D02023" w:rsidRPr="007E0639" w14:paraId="709D10B5"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C754B6E"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21.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4ADB9DDE" w14:textId="77777777" w:rsidR="00D02023" w:rsidRPr="007E0639" w:rsidRDefault="00D02023" w:rsidP="00D02023">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Oświetlenie wewnętrzne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6441E7E"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E52C799"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8C03424"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7192B2E6"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496E278"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22.</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3B7AF308" w14:textId="77777777" w:rsidR="00D02023" w:rsidRPr="007E0639" w:rsidRDefault="00D02023" w:rsidP="00D02023">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Min. 5 półek drucianych z możliwością zmiany ich położenia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6CA40C9"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2458C7"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56EAA94"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088A2355"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3E6182B" w14:textId="77777777" w:rsidR="00D02023" w:rsidRPr="007E0639" w:rsidRDefault="00D02023" w:rsidP="00D02023">
            <w:pPr>
              <w:spacing w:after="0" w:line="288" w:lineRule="auto"/>
              <w:jc w:val="center"/>
              <w:rPr>
                <w:rFonts w:ascii="Times New Roman" w:hAnsi="Times New Roman" w:cs="Times New Roman"/>
                <w:sz w:val="18"/>
                <w:szCs w:val="18"/>
              </w:rPr>
            </w:pPr>
            <w:r w:rsidRPr="007E0639">
              <w:rPr>
                <w:rFonts w:ascii="Times New Roman" w:hAnsi="Times New Roman" w:cs="Times New Roman"/>
                <w:sz w:val="18"/>
                <w:szCs w:val="18"/>
              </w:rPr>
              <w:t>23.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bottom"/>
          </w:tcPr>
          <w:p w14:paraId="4D39F1C7" w14:textId="77777777" w:rsidR="00D02023" w:rsidRPr="007E0639" w:rsidRDefault="00D02023" w:rsidP="00D02023">
            <w:pPr>
              <w:spacing w:after="0" w:line="240" w:lineRule="auto"/>
              <w:rPr>
                <w:rFonts w:ascii="Times New Roman" w:hAnsi="Times New Roman" w:cs="Times New Roman"/>
                <w:sz w:val="18"/>
                <w:szCs w:val="18"/>
              </w:rPr>
            </w:pPr>
            <w:r w:rsidRPr="007E0639">
              <w:rPr>
                <w:rFonts w:ascii="Times New Roman" w:hAnsi="Times New Roman" w:cs="Times New Roman"/>
                <w:sz w:val="18"/>
                <w:szCs w:val="18"/>
              </w:rPr>
              <w:t>Półki wyposażone w system opisowy</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2FD360F"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0FC454"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2EB8D0E"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 1 pkt.</w:t>
            </w:r>
          </w:p>
          <w:p w14:paraId="218F10F4"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NIE – 0pkt.</w:t>
            </w:r>
          </w:p>
        </w:tc>
      </w:tr>
    </w:tbl>
    <w:p w14:paraId="367A3152" w14:textId="77777777" w:rsidR="00D02023" w:rsidRPr="007E0639" w:rsidRDefault="00D02023" w:rsidP="00D02023">
      <w:pPr>
        <w:pStyle w:val="Tytu"/>
        <w:tabs>
          <w:tab w:val="center" w:pos="7002"/>
          <w:tab w:val="left" w:pos="9015"/>
        </w:tabs>
        <w:spacing w:line="288" w:lineRule="auto"/>
        <w:jc w:val="left"/>
        <w:rPr>
          <w:rFonts w:ascii="Times New Roman" w:hAnsi="Times New Roman"/>
          <w:b w:val="0"/>
          <w:color w:val="000000" w:themeColor="text1"/>
          <w:sz w:val="18"/>
          <w:szCs w:val="18"/>
        </w:rPr>
      </w:pPr>
      <w:r w:rsidRPr="007E0639">
        <w:rPr>
          <w:rFonts w:ascii="Times New Roman" w:hAnsi="Times New Roman"/>
          <w:sz w:val="18"/>
          <w:szCs w:val="18"/>
        </w:rPr>
        <w:t xml:space="preserve">    </w:t>
      </w:r>
    </w:p>
    <w:p w14:paraId="08C2EE89"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3945A5C8"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3FF5C359"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5253F111"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7953FACE"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25C9A4AD"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43BF53CB"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1DFE6F82"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4508A31F"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7766AE61"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393CC270"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6AFC1E9F"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652FB517"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724332F5"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1706C7A9"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7A264C2C"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2A453384" w14:textId="77777777" w:rsidR="00D02023" w:rsidRPr="007E0639" w:rsidRDefault="00D02023" w:rsidP="00D02023">
      <w:pPr>
        <w:pStyle w:val="Tytu"/>
        <w:tabs>
          <w:tab w:val="center" w:pos="7002"/>
          <w:tab w:val="left" w:pos="9015"/>
        </w:tabs>
        <w:spacing w:line="288" w:lineRule="auto"/>
        <w:jc w:val="left"/>
        <w:rPr>
          <w:rFonts w:ascii="Times New Roman" w:hAnsi="Times New Roman"/>
          <w:sz w:val="18"/>
          <w:szCs w:val="18"/>
        </w:rPr>
      </w:pPr>
      <w:r w:rsidRPr="007E0639">
        <w:rPr>
          <w:rFonts w:ascii="Times New Roman" w:hAnsi="Times New Roman"/>
          <w:sz w:val="18"/>
          <w:szCs w:val="18"/>
        </w:rPr>
        <w:tab/>
      </w:r>
    </w:p>
    <w:p w14:paraId="3BD6086C" w14:textId="77777777" w:rsidR="00D02023" w:rsidRPr="007E0639" w:rsidRDefault="00D02023" w:rsidP="00D02023">
      <w:pPr>
        <w:pStyle w:val="Podtytu"/>
        <w:rPr>
          <w:rFonts w:ascii="Times New Roman" w:eastAsia="Times New Roman" w:hAnsi="Times New Roman" w:cs="Times New Roman"/>
          <w:kern w:val="3"/>
          <w:lang w:eastAsia="zh-CN"/>
        </w:rPr>
      </w:pPr>
      <w:r w:rsidRPr="007E0639">
        <w:rPr>
          <w:rFonts w:ascii="Times New Roman" w:hAnsi="Times New Roman" w:cs="Times New Roman"/>
        </w:rPr>
        <w:br w:type="page"/>
      </w:r>
    </w:p>
    <w:p w14:paraId="1D0DFD4A" w14:textId="77777777" w:rsidR="00137121" w:rsidRPr="007E0639" w:rsidRDefault="00137121" w:rsidP="005E1D23">
      <w:pPr>
        <w:pStyle w:val="Tytu"/>
        <w:spacing w:line="288" w:lineRule="auto"/>
        <w:rPr>
          <w:rFonts w:ascii="Times New Roman" w:hAnsi="Times New Roman"/>
          <w:color w:val="000000" w:themeColor="text1"/>
        </w:rPr>
      </w:pPr>
      <w:r w:rsidRPr="007E0639">
        <w:rPr>
          <w:rFonts w:ascii="Times New Roman" w:hAnsi="Times New Roman"/>
          <w:color w:val="000000" w:themeColor="text1"/>
        </w:rPr>
        <w:lastRenderedPageBreak/>
        <w:t>Część 2. Dostawa doposażenia – Medycyna Nuklearna</w:t>
      </w:r>
    </w:p>
    <w:p w14:paraId="3CBAC27F" w14:textId="77777777" w:rsidR="005E1D23" w:rsidRPr="0063653D" w:rsidRDefault="005E1D23" w:rsidP="005E1D23">
      <w:pPr>
        <w:pStyle w:val="Podtytu"/>
        <w:jc w:val="center"/>
        <w:rPr>
          <w:rFonts w:ascii="Times New Roman" w:hAnsi="Times New Roman" w:cs="Times New Roman"/>
          <w:b/>
          <w:i w:val="0"/>
          <w:color w:val="000000" w:themeColor="text1"/>
          <w:sz w:val="22"/>
          <w:lang w:eastAsia="zh-CN"/>
        </w:rPr>
      </w:pPr>
      <w:r w:rsidRPr="0063653D">
        <w:rPr>
          <w:rFonts w:ascii="Times New Roman" w:hAnsi="Times New Roman" w:cs="Times New Roman"/>
          <w:b/>
          <w:i w:val="0"/>
          <w:color w:val="000000" w:themeColor="text1"/>
          <w:sz w:val="22"/>
          <w:lang w:eastAsia="zh-CN"/>
        </w:rPr>
        <w:t>POZYCJA 3</w:t>
      </w:r>
    </w:p>
    <w:p w14:paraId="63C447F8"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7C09DA05" w14:textId="77777777" w:rsidR="00D02023" w:rsidRPr="007E0639" w:rsidRDefault="00D02023" w:rsidP="00D02023">
      <w:pPr>
        <w:pStyle w:val="Tytu"/>
        <w:tabs>
          <w:tab w:val="center" w:pos="7002"/>
          <w:tab w:val="left" w:pos="9015"/>
        </w:tabs>
        <w:spacing w:line="288" w:lineRule="auto"/>
        <w:jc w:val="left"/>
        <w:rPr>
          <w:rFonts w:ascii="Times New Roman" w:hAnsi="Times New Roman"/>
          <w:sz w:val="18"/>
          <w:szCs w:val="18"/>
        </w:rPr>
      </w:pPr>
      <w:r w:rsidRPr="007E0639">
        <w:rPr>
          <w:rFonts w:ascii="Times New Roman" w:hAnsi="Times New Roman"/>
          <w:sz w:val="18"/>
          <w:szCs w:val="18"/>
        </w:rPr>
        <w:tab/>
        <w:t>OPIS PRZEDMIOTU ZAMÓWIENIA</w:t>
      </w:r>
      <w:r w:rsidRPr="007E0639">
        <w:rPr>
          <w:rFonts w:ascii="Times New Roman" w:hAnsi="Times New Roman"/>
          <w:sz w:val="18"/>
          <w:szCs w:val="18"/>
        </w:rPr>
        <w:tab/>
      </w:r>
    </w:p>
    <w:p w14:paraId="20FDE55C" w14:textId="77777777" w:rsidR="00D02023" w:rsidRPr="007E0639" w:rsidRDefault="00D02023" w:rsidP="00D02023">
      <w:pPr>
        <w:tabs>
          <w:tab w:val="center" w:pos="7088"/>
          <w:tab w:val="left" w:pos="12191"/>
        </w:tabs>
        <w:spacing w:before="100" w:beforeAutospacing="1" w:after="100" w:afterAutospacing="1" w:line="288" w:lineRule="auto"/>
        <w:ind w:left="5954" w:hanging="2410"/>
        <w:rPr>
          <w:rFonts w:ascii="Times New Roman" w:hAnsi="Times New Roman" w:cs="Times New Roman"/>
          <w:b/>
          <w:sz w:val="18"/>
          <w:szCs w:val="18"/>
        </w:rPr>
      </w:pPr>
      <w:r w:rsidRPr="007E0639">
        <w:rPr>
          <w:rFonts w:ascii="Times New Roman" w:hAnsi="Times New Roman" w:cs="Times New Roman"/>
          <w:b/>
          <w:sz w:val="18"/>
          <w:szCs w:val="18"/>
        </w:rPr>
        <w:t xml:space="preserve">                                         </w:t>
      </w:r>
      <w:r w:rsidR="007769B5">
        <w:rPr>
          <w:rFonts w:ascii="Times New Roman" w:hAnsi="Times New Roman" w:cs="Times New Roman"/>
          <w:b/>
          <w:sz w:val="18"/>
          <w:szCs w:val="18"/>
        </w:rPr>
        <w:t xml:space="preserve">      </w:t>
      </w:r>
      <w:r w:rsidRPr="007E0639">
        <w:rPr>
          <w:rFonts w:ascii="Times New Roman" w:hAnsi="Times New Roman" w:cs="Times New Roman"/>
          <w:b/>
          <w:sz w:val="18"/>
          <w:szCs w:val="18"/>
        </w:rPr>
        <w:t>Wyciąg radiochemiczny – 1 szt.                                                                                                                                                                                                                                                      (Medycyna nuklearna)</w:t>
      </w:r>
      <w:r w:rsidRPr="007E0639">
        <w:rPr>
          <w:rFonts w:ascii="Times New Roman" w:hAnsi="Times New Roman" w:cs="Times New Roman"/>
          <w:b/>
          <w:sz w:val="18"/>
          <w:szCs w:val="18"/>
        </w:rPr>
        <w:tab/>
      </w:r>
    </w:p>
    <w:p w14:paraId="4754B17E" w14:textId="77777777" w:rsidR="00D02023" w:rsidRPr="007E0639" w:rsidRDefault="00D02023" w:rsidP="00D02023">
      <w:pPr>
        <w:pStyle w:val="Standard"/>
        <w:tabs>
          <w:tab w:val="center" w:pos="7002"/>
        </w:tabs>
        <w:spacing w:line="288" w:lineRule="auto"/>
        <w:rPr>
          <w:rFonts w:cs="Times New Roman"/>
          <w:sz w:val="18"/>
          <w:szCs w:val="18"/>
        </w:rPr>
      </w:pPr>
      <w:r w:rsidRPr="007E0639">
        <w:rPr>
          <w:rFonts w:cs="Times New Roman"/>
          <w:sz w:val="18"/>
          <w:szCs w:val="18"/>
        </w:rPr>
        <w:t>Uwagi i objaśnienia:</w:t>
      </w:r>
      <w:r w:rsidRPr="007E0639">
        <w:rPr>
          <w:rFonts w:cs="Times New Roman"/>
          <w:sz w:val="18"/>
          <w:szCs w:val="18"/>
        </w:rPr>
        <w:tab/>
      </w:r>
    </w:p>
    <w:p w14:paraId="172A1C06" w14:textId="77777777" w:rsidR="00D02023" w:rsidRPr="007E0639" w:rsidRDefault="00D02023" w:rsidP="00D02023">
      <w:pPr>
        <w:pStyle w:val="Standard"/>
        <w:spacing w:line="288" w:lineRule="auto"/>
        <w:rPr>
          <w:rFonts w:cs="Times New Roman"/>
          <w:sz w:val="18"/>
          <w:szCs w:val="18"/>
        </w:rPr>
      </w:pPr>
    </w:p>
    <w:p w14:paraId="4581BF36" w14:textId="77777777" w:rsidR="00D02023" w:rsidRPr="007E0639" w:rsidRDefault="00D02023" w:rsidP="00D02023">
      <w:pPr>
        <w:pStyle w:val="Standard"/>
        <w:numPr>
          <w:ilvl w:val="0"/>
          <w:numId w:val="5"/>
        </w:numPr>
        <w:spacing w:line="288" w:lineRule="auto"/>
        <w:jc w:val="both"/>
        <w:textAlignment w:val="auto"/>
        <w:rPr>
          <w:rFonts w:cs="Times New Roman"/>
          <w:sz w:val="18"/>
          <w:szCs w:val="18"/>
        </w:rPr>
      </w:pPr>
      <w:r w:rsidRPr="007E0639">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1D915AD4" w14:textId="77777777" w:rsidR="00D02023" w:rsidRPr="007E0639" w:rsidRDefault="00D02023" w:rsidP="00D02023">
      <w:pPr>
        <w:pStyle w:val="Standard"/>
        <w:numPr>
          <w:ilvl w:val="0"/>
          <w:numId w:val="5"/>
        </w:numPr>
        <w:spacing w:line="288" w:lineRule="auto"/>
        <w:jc w:val="both"/>
        <w:textAlignment w:val="auto"/>
        <w:rPr>
          <w:rFonts w:cs="Times New Roman"/>
          <w:sz w:val="18"/>
          <w:szCs w:val="18"/>
          <w:lang w:val="en-US"/>
        </w:rPr>
      </w:pPr>
      <w:r w:rsidRPr="007E0639">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6C56332E" w14:textId="77777777" w:rsidR="00D02023" w:rsidRPr="007E0639" w:rsidRDefault="00D02023" w:rsidP="00D02023">
      <w:pPr>
        <w:pStyle w:val="Standard"/>
        <w:numPr>
          <w:ilvl w:val="0"/>
          <w:numId w:val="5"/>
        </w:numPr>
        <w:spacing w:line="288" w:lineRule="auto"/>
        <w:jc w:val="both"/>
        <w:textAlignment w:val="auto"/>
        <w:rPr>
          <w:rFonts w:cs="Times New Roman"/>
          <w:sz w:val="18"/>
          <w:szCs w:val="18"/>
        </w:rPr>
      </w:pPr>
      <w:r w:rsidRPr="007E0639">
        <w:rPr>
          <w:rFonts w:cs="Times New Roman"/>
          <w:sz w:val="18"/>
          <w:szCs w:val="18"/>
        </w:rPr>
        <w:t>Wykonawca zobowiązany jest do podania parametrów w jednostkach wskazanych w niniejszym opisie.</w:t>
      </w:r>
    </w:p>
    <w:p w14:paraId="41F66672" w14:textId="77777777" w:rsidR="00D02023" w:rsidRPr="007E0639" w:rsidRDefault="00D02023" w:rsidP="00D02023">
      <w:pPr>
        <w:pStyle w:val="Standard"/>
        <w:numPr>
          <w:ilvl w:val="0"/>
          <w:numId w:val="5"/>
        </w:numPr>
        <w:spacing w:line="288" w:lineRule="auto"/>
        <w:jc w:val="both"/>
        <w:textAlignment w:val="auto"/>
        <w:rPr>
          <w:rFonts w:cs="Times New Roman"/>
          <w:sz w:val="18"/>
          <w:szCs w:val="18"/>
        </w:rPr>
      </w:pPr>
      <w:r w:rsidRPr="007E0639">
        <w:rPr>
          <w:rFonts w:cs="Times New Roman"/>
          <w:sz w:val="18"/>
          <w:szCs w:val="18"/>
        </w:rPr>
        <w:t xml:space="preserve">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w:t>
      </w:r>
      <w:proofErr w:type="spellStart"/>
      <w:r w:rsidRPr="007E0639">
        <w:rPr>
          <w:rFonts w:cs="Times New Roman"/>
          <w:sz w:val="18"/>
          <w:szCs w:val="18"/>
        </w:rPr>
        <w:t>rekondycjonowanym</w:t>
      </w:r>
      <w:proofErr w:type="spellEnd"/>
      <w:r w:rsidRPr="007E0639">
        <w:rPr>
          <w:rFonts w:cs="Times New Roman"/>
          <w:sz w:val="18"/>
          <w:szCs w:val="18"/>
        </w:rPr>
        <w:t>, powystawowym i nie był wykorzystywany wcześniej przez innego użytkownika.</w:t>
      </w:r>
    </w:p>
    <w:p w14:paraId="24C4EB46" w14:textId="77777777" w:rsidR="00D02023" w:rsidRPr="007E0639" w:rsidRDefault="00D02023" w:rsidP="00D02023">
      <w:pPr>
        <w:pStyle w:val="Standard"/>
        <w:numPr>
          <w:ilvl w:val="0"/>
          <w:numId w:val="5"/>
        </w:numPr>
        <w:spacing w:line="288" w:lineRule="auto"/>
        <w:jc w:val="both"/>
        <w:rPr>
          <w:rFonts w:cs="Times New Roman"/>
          <w:sz w:val="18"/>
          <w:szCs w:val="18"/>
        </w:rPr>
      </w:pPr>
      <w:r w:rsidRPr="007E0639">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1829753" w14:textId="77777777" w:rsidR="00D02023" w:rsidRPr="007E0639" w:rsidRDefault="00D02023" w:rsidP="00D02023">
      <w:pPr>
        <w:pStyle w:val="Standard"/>
        <w:spacing w:line="288" w:lineRule="auto"/>
        <w:rPr>
          <w:rFonts w:cs="Times New Roman"/>
          <w:sz w:val="18"/>
          <w:szCs w:val="18"/>
        </w:rPr>
      </w:pPr>
    </w:p>
    <w:p w14:paraId="79F41C26" w14:textId="77777777" w:rsidR="00D02023" w:rsidRPr="007E0639" w:rsidRDefault="00D02023" w:rsidP="00D02023">
      <w:pPr>
        <w:pStyle w:val="Standard"/>
        <w:spacing w:line="288" w:lineRule="auto"/>
        <w:rPr>
          <w:rFonts w:cs="Times New Roman"/>
          <w:sz w:val="18"/>
          <w:szCs w:val="18"/>
        </w:rPr>
      </w:pPr>
      <w:r w:rsidRPr="007E0639">
        <w:rPr>
          <w:rFonts w:cs="Times New Roman"/>
          <w:sz w:val="18"/>
          <w:szCs w:val="18"/>
        </w:rPr>
        <w:t>Nazwa i typ: .............................................................</w:t>
      </w:r>
    </w:p>
    <w:p w14:paraId="24E8C535" w14:textId="77777777" w:rsidR="00D02023" w:rsidRPr="007E0639" w:rsidRDefault="00D02023" w:rsidP="00D02023">
      <w:pPr>
        <w:pStyle w:val="Standard"/>
        <w:spacing w:line="288" w:lineRule="auto"/>
        <w:rPr>
          <w:rFonts w:cs="Times New Roman"/>
          <w:sz w:val="18"/>
          <w:szCs w:val="18"/>
        </w:rPr>
      </w:pPr>
    </w:p>
    <w:p w14:paraId="10E24F35" w14:textId="77777777" w:rsidR="00D02023" w:rsidRPr="007E0639" w:rsidRDefault="00D02023" w:rsidP="00D02023">
      <w:pPr>
        <w:pStyle w:val="Standard"/>
        <w:spacing w:line="288" w:lineRule="auto"/>
        <w:rPr>
          <w:rFonts w:cs="Times New Roman"/>
          <w:sz w:val="18"/>
          <w:szCs w:val="18"/>
        </w:rPr>
      </w:pPr>
      <w:r w:rsidRPr="007E0639">
        <w:rPr>
          <w:rFonts w:cs="Times New Roman"/>
          <w:sz w:val="18"/>
          <w:szCs w:val="18"/>
        </w:rPr>
        <w:t>Producent / kraj produkcji: ........................................................</w:t>
      </w:r>
    </w:p>
    <w:p w14:paraId="55056CA2" w14:textId="77777777" w:rsidR="00D02023" w:rsidRPr="007E0639" w:rsidRDefault="00D02023" w:rsidP="00D02023">
      <w:pPr>
        <w:pStyle w:val="Standard"/>
        <w:spacing w:line="288" w:lineRule="auto"/>
        <w:rPr>
          <w:rFonts w:cs="Times New Roman"/>
          <w:sz w:val="18"/>
          <w:szCs w:val="18"/>
        </w:rPr>
      </w:pPr>
    </w:p>
    <w:p w14:paraId="4C256E86" w14:textId="77777777" w:rsidR="00D02023" w:rsidRPr="007E0639" w:rsidRDefault="00D02023" w:rsidP="00D02023">
      <w:pPr>
        <w:pStyle w:val="Standard"/>
        <w:spacing w:line="288" w:lineRule="auto"/>
        <w:rPr>
          <w:rFonts w:cs="Times New Roman"/>
          <w:sz w:val="18"/>
          <w:szCs w:val="18"/>
        </w:rPr>
      </w:pPr>
      <w:r w:rsidRPr="007E0639">
        <w:rPr>
          <w:rFonts w:cs="Times New Roman"/>
          <w:sz w:val="18"/>
          <w:szCs w:val="18"/>
        </w:rPr>
        <w:t>Rok produkcji (min. 2019): …..............</w:t>
      </w:r>
    </w:p>
    <w:p w14:paraId="530DE531" w14:textId="77777777" w:rsidR="00D02023" w:rsidRDefault="00D02023" w:rsidP="00D02023">
      <w:pPr>
        <w:pStyle w:val="Standard"/>
        <w:spacing w:line="288" w:lineRule="auto"/>
        <w:rPr>
          <w:rFonts w:cs="Times New Roman"/>
          <w:b/>
          <w:bCs/>
          <w:sz w:val="18"/>
          <w:szCs w:val="18"/>
        </w:rPr>
      </w:pPr>
    </w:p>
    <w:p w14:paraId="571E72D3" w14:textId="77777777" w:rsidR="007748E1" w:rsidRDefault="007748E1" w:rsidP="00D02023">
      <w:pPr>
        <w:pStyle w:val="Standard"/>
        <w:spacing w:line="288" w:lineRule="auto"/>
        <w:rPr>
          <w:rFonts w:cs="Times New Roman"/>
          <w:b/>
          <w:bCs/>
          <w:sz w:val="18"/>
          <w:szCs w:val="18"/>
        </w:rPr>
      </w:pPr>
    </w:p>
    <w:p w14:paraId="4627E351" w14:textId="77777777" w:rsidR="007748E1" w:rsidRDefault="007748E1" w:rsidP="00D02023">
      <w:pPr>
        <w:pStyle w:val="Standard"/>
        <w:spacing w:line="288" w:lineRule="auto"/>
        <w:rPr>
          <w:rFonts w:cs="Times New Roman"/>
          <w:b/>
          <w:bCs/>
          <w:sz w:val="18"/>
          <w:szCs w:val="18"/>
        </w:rPr>
      </w:pPr>
    </w:p>
    <w:p w14:paraId="03486C07" w14:textId="77777777" w:rsidR="007748E1" w:rsidRDefault="007748E1" w:rsidP="00D02023">
      <w:pPr>
        <w:pStyle w:val="Standard"/>
        <w:spacing w:line="288" w:lineRule="auto"/>
        <w:rPr>
          <w:rFonts w:cs="Times New Roman"/>
          <w:b/>
          <w:bCs/>
          <w:sz w:val="18"/>
          <w:szCs w:val="18"/>
        </w:rPr>
      </w:pPr>
    </w:p>
    <w:p w14:paraId="0C64F49B" w14:textId="77777777" w:rsidR="007748E1" w:rsidRDefault="007748E1" w:rsidP="00D02023">
      <w:pPr>
        <w:pStyle w:val="Standard"/>
        <w:spacing w:line="288" w:lineRule="auto"/>
        <w:rPr>
          <w:rFonts w:cs="Times New Roman"/>
          <w:b/>
          <w:bCs/>
          <w:sz w:val="18"/>
          <w:szCs w:val="18"/>
        </w:rPr>
      </w:pPr>
    </w:p>
    <w:p w14:paraId="18088A4C" w14:textId="77777777" w:rsidR="007748E1" w:rsidRDefault="007748E1" w:rsidP="00D02023">
      <w:pPr>
        <w:pStyle w:val="Standard"/>
        <w:spacing w:line="288" w:lineRule="auto"/>
        <w:rPr>
          <w:rFonts w:cs="Times New Roman"/>
          <w:b/>
          <w:bCs/>
          <w:sz w:val="18"/>
          <w:szCs w:val="18"/>
        </w:rPr>
      </w:pPr>
    </w:p>
    <w:p w14:paraId="1AAE419F" w14:textId="77777777" w:rsidR="007748E1" w:rsidRDefault="007748E1" w:rsidP="00D02023">
      <w:pPr>
        <w:pStyle w:val="Standard"/>
        <w:spacing w:line="288" w:lineRule="auto"/>
        <w:rPr>
          <w:rFonts w:cs="Times New Roman"/>
          <w:b/>
          <w:bCs/>
          <w:sz w:val="18"/>
          <w:szCs w:val="18"/>
        </w:rPr>
      </w:pPr>
    </w:p>
    <w:p w14:paraId="2A1827F3" w14:textId="77777777" w:rsidR="007748E1" w:rsidRDefault="007748E1" w:rsidP="00D02023">
      <w:pPr>
        <w:pStyle w:val="Standard"/>
        <w:spacing w:line="288" w:lineRule="auto"/>
        <w:rPr>
          <w:rFonts w:cs="Times New Roman"/>
          <w:b/>
          <w:bCs/>
          <w:sz w:val="18"/>
          <w:szCs w:val="18"/>
        </w:rPr>
      </w:pPr>
    </w:p>
    <w:p w14:paraId="7BC1536D" w14:textId="77777777" w:rsidR="007748E1" w:rsidRPr="007E0639" w:rsidRDefault="007748E1" w:rsidP="00D02023">
      <w:pPr>
        <w:pStyle w:val="Standard"/>
        <w:spacing w:line="288" w:lineRule="auto"/>
        <w:rPr>
          <w:rFonts w:cs="Times New Roman"/>
          <w:b/>
          <w:bCs/>
          <w:sz w:val="18"/>
          <w:szCs w:val="18"/>
        </w:rPr>
      </w:pPr>
    </w:p>
    <w:p w14:paraId="42AA835B" w14:textId="77777777" w:rsidR="00D02023" w:rsidRPr="007748E1" w:rsidRDefault="00D02023" w:rsidP="00D02023">
      <w:pPr>
        <w:pStyle w:val="Standard"/>
        <w:spacing w:line="288" w:lineRule="auto"/>
        <w:rPr>
          <w:rFonts w:cs="Times New Roman"/>
          <w:b/>
          <w:bCs/>
          <w:sz w:val="18"/>
          <w:szCs w:val="18"/>
          <w:u w:val="single"/>
        </w:rPr>
      </w:pPr>
      <w:r w:rsidRPr="007748E1">
        <w:rPr>
          <w:rFonts w:cs="Times New Roman"/>
          <w:b/>
          <w:bCs/>
          <w:sz w:val="18"/>
          <w:szCs w:val="18"/>
          <w:u w:val="single"/>
        </w:rPr>
        <w:lastRenderedPageBreak/>
        <w:t>Parametry techniczne i eksploatacyjne</w:t>
      </w:r>
    </w:p>
    <w:p w14:paraId="227E1AF1" w14:textId="77777777" w:rsidR="00D02023" w:rsidRPr="007E0639" w:rsidRDefault="00D02023" w:rsidP="00D02023">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D02023" w:rsidRPr="007E0639" w14:paraId="4A6A683A" w14:textId="77777777" w:rsidTr="00D02023">
        <w:tc>
          <w:tcPr>
            <w:tcW w:w="709" w:type="dxa"/>
            <w:vAlign w:val="center"/>
          </w:tcPr>
          <w:p w14:paraId="5ADC6412" w14:textId="77777777" w:rsidR="00D02023" w:rsidRPr="007E0639" w:rsidRDefault="00D02023" w:rsidP="00D02023">
            <w:pPr>
              <w:pStyle w:val="Zawartotabeli"/>
              <w:snapToGrid w:val="0"/>
              <w:spacing w:line="288" w:lineRule="auto"/>
              <w:jc w:val="both"/>
              <w:rPr>
                <w:b/>
                <w:sz w:val="18"/>
                <w:szCs w:val="18"/>
              </w:rPr>
            </w:pPr>
            <w:r w:rsidRPr="007E0639">
              <w:rPr>
                <w:b/>
                <w:sz w:val="18"/>
                <w:szCs w:val="18"/>
              </w:rPr>
              <w:t>l.p.</w:t>
            </w:r>
          </w:p>
        </w:tc>
        <w:tc>
          <w:tcPr>
            <w:tcW w:w="6946" w:type="dxa"/>
            <w:shd w:val="clear" w:color="auto" w:fill="auto"/>
            <w:vAlign w:val="center"/>
          </w:tcPr>
          <w:p w14:paraId="53F7DC2E" w14:textId="77777777" w:rsidR="00D02023" w:rsidRPr="007E0639" w:rsidRDefault="00D02023" w:rsidP="00D02023">
            <w:pPr>
              <w:pStyle w:val="Zawartotabeli"/>
              <w:snapToGrid w:val="0"/>
              <w:jc w:val="both"/>
              <w:rPr>
                <w:b/>
                <w:sz w:val="18"/>
                <w:szCs w:val="18"/>
              </w:rPr>
            </w:pPr>
            <w:r w:rsidRPr="007E0639">
              <w:rPr>
                <w:b/>
                <w:sz w:val="18"/>
                <w:szCs w:val="18"/>
              </w:rPr>
              <w:t>Opis parametru</w:t>
            </w:r>
          </w:p>
        </w:tc>
        <w:tc>
          <w:tcPr>
            <w:tcW w:w="1417" w:type="dxa"/>
            <w:shd w:val="clear" w:color="auto" w:fill="auto"/>
            <w:vAlign w:val="center"/>
          </w:tcPr>
          <w:p w14:paraId="66C6C226" w14:textId="77777777" w:rsidR="00D02023" w:rsidRPr="007E0639" w:rsidRDefault="00D02023" w:rsidP="00D02023">
            <w:pPr>
              <w:pStyle w:val="Zawartotabeli"/>
              <w:snapToGrid w:val="0"/>
              <w:spacing w:line="288" w:lineRule="auto"/>
              <w:jc w:val="center"/>
              <w:rPr>
                <w:b/>
                <w:sz w:val="18"/>
                <w:szCs w:val="18"/>
              </w:rPr>
            </w:pPr>
            <w:r w:rsidRPr="007E0639">
              <w:rPr>
                <w:b/>
                <w:sz w:val="18"/>
                <w:szCs w:val="18"/>
              </w:rPr>
              <w:t>Parametr wymagany/ wartość</w:t>
            </w:r>
          </w:p>
        </w:tc>
        <w:tc>
          <w:tcPr>
            <w:tcW w:w="3686" w:type="dxa"/>
            <w:shd w:val="clear" w:color="auto" w:fill="auto"/>
            <w:vAlign w:val="center"/>
          </w:tcPr>
          <w:p w14:paraId="72132C27" w14:textId="77777777" w:rsidR="00D02023" w:rsidRPr="007E0639" w:rsidRDefault="00D02023" w:rsidP="00D02023">
            <w:pPr>
              <w:pStyle w:val="Zawartotabeli"/>
              <w:snapToGrid w:val="0"/>
              <w:spacing w:line="288" w:lineRule="auto"/>
              <w:jc w:val="center"/>
              <w:rPr>
                <w:b/>
                <w:sz w:val="18"/>
                <w:szCs w:val="18"/>
              </w:rPr>
            </w:pPr>
            <w:r w:rsidRPr="007E0639">
              <w:rPr>
                <w:b/>
                <w:sz w:val="18"/>
                <w:szCs w:val="18"/>
              </w:rPr>
              <w:t>Parametr oferowany</w:t>
            </w:r>
          </w:p>
        </w:tc>
        <w:tc>
          <w:tcPr>
            <w:tcW w:w="1843" w:type="dxa"/>
            <w:shd w:val="clear" w:color="auto" w:fill="auto"/>
            <w:vAlign w:val="center"/>
          </w:tcPr>
          <w:p w14:paraId="6491DA23" w14:textId="77777777" w:rsidR="00D02023" w:rsidRPr="007E0639" w:rsidRDefault="00D02023" w:rsidP="00D02023">
            <w:pPr>
              <w:pStyle w:val="Zawartotabeli"/>
              <w:snapToGrid w:val="0"/>
              <w:spacing w:line="288" w:lineRule="auto"/>
              <w:jc w:val="center"/>
              <w:rPr>
                <w:b/>
                <w:sz w:val="18"/>
                <w:szCs w:val="18"/>
                <w:highlight w:val="yellow"/>
              </w:rPr>
            </w:pPr>
            <w:r w:rsidRPr="007E0639">
              <w:rPr>
                <w:b/>
                <w:sz w:val="18"/>
                <w:szCs w:val="18"/>
              </w:rPr>
              <w:t>OCENA PKT.</w:t>
            </w:r>
          </w:p>
        </w:tc>
      </w:tr>
      <w:tr w:rsidR="00D02023" w:rsidRPr="007E0639" w14:paraId="17F33D7C"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F2D480B" w14:textId="77777777" w:rsidR="00D02023" w:rsidRPr="007E0639" w:rsidRDefault="00D02023" w:rsidP="00657E82">
            <w:pPr>
              <w:pStyle w:val="Akapitzlist"/>
              <w:numPr>
                <w:ilvl w:val="0"/>
                <w:numId w:val="10"/>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731B912"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Wyciąg radiochemiczny przeznaczony do pracy radioizotopami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95B0BF"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AA549F" w14:textId="77777777" w:rsidR="00D02023" w:rsidRPr="007E0639" w:rsidRDefault="00D02023" w:rsidP="00D02023">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77D2B4E"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1E71F735"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98A721F" w14:textId="77777777" w:rsidR="00D02023" w:rsidRPr="007E0639" w:rsidRDefault="00D02023" w:rsidP="00657E82">
            <w:pPr>
              <w:pStyle w:val="Akapitzlist"/>
              <w:numPr>
                <w:ilvl w:val="0"/>
                <w:numId w:val="10"/>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F48F250" w14:textId="77777777" w:rsidR="00D02023" w:rsidRPr="007E0639" w:rsidRDefault="00D02023" w:rsidP="00D02023">
            <w:pPr>
              <w:autoSpaceDE w:val="0"/>
              <w:autoSpaceDN w:val="0"/>
              <w:adjustRightInd w:val="0"/>
              <w:spacing w:after="0" w:line="240" w:lineRule="auto"/>
              <w:rPr>
                <w:rFonts w:ascii="Times New Roman" w:hAnsi="Times New Roman" w:cs="Times New Roman"/>
                <w:color w:val="000000"/>
                <w:sz w:val="18"/>
                <w:szCs w:val="18"/>
              </w:rPr>
            </w:pPr>
            <w:r w:rsidRPr="007E0639">
              <w:rPr>
                <w:rFonts w:ascii="Times New Roman" w:hAnsi="Times New Roman" w:cs="Times New Roman"/>
                <w:color w:val="000000"/>
                <w:sz w:val="18"/>
                <w:szCs w:val="18"/>
              </w:rPr>
              <w:t>Metal z powłoką epoksydową lub opcjonalna obudowa z polipropylenu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C84EC36"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266A4EB" w14:textId="77777777" w:rsidR="00D02023" w:rsidRPr="007E0639" w:rsidRDefault="00D02023" w:rsidP="00D02023">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6D181EB"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04E97A56"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52566C7"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6E48E73" w14:textId="77777777" w:rsidR="00D02023" w:rsidRPr="007E0639" w:rsidRDefault="00753A0E" w:rsidP="00564C5A">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 xml:space="preserve">Przednie szyby komory roboczej wykonane ze szkła hartowanego ewentualnie innego przeźroczystego materiału odpornego na działanie oparów takich związków chemicznych jak: aceton, </w:t>
            </w:r>
            <w:proofErr w:type="spellStart"/>
            <w:r w:rsidRPr="007E0639">
              <w:rPr>
                <w:rFonts w:ascii="Times New Roman" w:hAnsi="Times New Roman" w:cs="Times New Roman"/>
                <w:color w:val="000000"/>
                <w:sz w:val="18"/>
                <w:szCs w:val="18"/>
              </w:rPr>
              <w:t>acetonitryl</w:t>
            </w:r>
            <w:proofErr w:type="spellEnd"/>
            <w:r w:rsidRPr="007E0639">
              <w:rPr>
                <w:rFonts w:ascii="Times New Roman" w:hAnsi="Times New Roman" w:cs="Times New Roman"/>
                <w:color w:val="000000"/>
                <w:sz w:val="18"/>
                <w:szCs w:val="18"/>
              </w:rPr>
              <w:t xml:space="preserve">, octan etylu, dichlorometan, chloroform, heksan, metanol, etanol , kwas </w:t>
            </w:r>
            <w:proofErr w:type="spellStart"/>
            <w:r w:rsidRPr="007E0639">
              <w:rPr>
                <w:rFonts w:ascii="Times New Roman" w:hAnsi="Times New Roman" w:cs="Times New Roman"/>
                <w:color w:val="000000"/>
                <w:sz w:val="18"/>
                <w:szCs w:val="18"/>
              </w:rPr>
              <w:t>trichchlorooctowy</w:t>
            </w:r>
            <w:proofErr w:type="spellEnd"/>
            <w:r w:rsidRPr="007E0639">
              <w:rPr>
                <w:rFonts w:ascii="Times New Roman" w:hAnsi="Times New Roman" w:cs="Times New Roman"/>
                <w:color w:val="000000"/>
                <w:sz w:val="18"/>
                <w:szCs w:val="18"/>
              </w:rPr>
              <w:t xml:space="preserve"> i śladowe ilości kwasów: octowego, TFA, solnego oraz amoniaku. W przypadku zastosowania materiału innego niż szkło konieczna jest deklaracja producenta, że jest on odporny na działanie ww. związków chemicznych. Ściany boczne powinny być wykonane ze szkła hartowanego lub blach stalowych malowanych farbami odpornymi na działanie wspomnianych wcześniej substancji.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939A76C"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D8A550"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94AC80D"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17A8A018"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C06E008"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ECD3B84"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Silnik elektryczny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2712207"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9332FBF"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BBB9DFB"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3D81EDD9"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B128093"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FDB68A9"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Zasysanie powietrza z góry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F4AEC65"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5B9FBA"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E0B95E3"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129772F4"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C8E6324"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D7E3698"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 xml:space="preserve">Oświetlenie LED min. 600 </w:t>
            </w:r>
            <w:proofErr w:type="spellStart"/>
            <w:r w:rsidRPr="007E0639">
              <w:rPr>
                <w:rFonts w:ascii="Times New Roman" w:hAnsi="Times New Roman" w:cs="Times New Roman"/>
                <w:color w:val="000000"/>
                <w:sz w:val="18"/>
                <w:szCs w:val="18"/>
              </w:rPr>
              <w:t>lux</w:t>
            </w:r>
            <w:proofErr w:type="spellEnd"/>
            <w:r w:rsidRPr="007E0639">
              <w:rPr>
                <w:rFonts w:ascii="Times New Roman" w:hAnsi="Times New Roman" w:cs="Times New Roman"/>
                <w:color w:val="000000"/>
                <w:sz w:val="18"/>
                <w:szCs w:val="18"/>
              </w:rPr>
              <w:t xml:space="preserve"> z opcją ochrony przed pęknięciem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E0128E1"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8A1A66"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623B304"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3F005A6F"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5721AD97"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420D677A"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Prędkość przepływu powietrza min. 0,4 m/s</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7478332"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80E0C5" w14:textId="77777777" w:rsidR="00D02023" w:rsidRPr="007E0639" w:rsidRDefault="00D02023" w:rsidP="00D02023">
            <w:pPr>
              <w:pStyle w:val="TableContents"/>
              <w:snapToGrid w:val="0"/>
              <w:spacing w:line="360" w:lineRule="auto"/>
              <w:rPr>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43BA39B"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15AA9D95"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B9A2819"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400FD68"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Wielostopniowy regulator prędkości przepływu powietrza w zakresie min. 200-800 m3/h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064CB5"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DB991FE"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22C019"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zakres wymagany – 1 pkt.;</w:t>
            </w:r>
          </w:p>
          <w:p w14:paraId="77305E9D"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większy niż wymagany – 3 pkt.</w:t>
            </w:r>
          </w:p>
        </w:tc>
      </w:tr>
      <w:tr w:rsidR="00D02023" w:rsidRPr="007E0639" w14:paraId="27CC28BC"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D6C0A03"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4C8E75C"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Czujnik prędkości powietrza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609F31"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7C814C9"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D231C4"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66B39CA5"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5E4389F0"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00FADA1"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Czujnik kontroli przepływu powietrza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84D37A"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B1CEEF"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E5C519B"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70938374"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138D512B"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F6F8F53"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System przepływu powietrza z kontrolą i sygnalizacją optyczną oraz akustyczną stanu alarmowego w przypadku spadku przepływu powietrza przez wyciąg poniżej minimalnej wartości zadanej lub powyżej maksymalnej wartości zadanej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DA3F89"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C4698D"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120697"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1FC555EE"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6626F21C"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F23133B" w14:textId="77777777" w:rsidR="00D02023" w:rsidRPr="007E0639" w:rsidRDefault="00D02023" w:rsidP="00B514AF">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 xml:space="preserve">Panel sterowania </w:t>
            </w:r>
            <w:r w:rsidR="00B514AF" w:rsidRPr="007E0639">
              <w:rPr>
                <w:rFonts w:ascii="Times New Roman" w:hAnsi="Times New Roman" w:cs="Times New Roman"/>
                <w:color w:val="000000"/>
                <w:sz w:val="18"/>
                <w:szCs w:val="18"/>
              </w:rPr>
              <w:t>z</w:t>
            </w:r>
            <w:r w:rsidRPr="007E0639">
              <w:rPr>
                <w:rFonts w:ascii="Times New Roman" w:hAnsi="Times New Roman" w:cs="Times New Roman"/>
                <w:color w:val="000000"/>
                <w:sz w:val="18"/>
                <w:szCs w:val="18"/>
              </w:rPr>
              <w:t xml:space="preserve"> włącznikiem światła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A5B052"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26A3D97"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C990D1"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6B961020"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707E412F"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6978AFB"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Filtr pyłów radioaktywnych FPR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EBB9007"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915C5F"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917DDA"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215A44FA"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76F58618"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4264B44"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Miernik ciśnienia umożliwiający kontrolę stanu filtra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C2255FC"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4955B4"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6993DC"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7D01088C"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1F14ED6F"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0E58129" w14:textId="77777777" w:rsidR="00D02023" w:rsidRPr="005842B7" w:rsidRDefault="00D02023" w:rsidP="00D02023">
            <w:pPr>
              <w:spacing w:after="0"/>
              <w:rPr>
                <w:rFonts w:ascii="Times New Roman" w:hAnsi="Times New Roman" w:cs="Times New Roman"/>
                <w:color w:val="000000" w:themeColor="text1"/>
                <w:sz w:val="18"/>
                <w:szCs w:val="18"/>
              </w:rPr>
            </w:pPr>
            <w:r w:rsidRPr="005842B7">
              <w:rPr>
                <w:rFonts w:ascii="Times New Roman" w:hAnsi="Times New Roman" w:cs="Times New Roman"/>
                <w:color w:val="000000" w:themeColor="text1"/>
                <w:sz w:val="18"/>
                <w:szCs w:val="18"/>
              </w:rPr>
              <w:t>Możliwość pracy na dowolnie wypoziomowanym blacie roboczym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98C075"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1C3C0C"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385AD2"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09D55FF4"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2BB1D008"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F868F68" w14:textId="7251B93E" w:rsidR="00D02023" w:rsidRPr="005842B7" w:rsidRDefault="00D02023" w:rsidP="00D02023">
            <w:pPr>
              <w:spacing w:after="0"/>
              <w:rPr>
                <w:rFonts w:ascii="Times New Roman" w:hAnsi="Times New Roman" w:cs="Times New Roman"/>
                <w:color w:val="000000" w:themeColor="text1"/>
                <w:sz w:val="18"/>
                <w:szCs w:val="18"/>
              </w:rPr>
            </w:pPr>
            <w:r w:rsidRPr="005842B7">
              <w:rPr>
                <w:rFonts w:ascii="Times New Roman" w:hAnsi="Times New Roman" w:cs="Times New Roman"/>
                <w:color w:val="000000" w:themeColor="text1"/>
                <w:sz w:val="18"/>
                <w:szCs w:val="18"/>
              </w:rPr>
              <w:t>Moduł elektryczny zewnętrzny – gniazdka elektryczne 230V w wykonaniu min. IP44</w:t>
            </w:r>
            <w:r w:rsidR="00892DA6" w:rsidRPr="005842B7">
              <w:rPr>
                <w:rFonts w:ascii="Times New Roman" w:hAnsi="Times New Roman" w:cs="Times New Roman"/>
                <w:color w:val="000000" w:themeColor="text1"/>
                <w:sz w:val="18"/>
                <w:szCs w:val="18"/>
              </w:rPr>
              <w:t xml:space="preserve"> lub równoważne</w:t>
            </w:r>
            <w:r w:rsidR="00CA599B" w:rsidRPr="005842B7">
              <w:rPr>
                <w:rFonts w:ascii="Times New Roman" w:hAnsi="Times New Roman" w:cs="Times New Roman"/>
                <w:color w:val="000000" w:themeColor="text1"/>
                <w:sz w:val="18"/>
                <w:szCs w:val="18"/>
              </w:rPr>
              <w:t xml:space="preserve"> w zakresie stopnia ochrony obudowy przed wnikaniem ciał obcych stałych o średnicy 1 mm i większej oraz ochrona przez bryzgami wody o dowolnym kierunku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8387414"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CA014D"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A0BF3D"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657E82" w:rsidRPr="007E0639" w14:paraId="06E6B2BD"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59CED07B" w14:textId="77777777" w:rsidR="00D02023" w:rsidRPr="007E0639" w:rsidRDefault="00D02023" w:rsidP="00657E82">
            <w:pPr>
              <w:pStyle w:val="Akapitzlist"/>
              <w:numPr>
                <w:ilvl w:val="0"/>
                <w:numId w:val="10"/>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E20EB67" w14:textId="77777777" w:rsidR="00D02023" w:rsidRPr="005842B7" w:rsidRDefault="00753A0E" w:rsidP="00657E82">
            <w:pPr>
              <w:spacing w:after="0"/>
              <w:rPr>
                <w:rFonts w:ascii="Times New Roman" w:hAnsi="Times New Roman" w:cs="Times New Roman"/>
                <w:color w:val="000000" w:themeColor="text1"/>
                <w:sz w:val="18"/>
                <w:szCs w:val="18"/>
              </w:rPr>
            </w:pPr>
            <w:r w:rsidRPr="005842B7">
              <w:rPr>
                <w:rFonts w:ascii="Times New Roman" w:hAnsi="Times New Roman" w:cs="Times New Roman"/>
                <w:color w:val="000000" w:themeColor="text1"/>
                <w:sz w:val="18"/>
                <w:szCs w:val="18"/>
              </w:rPr>
              <w:t xml:space="preserve">Szafka pod wyciągiem dwudrzwiowa o szerokości </w:t>
            </w:r>
            <w:r w:rsidR="00657E82" w:rsidRPr="005842B7">
              <w:rPr>
                <w:rFonts w:ascii="Times New Roman" w:hAnsi="Times New Roman" w:cs="Times New Roman"/>
                <w:color w:val="000000" w:themeColor="text1"/>
                <w:sz w:val="18"/>
                <w:szCs w:val="18"/>
              </w:rPr>
              <w:t>urządzenia</w:t>
            </w:r>
            <w:r w:rsidRPr="005842B7">
              <w:rPr>
                <w:rFonts w:ascii="Times New Roman" w:hAnsi="Times New Roman" w:cs="Times New Roman"/>
                <w:color w:val="000000" w:themeColor="text1"/>
                <w:sz w:val="18"/>
                <w:szCs w:val="18"/>
              </w:rPr>
              <w:t xml:space="preserve"> - 1 szt</w:t>
            </w:r>
            <w:r w:rsidR="00657E82" w:rsidRPr="005842B7">
              <w:rPr>
                <w:rFonts w:ascii="Times New Roman" w:hAnsi="Times New Roman" w:cs="Times New Roman"/>
                <w:color w:val="000000" w:themeColor="text1"/>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F3BDC2" w14:textId="77777777" w:rsidR="00D02023" w:rsidRPr="007E0639" w:rsidRDefault="00D02023" w:rsidP="00D02023">
            <w:pPr>
              <w:spacing w:after="0"/>
              <w:jc w:val="center"/>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4C3B8AF" w14:textId="77777777" w:rsidR="00D02023" w:rsidRPr="007E0639" w:rsidRDefault="00D02023" w:rsidP="00D02023">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90D922" w14:textId="77777777" w:rsidR="00D02023" w:rsidRPr="007E0639" w:rsidRDefault="00D02023" w:rsidP="00D02023">
            <w:pPr>
              <w:spacing w:after="0"/>
              <w:jc w:val="center"/>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 - -</w:t>
            </w:r>
          </w:p>
        </w:tc>
      </w:tr>
      <w:tr w:rsidR="00D02023" w:rsidRPr="007E0639" w14:paraId="218861DE"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5B63B7C7"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B8E3333"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Godzinowy licznik czasu pracy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4EE034"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FBF8F8"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8AFFE9"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4A9197C5"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081F3B6C"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137536F"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Optyczna sygnalizacja stanu zaniku napięcia zasilania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88A1D1"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B49642"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F538D2"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r w:rsidR="00D02023" w:rsidRPr="007E0639" w14:paraId="722F2327"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4E784558" w14:textId="77777777" w:rsidR="00D02023" w:rsidRPr="007E0639" w:rsidRDefault="00D02023" w:rsidP="00657E82">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7092692" w14:textId="77777777" w:rsidR="00D02023" w:rsidRPr="007E0639" w:rsidRDefault="00D02023" w:rsidP="00D02023">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Możliwość kontroli przepływu powietrza podczas pracy w trybie zredukowanego przepływu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199491"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655D50" w14:textId="77777777" w:rsidR="00D02023" w:rsidRPr="007E0639" w:rsidRDefault="00D02023" w:rsidP="00D02023">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B9895A"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TAK – 2 pkt.</w:t>
            </w:r>
          </w:p>
          <w:p w14:paraId="20D6F985" w14:textId="77777777" w:rsidR="00D02023" w:rsidRPr="007E0639" w:rsidRDefault="00D02023" w:rsidP="00D02023">
            <w:pPr>
              <w:spacing w:after="0"/>
              <w:jc w:val="center"/>
              <w:rPr>
                <w:rFonts w:ascii="Times New Roman" w:hAnsi="Times New Roman" w:cs="Times New Roman"/>
                <w:sz w:val="18"/>
                <w:szCs w:val="18"/>
              </w:rPr>
            </w:pPr>
            <w:r w:rsidRPr="007E0639">
              <w:rPr>
                <w:rFonts w:ascii="Times New Roman" w:hAnsi="Times New Roman" w:cs="Times New Roman"/>
                <w:sz w:val="18"/>
                <w:szCs w:val="18"/>
              </w:rPr>
              <w:t>NIE – 0 pkt.</w:t>
            </w:r>
          </w:p>
        </w:tc>
      </w:tr>
      <w:tr w:rsidR="0056602F" w:rsidRPr="007E0639" w14:paraId="51D66847" w14:textId="77777777" w:rsidTr="004E3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15648615" w14:textId="77777777" w:rsidR="0056602F" w:rsidRPr="007E0639" w:rsidRDefault="0056602F" w:rsidP="0056602F">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C78914B" w14:textId="77777777" w:rsidR="0056602F" w:rsidRPr="007E0639" w:rsidRDefault="0056602F" w:rsidP="004E31AC">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Możliwość przesuwu szyb w płaszczyźnie poziomej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86AD6E4" w14:textId="77777777" w:rsidR="0056602F" w:rsidRPr="007E0639" w:rsidRDefault="0056602F" w:rsidP="004E31AC">
            <w:pPr>
              <w:spacing w:after="0"/>
              <w:jc w:val="center"/>
              <w:rPr>
                <w:rFonts w:ascii="Times New Roman" w:hAnsi="Times New Roman" w:cs="Times New Roman"/>
                <w:sz w:val="18"/>
                <w:szCs w:val="18"/>
              </w:rPr>
            </w:pPr>
            <w:r w:rsidRPr="007E0639">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C2D134" w14:textId="77777777" w:rsidR="0056602F" w:rsidRPr="007E0639" w:rsidRDefault="0056602F" w:rsidP="004E31AC">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E092B4" w14:textId="77777777" w:rsidR="0056602F" w:rsidRPr="007E0639" w:rsidRDefault="0056602F" w:rsidP="004E31AC">
            <w:pPr>
              <w:spacing w:after="0"/>
              <w:jc w:val="center"/>
              <w:rPr>
                <w:rFonts w:ascii="Times New Roman" w:hAnsi="Times New Roman" w:cs="Times New Roman"/>
                <w:sz w:val="18"/>
                <w:szCs w:val="18"/>
              </w:rPr>
            </w:pPr>
            <w:r w:rsidRPr="007E0639">
              <w:rPr>
                <w:rFonts w:ascii="Times New Roman" w:hAnsi="Times New Roman" w:cs="Times New Roman"/>
                <w:sz w:val="18"/>
                <w:szCs w:val="18"/>
              </w:rPr>
              <w:t>TAK – 1 pkt.</w:t>
            </w:r>
          </w:p>
          <w:p w14:paraId="0B68E2ED" w14:textId="77777777" w:rsidR="0056602F" w:rsidRPr="007E0639" w:rsidRDefault="0056602F" w:rsidP="004E31AC">
            <w:pPr>
              <w:spacing w:after="0"/>
              <w:jc w:val="center"/>
              <w:rPr>
                <w:rFonts w:ascii="Times New Roman" w:hAnsi="Times New Roman" w:cs="Times New Roman"/>
                <w:sz w:val="18"/>
                <w:szCs w:val="18"/>
              </w:rPr>
            </w:pPr>
            <w:r w:rsidRPr="007E0639">
              <w:rPr>
                <w:rFonts w:ascii="Times New Roman" w:hAnsi="Times New Roman" w:cs="Times New Roman"/>
                <w:sz w:val="18"/>
                <w:szCs w:val="18"/>
              </w:rPr>
              <w:t>NIE – 0 pkt.</w:t>
            </w:r>
          </w:p>
        </w:tc>
      </w:tr>
      <w:tr w:rsidR="0056602F" w:rsidRPr="007E0639" w14:paraId="0E2AA5EF" w14:textId="77777777" w:rsidTr="00D02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30"/>
        </w:trPr>
        <w:tc>
          <w:tcPr>
            <w:tcW w:w="709" w:type="dxa"/>
            <w:tcBorders>
              <w:top w:val="single" w:sz="4" w:space="0" w:color="auto"/>
              <w:left w:val="single" w:sz="4" w:space="0" w:color="auto"/>
              <w:bottom w:val="single" w:sz="4" w:space="0" w:color="auto"/>
              <w:right w:val="single" w:sz="4" w:space="0" w:color="auto"/>
            </w:tcBorders>
          </w:tcPr>
          <w:p w14:paraId="296B3EE4" w14:textId="77777777" w:rsidR="0056602F" w:rsidRPr="007E0639" w:rsidRDefault="0056602F" w:rsidP="0056602F">
            <w:pPr>
              <w:pStyle w:val="Akapitzlist"/>
              <w:numPr>
                <w:ilvl w:val="0"/>
                <w:numId w:val="10"/>
              </w:numPr>
              <w:spacing w:after="0" w:line="288" w:lineRule="auto"/>
              <w:jc w:val="center"/>
              <w:rPr>
                <w:rFonts w:ascii="Times New Roman" w:hAnsi="Times New Roman"/>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258752A" w14:textId="77777777" w:rsidR="0056602F" w:rsidRPr="007E0639" w:rsidRDefault="0056602F" w:rsidP="0056602F">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 xml:space="preserve">Na wyposażeniu wyciągu suchy blok grzejny – 1 szt.: </w:t>
            </w:r>
          </w:p>
          <w:p w14:paraId="669398E8" w14:textId="77777777" w:rsidR="0056602F" w:rsidRPr="007E0639" w:rsidRDefault="0056602F" w:rsidP="0056602F">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 xml:space="preserve">- zakres temperatury min. 40 – 120 ⁰C, </w:t>
            </w:r>
          </w:p>
          <w:p w14:paraId="475DF584" w14:textId="77777777" w:rsidR="0056602F" w:rsidRPr="007E0639" w:rsidRDefault="0056602F" w:rsidP="0056602F">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 błąd pomiaru/rozdzielczość  max.:  0,3 ⁰C/ 0,1 ⁰C,</w:t>
            </w:r>
          </w:p>
          <w:p w14:paraId="7AA09EBE" w14:textId="77777777" w:rsidR="0056602F" w:rsidRPr="007E0639" w:rsidRDefault="0056602F" w:rsidP="0056602F">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 xml:space="preserve">- 3 bloki wymienne do przystosowania we własnym zakresie </w:t>
            </w:r>
          </w:p>
          <w:p w14:paraId="7EF6DE66" w14:textId="77777777" w:rsidR="0056602F" w:rsidRPr="007E0639" w:rsidRDefault="0056602F" w:rsidP="0056602F">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 xml:space="preserve">lub </w:t>
            </w:r>
          </w:p>
          <w:p w14:paraId="5FBEE72A" w14:textId="77777777" w:rsidR="0056602F" w:rsidRPr="007E0639" w:rsidRDefault="0056602F" w:rsidP="0056602F">
            <w:pPr>
              <w:spacing w:after="0"/>
              <w:rPr>
                <w:rFonts w:ascii="Times New Roman" w:hAnsi="Times New Roman" w:cs="Times New Roman"/>
                <w:color w:val="000000"/>
                <w:sz w:val="18"/>
                <w:szCs w:val="18"/>
              </w:rPr>
            </w:pPr>
            <w:r w:rsidRPr="007E0639">
              <w:rPr>
                <w:rFonts w:ascii="Times New Roman" w:hAnsi="Times New Roman" w:cs="Times New Roman"/>
                <w:color w:val="000000"/>
                <w:sz w:val="18"/>
                <w:szCs w:val="18"/>
              </w:rPr>
              <w:t xml:space="preserve">2 bloki wymienne z otworami przystosowanymi do fiolek z zestawów do znakowania </w:t>
            </w:r>
            <w:proofErr w:type="spellStart"/>
            <w:r w:rsidRPr="007E0639">
              <w:rPr>
                <w:rFonts w:ascii="Times New Roman" w:hAnsi="Times New Roman" w:cs="Times New Roman"/>
                <w:color w:val="000000"/>
                <w:sz w:val="18"/>
                <w:szCs w:val="18"/>
              </w:rPr>
              <w:t>radiofarmaceutyków</w:t>
            </w:r>
            <w:proofErr w:type="spellEnd"/>
            <w:r w:rsidRPr="007E0639">
              <w:rPr>
                <w:rFonts w:ascii="Times New Roman" w:hAnsi="Times New Roman" w:cs="Times New Roman"/>
                <w:color w:val="000000"/>
                <w:sz w:val="18"/>
                <w:szCs w:val="18"/>
              </w:rPr>
              <w:t xml:space="preserve"> firmy </w:t>
            </w:r>
            <w:proofErr w:type="spellStart"/>
            <w:r w:rsidRPr="007E0639">
              <w:rPr>
                <w:rFonts w:ascii="Times New Roman" w:hAnsi="Times New Roman" w:cs="Times New Roman"/>
                <w:color w:val="000000"/>
                <w:sz w:val="18"/>
                <w:szCs w:val="18"/>
              </w:rPr>
              <w:t>Polatom</w:t>
            </w:r>
            <w:proofErr w:type="spellEnd"/>
            <w:r w:rsidRPr="007E0639">
              <w:rPr>
                <w:rFonts w:ascii="Times New Roman" w:hAnsi="Times New Roman" w:cs="Times New Roman"/>
                <w:color w:val="000000"/>
                <w:sz w:val="18"/>
                <w:szCs w:val="18"/>
              </w:rPr>
              <w:t xml:space="preserve"> (posiadanymi przez Zamawiającego) oraz do znakowania analogów </w:t>
            </w:r>
            <w:proofErr w:type="spellStart"/>
            <w:r w:rsidRPr="007E0639">
              <w:rPr>
                <w:rFonts w:ascii="Times New Roman" w:hAnsi="Times New Roman" w:cs="Times New Roman"/>
                <w:color w:val="000000"/>
                <w:sz w:val="18"/>
                <w:szCs w:val="18"/>
              </w:rPr>
              <w:t>somatostatyny</w:t>
            </w:r>
            <w:proofErr w:type="spellEnd"/>
            <w:r w:rsidRPr="007E0639">
              <w:rPr>
                <w:rFonts w:ascii="Times New Roman" w:hAnsi="Times New Roman" w:cs="Times New Roman"/>
                <w:color w:val="000000"/>
                <w:sz w:val="18"/>
                <w:szCs w:val="18"/>
              </w:rPr>
              <w:t xml:space="preserve"> firmy AAA (posiadanymi przez Zamawiającego) i 1 blok bez otworów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B716B1" w14:textId="77777777" w:rsidR="0056602F" w:rsidRPr="007E0639" w:rsidRDefault="0056602F" w:rsidP="004E31AC">
            <w:pPr>
              <w:spacing w:after="0"/>
              <w:jc w:val="center"/>
              <w:rPr>
                <w:rFonts w:ascii="Times New Roman" w:hAnsi="Times New Roman" w:cs="Times New Roman"/>
                <w:sz w:val="18"/>
                <w:szCs w:val="18"/>
              </w:rPr>
            </w:pPr>
            <w:r w:rsidRPr="007E0639">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EE5560" w14:textId="77777777" w:rsidR="0056602F" w:rsidRPr="007E0639" w:rsidRDefault="0056602F" w:rsidP="004E31AC">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4E0BE2" w14:textId="77777777" w:rsidR="0056602F" w:rsidRPr="007E0639" w:rsidRDefault="0056602F" w:rsidP="004E31AC">
            <w:pPr>
              <w:spacing w:after="0"/>
              <w:jc w:val="center"/>
              <w:rPr>
                <w:rFonts w:ascii="Times New Roman" w:hAnsi="Times New Roman" w:cs="Times New Roman"/>
                <w:sz w:val="18"/>
                <w:szCs w:val="18"/>
              </w:rPr>
            </w:pPr>
            <w:r w:rsidRPr="007E0639">
              <w:rPr>
                <w:rFonts w:ascii="Times New Roman" w:hAnsi="Times New Roman" w:cs="Times New Roman"/>
                <w:sz w:val="18"/>
                <w:szCs w:val="18"/>
              </w:rPr>
              <w:t>- - -</w:t>
            </w:r>
          </w:p>
        </w:tc>
      </w:tr>
    </w:tbl>
    <w:p w14:paraId="152C8A95"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68CD37EA"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23E6F848"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6ECFA7B0"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2F60FA5B"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367152CB"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34821881"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7DF2CFC5"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6719C0A2"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620001A8"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354C7F12"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52B3A4BD"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50C3C046"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p w14:paraId="00B42090" w14:textId="77777777" w:rsidR="007B2C0C" w:rsidRPr="007E0639" w:rsidRDefault="007B2C0C">
      <w:pPr>
        <w:rPr>
          <w:rFonts w:ascii="Times New Roman" w:hAnsi="Times New Roman" w:cs="Times New Roman"/>
          <w:b/>
          <w:color w:val="000000" w:themeColor="text1"/>
          <w:sz w:val="18"/>
          <w:szCs w:val="18"/>
        </w:rPr>
      </w:pPr>
    </w:p>
    <w:p w14:paraId="1951F3B4" w14:textId="77777777" w:rsidR="00D02023" w:rsidRPr="0068779A" w:rsidRDefault="00D02023" w:rsidP="00D02023">
      <w:pPr>
        <w:spacing w:after="0" w:line="288" w:lineRule="auto"/>
        <w:jc w:val="both"/>
        <w:rPr>
          <w:rFonts w:ascii="Times New Roman" w:hAnsi="Times New Roman" w:cs="Times New Roman"/>
          <w:b/>
          <w:color w:val="000000" w:themeColor="text1"/>
          <w:sz w:val="18"/>
          <w:szCs w:val="18"/>
          <w:u w:val="single"/>
        </w:rPr>
      </w:pPr>
      <w:r w:rsidRPr="0068779A">
        <w:rPr>
          <w:rFonts w:ascii="Times New Roman" w:hAnsi="Times New Roman" w:cs="Times New Roman"/>
          <w:b/>
          <w:color w:val="000000" w:themeColor="text1"/>
          <w:sz w:val="18"/>
          <w:szCs w:val="18"/>
          <w:u w:val="single"/>
        </w:rPr>
        <w:t>Warunki gwarancji, serwisu i szkolenia</w:t>
      </w:r>
      <w:r w:rsidR="0068779A" w:rsidRPr="0068779A">
        <w:rPr>
          <w:rFonts w:ascii="Times New Roman" w:hAnsi="Times New Roman" w:cs="Times New Roman"/>
          <w:b/>
          <w:color w:val="000000" w:themeColor="text1"/>
          <w:sz w:val="18"/>
          <w:szCs w:val="18"/>
          <w:u w:val="single"/>
        </w:rPr>
        <w:t xml:space="preserve"> dotyczy pozycji 1, 2, 3</w:t>
      </w:r>
    </w:p>
    <w:p w14:paraId="77FF0D7D" w14:textId="77777777" w:rsidR="00D02023" w:rsidRPr="007E0639" w:rsidRDefault="00D02023" w:rsidP="00D02023">
      <w:pPr>
        <w:spacing w:after="0" w:line="288" w:lineRule="auto"/>
        <w:jc w:val="both"/>
        <w:rPr>
          <w:rFonts w:ascii="Times New Roman" w:hAnsi="Times New Roman"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D02023" w:rsidRPr="007E0639" w14:paraId="7E8D7792" w14:textId="77777777" w:rsidTr="00D02023">
        <w:tc>
          <w:tcPr>
            <w:tcW w:w="959" w:type="dxa"/>
            <w:tcBorders>
              <w:top w:val="single" w:sz="4" w:space="0" w:color="auto"/>
              <w:left w:val="single" w:sz="4" w:space="0" w:color="auto"/>
              <w:bottom w:val="single" w:sz="4" w:space="0" w:color="auto"/>
              <w:right w:val="single" w:sz="4" w:space="0" w:color="auto"/>
            </w:tcBorders>
            <w:vAlign w:val="center"/>
            <w:hideMark/>
          </w:tcPr>
          <w:p w14:paraId="0EB57C98"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63799EF8" w14:textId="77777777" w:rsidR="00D02023" w:rsidRPr="007E0639" w:rsidRDefault="00D02023" w:rsidP="00D02023">
            <w:pPr>
              <w:pStyle w:val="Nagwek3"/>
              <w:widowControl/>
              <w:numPr>
                <w:ilvl w:val="2"/>
                <w:numId w:val="3"/>
              </w:numPr>
              <w:shd w:val="clear" w:color="auto" w:fill="auto"/>
              <w:snapToGrid w:val="0"/>
              <w:spacing w:line="276" w:lineRule="auto"/>
              <w:ind w:left="0" w:right="0" w:firstLine="0"/>
              <w:rPr>
                <w:rFonts w:cs="Times New Roman"/>
                <w:color w:val="000000" w:themeColor="text1"/>
                <w:sz w:val="18"/>
                <w:szCs w:val="18"/>
                <w:lang w:eastAsia="en-US"/>
              </w:rPr>
            </w:pPr>
            <w:r w:rsidRPr="007E0639">
              <w:rPr>
                <w:rFonts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D4826F"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329CBD35"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136EC6"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SPOSÓB OCENY</w:t>
            </w:r>
          </w:p>
        </w:tc>
      </w:tr>
      <w:tr w:rsidR="00D02023" w:rsidRPr="007E0639" w14:paraId="6644D492" w14:textId="77777777" w:rsidTr="00D02023">
        <w:tc>
          <w:tcPr>
            <w:tcW w:w="959" w:type="dxa"/>
            <w:tcBorders>
              <w:top w:val="single" w:sz="4" w:space="0" w:color="auto"/>
              <w:left w:val="single" w:sz="4" w:space="0" w:color="auto"/>
              <w:bottom w:val="single" w:sz="4" w:space="0" w:color="auto"/>
              <w:right w:val="single" w:sz="4" w:space="0" w:color="auto"/>
            </w:tcBorders>
          </w:tcPr>
          <w:p w14:paraId="14310D7C"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8DF01D3" w14:textId="77777777" w:rsidR="00D02023" w:rsidRPr="007E0639" w:rsidRDefault="00D02023" w:rsidP="00D02023">
            <w:pPr>
              <w:widowControl w:val="0"/>
              <w:tabs>
                <w:tab w:val="left" w:pos="0"/>
              </w:tabs>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5E55C2D5"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B2054A6"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25C3407" w14:textId="77777777" w:rsidR="00D02023" w:rsidRPr="007E0639" w:rsidRDefault="00D02023" w:rsidP="00D02023">
            <w:pPr>
              <w:pStyle w:val="AbsatzTableFormat"/>
              <w:snapToGrid w:val="0"/>
              <w:spacing w:before="100" w:beforeAutospacing="1" w:after="100" w:afterAutospacing="1" w:line="288" w:lineRule="auto"/>
              <w:rPr>
                <w:color w:val="000000" w:themeColor="text1"/>
                <w:sz w:val="18"/>
                <w:szCs w:val="18"/>
                <w:lang w:eastAsia="en-US"/>
              </w:rPr>
            </w:pPr>
          </w:p>
        </w:tc>
      </w:tr>
      <w:tr w:rsidR="00D02023" w:rsidRPr="007E0639" w14:paraId="781D2028" w14:textId="77777777" w:rsidTr="00D02023">
        <w:tc>
          <w:tcPr>
            <w:tcW w:w="959" w:type="dxa"/>
            <w:tcBorders>
              <w:top w:val="single" w:sz="4" w:space="0" w:color="auto"/>
              <w:left w:val="single" w:sz="4" w:space="0" w:color="auto"/>
              <w:bottom w:val="single" w:sz="4" w:space="0" w:color="auto"/>
              <w:right w:val="single" w:sz="4" w:space="0" w:color="auto"/>
            </w:tcBorders>
          </w:tcPr>
          <w:p w14:paraId="799BD1AF" w14:textId="77777777" w:rsidR="00D02023" w:rsidRPr="007E0639" w:rsidRDefault="00D02023" w:rsidP="00D02023">
            <w:pPr>
              <w:pStyle w:val="Akapitzlist"/>
              <w:numPr>
                <w:ilvl w:val="0"/>
                <w:numId w:val="4"/>
              </w:numPr>
              <w:spacing w:after="0"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C80EF2" w14:textId="77777777" w:rsidR="00D02023" w:rsidRPr="007E0639" w:rsidRDefault="00D02023" w:rsidP="00D02023">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xml:space="preserve">Okres pełnej, bez </w:t>
            </w:r>
            <w:proofErr w:type="spellStart"/>
            <w:r w:rsidRPr="007E0639">
              <w:rPr>
                <w:rFonts w:ascii="Times New Roman" w:hAnsi="Times New Roman" w:cs="Times New Roman"/>
                <w:color w:val="000000" w:themeColor="text1"/>
                <w:sz w:val="18"/>
                <w:szCs w:val="18"/>
              </w:rPr>
              <w:t>wyłączeń</w:t>
            </w:r>
            <w:proofErr w:type="spellEnd"/>
            <w:r w:rsidRPr="007E0639">
              <w:rPr>
                <w:rFonts w:ascii="Times New Roman" w:hAnsi="Times New Roman" w:cs="Times New Roman"/>
                <w:color w:val="000000" w:themeColor="text1"/>
                <w:sz w:val="18"/>
                <w:szCs w:val="18"/>
              </w:rPr>
              <w:t xml:space="preserve"> gwarancji dla wszystkich zaoferowanych elementów wraz z urządzeniami peryferyjnymi (jeśli dotyczy)[liczba miesięcy]</w:t>
            </w:r>
          </w:p>
          <w:p w14:paraId="3AF25B2A" w14:textId="77777777" w:rsidR="00D02023" w:rsidRPr="007E0639" w:rsidRDefault="00D02023" w:rsidP="00D02023">
            <w:pPr>
              <w:snapToGrid w:val="0"/>
              <w:spacing w:after="0" w:line="240" w:lineRule="auto"/>
              <w:jc w:val="both"/>
              <w:rPr>
                <w:rFonts w:ascii="Times New Roman" w:hAnsi="Times New Roman" w:cs="Times New Roman"/>
                <w:color w:val="000000" w:themeColor="text1"/>
                <w:sz w:val="18"/>
                <w:szCs w:val="18"/>
              </w:rPr>
            </w:pPr>
          </w:p>
          <w:p w14:paraId="7EA040C2" w14:textId="77777777" w:rsidR="00D02023" w:rsidRPr="007E0639" w:rsidRDefault="00D02023" w:rsidP="00D02023">
            <w:pPr>
              <w:snapToGrid w:val="0"/>
              <w:spacing w:after="0" w:line="240" w:lineRule="auto"/>
              <w:jc w:val="both"/>
              <w:rPr>
                <w:rFonts w:ascii="Times New Roman" w:hAnsi="Times New Roman" w:cs="Times New Roman"/>
                <w:color w:val="000000" w:themeColor="text1"/>
                <w:sz w:val="18"/>
                <w:szCs w:val="18"/>
              </w:rPr>
            </w:pPr>
          </w:p>
          <w:p w14:paraId="64E13EE5" w14:textId="77777777" w:rsidR="00D02023" w:rsidRPr="007E0639" w:rsidRDefault="00D02023" w:rsidP="00D02023">
            <w:pPr>
              <w:widowControl w:val="0"/>
              <w:suppressAutoHyphens/>
              <w:spacing w:after="0" w:line="240" w:lineRule="auto"/>
              <w:jc w:val="both"/>
              <w:rPr>
                <w:rFonts w:ascii="Times New Roman" w:eastAsia="Calibri" w:hAnsi="Times New Roman" w:cs="Times New Roman"/>
                <w:i/>
                <w:iCs/>
                <w:color w:val="000000" w:themeColor="text1"/>
                <w:sz w:val="18"/>
                <w:szCs w:val="18"/>
                <w:lang w:eastAsia="ar-SA"/>
              </w:rPr>
            </w:pPr>
            <w:r w:rsidRPr="007E0639">
              <w:rPr>
                <w:rFonts w:ascii="Times New Roman" w:hAnsi="Times New Roman"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755354" w:rsidRPr="007E0639">
              <w:rPr>
                <w:rFonts w:ascii="Times New Roman" w:hAnsi="Times New Roman" w:cs="Times New Roman"/>
                <w:b/>
                <w:i/>
                <w:color w:val="000000" w:themeColor="text1"/>
                <w:sz w:val="18"/>
                <w:szCs w:val="18"/>
              </w:rPr>
              <w:t>Zamawiający zastrzega, że górną granicą punktacji gwarancji będzie okres 5 lat (60 miesięcy)</w:t>
            </w:r>
            <w:r w:rsidR="00755354" w:rsidRPr="007E0639">
              <w:rPr>
                <w:rFonts w:ascii="Times New Roman" w:hAnsi="Times New Roman"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36D11A" w14:textId="77777777" w:rsidR="00D02023" w:rsidRPr="007E0639" w:rsidRDefault="00D02023" w:rsidP="00D02023">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42009A3A" w14:textId="77777777" w:rsidR="00D02023" w:rsidRPr="007E0639" w:rsidRDefault="00D02023" w:rsidP="00D02023">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C297D5C" w14:textId="77777777" w:rsidR="00D02023" w:rsidRPr="007E0639" w:rsidRDefault="00D02023" w:rsidP="00D02023">
            <w:pPr>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Najdłuższy okres – 30 pkt.;</w:t>
            </w:r>
          </w:p>
          <w:p w14:paraId="4EBB078A" w14:textId="77777777" w:rsidR="00D02023" w:rsidRPr="007E0639" w:rsidRDefault="00D02023" w:rsidP="00D02023">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Inne – proporcjonalnie mniej względem najdłuższego okresu.</w:t>
            </w:r>
          </w:p>
        </w:tc>
      </w:tr>
      <w:tr w:rsidR="00D02023" w:rsidRPr="007E0639" w14:paraId="5586B023" w14:textId="77777777" w:rsidTr="00D02023">
        <w:tc>
          <w:tcPr>
            <w:tcW w:w="959" w:type="dxa"/>
            <w:tcBorders>
              <w:top w:val="single" w:sz="4" w:space="0" w:color="auto"/>
              <w:left w:val="single" w:sz="4" w:space="0" w:color="auto"/>
              <w:bottom w:val="single" w:sz="4" w:space="0" w:color="auto"/>
              <w:right w:val="single" w:sz="4" w:space="0" w:color="auto"/>
            </w:tcBorders>
          </w:tcPr>
          <w:p w14:paraId="1067955F"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0DA1448"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4905E3"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173DFDD"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55FC147"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13272B15" w14:textId="77777777" w:rsidTr="00D02023">
        <w:tc>
          <w:tcPr>
            <w:tcW w:w="959" w:type="dxa"/>
            <w:tcBorders>
              <w:top w:val="single" w:sz="4" w:space="0" w:color="auto"/>
              <w:left w:val="single" w:sz="4" w:space="0" w:color="auto"/>
              <w:bottom w:val="single" w:sz="4" w:space="0" w:color="auto"/>
              <w:right w:val="single" w:sz="4" w:space="0" w:color="auto"/>
            </w:tcBorders>
          </w:tcPr>
          <w:p w14:paraId="2B2010DF"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83412E8" w14:textId="77777777" w:rsidR="00D02023" w:rsidRPr="007E0639" w:rsidRDefault="00D02023" w:rsidP="00D02023">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0C6043B"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79D1CE1"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169CE96"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6603BC17" w14:textId="77777777" w:rsidTr="00D02023">
        <w:tc>
          <w:tcPr>
            <w:tcW w:w="959" w:type="dxa"/>
            <w:tcBorders>
              <w:top w:val="single" w:sz="4" w:space="0" w:color="auto"/>
              <w:left w:val="single" w:sz="4" w:space="0" w:color="auto"/>
              <w:bottom w:val="single" w:sz="4" w:space="0" w:color="auto"/>
              <w:right w:val="single" w:sz="4" w:space="0" w:color="auto"/>
            </w:tcBorders>
          </w:tcPr>
          <w:p w14:paraId="60AC8F41"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700AD85" w14:textId="77777777" w:rsidR="00D02023" w:rsidRPr="007E0639" w:rsidRDefault="00D02023" w:rsidP="00D02023">
            <w:pPr>
              <w:widowControl w:val="0"/>
              <w:tabs>
                <w:tab w:val="left" w:pos="0"/>
              </w:tabs>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500D994A"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4BE7AC9"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A792EC4"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r>
      <w:tr w:rsidR="00D02023" w:rsidRPr="007E0639" w14:paraId="55E3DA99" w14:textId="77777777" w:rsidTr="00D02023">
        <w:tc>
          <w:tcPr>
            <w:tcW w:w="959" w:type="dxa"/>
            <w:tcBorders>
              <w:top w:val="single" w:sz="4" w:space="0" w:color="auto"/>
              <w:left w:val="single" w:sz="4" w:space="0" w:color="auto"/>
              <w:bottom w:val="single" w:sz="4" w:space="0" w:color="auto"/>
              <w:right w:val="single" w:sz="4" w:space="0" w:color="auto"/>
            </w:tcBorders>
          </w:tcPr>
          <w:p w14:paraId="3853A29C"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B9215DB" w14:textId="77777777" w:rsidR="00D02023" w:rsidRPr="007E0639" w:rsidRDefault="00D02023" w:rsidP="00D02023">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5D74EF"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525BD0C3"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7649DCF" w14:textId="77777777" w:rsidR="00D02023" w:rsidRPr="007E0639" w:rsidRDefault="00D02023" w:rsidP="00D02023">
            <w:pPr>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 – 3 pkt.;</w:t>
            </w:r>
          </w:p>
          <w:p w14:paraId="5A06E74A" w14:textId="77777777" w:rsidR="00D02023" w:rsidRPr="007E0639" w:rsidRDefault="00D02023" w:rsidP="00D02023">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NIE – 0 pkt.</w:t>
            </w:r>
          </w:p>
        </w:tc>
      </w:tr>
      <w:tr w:rsidR="00D02023" w:rsidRPr="007E0639" w14:paraId="4E0428BC" w14:textId="77777777" w:rsidTr="00D02023">
        <w:tc>
          <w:tcPr>
            <w:tcW w:w="959" w:type="dxa"/>
            <w:tcBorders>
              <w:top w:val="single" w:sz="4" w:space="0" w:color="auto"/>
              <w:left w:val="single" w:sz="4" w:space="0" w:color="auto"/>
              <w:bottom w:val="single" w:sz="4" w:space="0" w:color="auto"/>
              <w:right w:val="single" w:sz="4" w:space="0" w:color="auto"/>
            </w:tcBorders>
          </w:tcPr>
          <w:p w14:paraId="2145FBD2"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4DA71C5" w14:textId="77777777" w:rsidR="00D02023" w:rsidRPr="007E0639" w:rsidRDefault="00D02023" w:rsidP="00D02023">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 cenie oferty -  przeglądy okresowe w okresie gwarancji (w częstotliwości i w zakresie zgodnym z wymogami producenta).</w:t>
            </w:r>
          </w:p>
          <w:p w14:paraId="1B4B5B2D"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34F58133"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96A4FAD"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E7F8B00"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24178215" w14:textId="77777777" w:rsidTr="00D02023">
        <w:tc>
          <w:tcPr>
            <w:tcW w:w="959" w:type="dxa"/>
            <w:tcBorders>
              <w:top w:val="single" w:sz="4" w:space="0" w:color="auto"/>
              <w:left w:val="single" w:sz="4" w:space="0" w:color="auto"/>
              <w:bottom w:val="single" w:sz="4" w:space="0" w:color="auto"/>
              <w:right w:val="single" w:sz="4" w:space="0" w:color="auto"/>
            </w:tcBorders>
          </w:tcPr>
          <w:p w14:paraId="109B94CF"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BA87AE1"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497ECDA0"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0A33C55"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14E4E1D"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47FE4CA5" w14:textId="77777777" w:rsidTr="00D02023">
        <w:tc>
          <w:tcPr>
            <w:tcW w:w="959" w:type="dxa"/>
            <w:tcBorders>
              <w:top w:val="single" w:sz="4" w:space="0" w:color="auto"/>
              <w:left w:val="single" w:sz="4" w:space="0" w:color="auto"/>
              <w:bottom w:val="single" w:sz="4" w:space="0" w:color="auto"/>
              <w:right w:val="single" w:sz="4" w:space="0" w:color="auto"/>
            </w:tcBorders>
          </w:tcPr>
          <w:p w14:paraId="34E62769"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C82C16E" w14:textId="77777777" w:rsidR="00D02023" w:rsidRPr="007E0639" w:rsidRDefault="00D02023" w:rsidP="00D02023">
            <w:pPr>
              <w:pStyle w:val="Lista-kontynuacja24"/>
              <w:snapToGrid w:val="0"/>
              <w:spacing w:after="0" w:line="276" w:lineRule="auto"/>
              <w:ind w:left="0"/>
              <w:jc w:val="both"/>
              <w:rPr>
                <w:color w:val="000000" w:themeColor="text1"/>
                <w:sz w:val="18"/>
                <w:szCs w:val="18"/>
              </w:rPr>
            </w:pPr>
            <w:r w:rsidRPr="007E0639">
              <w:rPr>
                <w:color w:val="000000"/>
                <w:sz w:val="18"/>
                <w:szCs w:val="18"/>
              </w:rPr>
              <w:t xml:space="preserve">Czas reakcji (dotyczy także reakcji zdalnej): „przyjęte zgłoszenie – podjęta naprawa” =&lt; </w:t>
            </w:r>
            <w:r w:rsidRPr="007E0639">
              <w:rPr>
                <w:sz w:val="18"/>
                <w:szCs w:val="18"/>
              </w:rPr>
              <w:t>48</w:t>
            </w:r>
            <w:r w:rsidRPr="007E0639">
              <w:rPr>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3F439471"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1EA29A14"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EFDC1BD"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60EFEB70" w14:textId="77777777" w:rsidTr="00D02023">
        <w:tc>
          <w:tcPr>
            <w:tcW w:w="959" w:type="dxa"/>
            <w:tcBorders>
              <w:top w:val="single" w:sz="4" w:space="0" w:color="auto"/>
              <w:left w:val="single" w:sz="4" w:space="0" w:color="auto"/>
              <w:bottom w:val="single" w:sz="4" w:space="0" w:color="auto"/>
              <w:right w:val="single" w:sz="4" w:space="0" w:color="auto"/>
            </w:tcBorders>
          </w:tcPr>
          <w:p w14:paraId="01CF3FBF"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06CD21C9" w14:textId="77777777" w:rsidR="00D02023" w:rsidRPr="007E0639" w:rsidRDefault="00D02023" w:rsidP="00D02023">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0695D39F"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CE43CB1"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AF916E4"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32BA2508" w14:textId="77777777" w:rsidTr="00D02023">
        <w:tc>
          <w:tcPr>
            <w:tcW w:w="959" w:type="dxa"/>
            <w:tcBorders>
              <w:top w:val="single" w:sz="4" w:space="0" w:color="auto"/>
              <w:left w:val="single" w:sz="4" w:space="0" w:color="auto"/>
              <w:bottom w:val="single" w:sz="4" w:space="0" w:color="auto"/>
              <w:right w:val="single" w:sz="4" w:space="0" w:color="auto"/>
            </w:tcBorders>
          </w:tcPr>
          <w:p w14:paraId="6F2813E2"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6F8FAA07" w14:textId="77777777" w:rsidR="00D02023" w:rsidRPr="007E0639" w:rsidRDefault="00D02023" w:rsidP="00D02023">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757AC228"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1775CDD"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B324627"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0E9AEF59" w14:textId="77777777" w:rsidTr="00D02023">
        <w:tc>
          <w:tcPr>
            <w:tcW w:w="959" w:type="dxa"/>
            <w:tcBorders>
              <w:top w:val="single" w:sz="4" w:space="0" w:color="auto"/>
              <w:left w:val="single" w:sz="4" w:space="0" w:color="auto"/>
              <w:bottom w:val="single" w:sz="4" w:space="0" w:color="auto"/>
              <w:right w:val="single" w:sz="4" w:space="0" w:color="auto"/>
            </w:tcBorders>
          </w:tcPr>
          <w:p w14:paraId="2A2B6133"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D3CAB55"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eastAsia="Calibri" w:hAnsi="Times New Roman" w:cs="Times New Roman"/>
                <w:color w:val="000000"/>
                <w:sz w:val="18"/>
                <w:szCs w:val="18"/>
              </w:rPr>
              <w:t xml:space="preserve">Zakończenie działań serwisowych – do </w:t>
            </w:r>
            <w:r w:rsidRPr="007E0639">
              <w:rPr>
                <w:rFonts w:ascii="Times New Roman" w:eastAsia="Calibri" w:hAnsi="Times New Roman" w:cs="Times New Roman"/>
                <w:sz w:val="18"/>
                <w:szCs w:val="18"/>
              </w:rPr>
              <w:t xml:space="preserve">5 </w:t>
            </w:r>
            <w:r w:rsidRPr="007E0639">
              <w:rPr>
                <w:rFonts w:ascii="Times New Roman" w:eastAsia="Calibri" w:hAnsi="Times New Roman" w:cs="Times New Roman"/>
                <w:color w:val="000000"/>
                <w:sz w:val="18"/>
                <w:szCs w:val="18"/>
              </w:rPr>
              <w:t xml:space="preserve">dni roboczych od dnia zgłoszenia awarii, a w przypadku konieczności importu części zamiennych, nie dłuższym niż </w:t>
            </w:r>
            <w:r w:rsidRPr="007E0639">
              <w:rPr>
                <w:rFonts w:ascii="Times New Roman" w:eastAsia="Calibri" w:hAnsi="Times New Roman" w:cs="Times New Roman"/>
                <w:sz w:val="18"/>
                <w:szCs w:val="18"/>
              </w:rPr>
              <w:t>10</w:t>
            </w:r>
            <w:r w:rsidRPr="007E0639">
              <w:rPr>
                <w:rFonts w:ascii="Times New Roman" w:eastAsia="Calibri" w:hAnsi="Times New Roman" w:cs="Times New Roman"/>
                <w:b/>
                <w:color w:val="FF0000"/>
                <w:sz w:val="18"/>
                <w:szCs w:val="18"/>
              </w:rPr>
              <w:t xml:space="preserve"> </w:t>
            </w:r>
            <w:r w:rsidRPr="007E0639">
              <w:rPr>
                <w:rFonts w:ascii="Times New Roman" w:eastAsia="Calibri" w:hAnsi="Times New Roman"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B85B27E"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31D8B13"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F6D491F"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26A00DE4" w14:textId="77777777" w:rsidTr="00D02023">
        <w:tc>
          <w:tcPr>
            <w:tcW w:w="959" w:type="dxa"/>
            <w:tcBorders>
              <w:top w:val="single" w:sz="4" w:space="0" w:color="auto"/>
              <w:left w:val="single" w:sz="4" w:space="0" w:color="auto"/>
              <w:bottom w:val="single" w:sz="4" w:space="0" w:color="auto"/>
              <w:right w:val="single" w:sz="4" w:space="0" w:color="auto"/>
            </w:tcBorders>
          </w:tcPr>
          <w:p w14:paraId="68DCEEF0"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EC76392" w14:textId="77777777" w:rsidR="00D02023" w:rsidRPr="007E0639" w:rsidRDefault="00755354" w:rsidP="00D02023">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xml:space="preserve">Struktura serwisowa gwarantująca realizację wymogów stawianych w niniejszej </w:t>
            </w:r>
            <w:r w:rsidRPr="00A33E2A">
              <w:rPr>
                <w:rFonts w:ascii="Times New Roman" w:hAnsi="Times New Roman" w:cs="Times New Roman"/>
                <w:color w:val="000000" w:themeColor="text1"/>
                <w:sz w:val="18"/>
                <w:szCs w:val="18"/>
              </w:rPr>
              <w:t xml:space="preserve">specyfikacji (np. przez posiadanie odpowiedniej struktury  inżynierów serwisowych) lub udokumentowana/uprawdopodobniona dokumentami możliwość realizacji wymogów stawianych w niniejszej specyfikacji (np. przez posiadanie umowy z jednostkami realizującymi usługi serwisowe) – </w:t>
            </w:r>
            <w:r w:rsidRPr="00E64350">
              <w:rPr>
                <w:rFonts w:ascii="Times New Roman" w:hAnsi="Times New Roman" w:cs="Times New Roman"/>
                <w:color w:val="000000" w:themeColor="text1"/>
                <w:sz w:val="18"/>
                <w:szCs w:val="18"/>
              </w:rPr>
              <w:t>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4243D7F1"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FC014CA"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6EA53DD"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21BB6ED9" w14:textId="77777777" w:rsidTr="00D02023">
        <w:tc>
          <w:tcPr>
            <w:tcW w:w="959" w:type="dxa"/>
            <w:tcBorders>
              <w:top w:val="single" w:sz="4" w:space="0" w:color="auto"/>
              <w:left w:val="single" w:sz="4" w:space="0" w:color="auto"/>
              <w:bottom w:val="single" w:sz="4" w:space="0" w:color="auto"/>
              <w:right w:val="single" w:sz="4" w:space="0" w:color="auto"/>
            </w:tcBorders>
          </w:tcPr>
          <w:p w14:paraId="6541BE0A"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6247A26" w14:textId="77777777" w:rsidR="00D02023" w:rsidRPr="007E0639" w:rsidRDefault="00D02023" w:rsidP="00D02023">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06EC896"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151218F5"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542925"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02D45790" w14:textId="77777777" w:rsidTr="00D02023">
        <w:tc>
          <w:tcPr>
            <w:tcW w:w="959" w:type="dxa"/>
            <w:tcBorders>
              <w:top w:val="single" w:sz="4" w:space="0" w:color="auto"/>
              <w:left w:val="single" w:sz="4" w:space="0" w:color="auto"/>
              <w:bottom w:val="single" w:sz="4" w:space="0" w:color="auto"/>
              <w:right w:val="single" w:sz="4" w:space="0" w:color="auto"/>
            </w:tcBorders>
          </w:tcPr>
          <w:p w14:paraId="2E983ECB"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1ADC1EC"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21F53BD9"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805C7C0" w14:textId="77777777" w:rsidR="00D02023" w:rsidRPr="007E0639" w:rsidRDefault="00D02023" w:rsidP="00D02023">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0CCFB5F"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r>
      <w:tr w:rsidR="00D02023" w:rsidRPr="007E0639" w14:paraId="04AC07C9" w14:textId="77777777" w:rsidTr="00D02023">
        <w:tc>
          <w:tcPr>
            <w:tcW w:w="959" w:type="dxa"/>
            <w:tcBorders>
              <w:top w:val="single" w:sz="4" w:space="0" w:color="auto"/>
              <w:left w:val="single" w:sz="4" w:space="0" w:color="auto"/>
              <w:bottom w:val="single" w:sz="4" w:space="0" w:color="auto"/>
              <w:right w:val="single" w:sz="4" w:space="0" w:color="auto"/>
            </w:tcBorders>
          </w:tcPr>
          <w:p w14:paraId="272FE018"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2B4B5B6"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sz w:val="18"/>
                <w:szCs w:val="18"/>
                <w:lang w:eastAsia="ar-SA"/>
              </w:rPr>
            </w:pPr>
            <w:r w:rsidRPr="007E0639">
              <w:rPr>
                <w:rFonts w:ascii="Times New Roman" w:hAnsi="Times New Roman" w:cs="Times New Roman"/>
                <w:sz w:val="18"/>
                <w:szCs w:val="18"/>
              </w:rPr>
              <w:t xml:space="preserve">Szkolenia dla personelu  medycznego z zakresu obsługi urządzenia (min. 10 osób z możliwością podziału i szkolenia w </w:t>
            </w:r>
            <w:r w:rsidRPr="007E0639">
              <w:rPr>
                <w:rFonts w:ascii="Times New Roman" w:hAnsi="Times New Roman" w:cs="Times New Roman"/>
                <w:sz w:val="18"/>
                <w:szCs w:val="18"/>
              </w:rPr>
              <w:lastRenderedPageBreak/>
              <w:t>mniejszych podgrupach) w momencie jego instalacji i odbioru; w razie potrzeby Zamawiającego, możliwość stałego wsparcia aplikacyjnego w początkowym (do 6 -</w:t>
            </w:r>
            <w:proofErr w:type="spellStart"/>
            <w:r w:rsidRPr="007E0639">
              <w:rPr>
                <w:rFonts w:ascii="Times New Roman" w:hAnsi="Times New Roman" w:cs="Times New Roman"/>
                <w:sz w:val="18"/>
                <w:szCs w:val="18"/>
              </w:rPr>
              <w:t>ciu</w:t>
            </w:r>
            <w:proofErr w:type="spellEnd"/>
            <w:r w:rsidRPr="007E0639">
              <w:rPr>
                <w:rFonts w:ascii="Times New Roman" w:hAnsi="Times New Roman" w:cs="Times New Roman"/>
                <w:sz w:val="18"/>
                <w:szCs w:val="18"/>
              </w:rPr>
              <w:t xml:space="preserve">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9ABF26B"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47FAA8A"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0BE6EC3"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4D1D1F41" w14:textId="77777777" w:rsidTr="00D02023">
        <w:tc>
          <w:tcPr>
            <w:tcW w:w="959" w:type="dxa"/>
            <w:tcBorders>
              <w:top w:val="single" w:sz="4" w:space="0" w:color="auto"/>
              <w:left w:val="single" w:sz="4" w:space="0" w:color="auto"/>
              <w:bottom w:val="single" w:sz="4" w:space="0" w:color="auto"/>
              <w:right w:val="single" w:sz="4" w:space="0" w:color="auto"/>
            </w:tcBorders>
          </w:tcPr>
          <w:p w14:paraId="56B34E6F"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7D4DCCE"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sz w:val="18"/>
                <w:szCs w:val="18"/>
                <w:lang w:eastAsia="ar-SA"/>
              </w:rPr>
            </w:pPr>
            <w:r w:rsidRPr="007E0639">
              <w:rPr>
                <w:rFonts w:ascii="Times New Roman" w:hAnsi="Times New Roman"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C279490"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157B4E54"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678A34A"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0D2CD1C1" w14:textId="77777777" w:rsidTr="00D02023">
        <w:tc>
          <w:tcPr>
            <w:tcW w:w="959" w:type="dxa"/>
            <w:tcBorders>
              <w:top w:val="single" w:sz="4" w:space="0" w:color="auto"/>
              <w:left w:val="single" w:sz="4" w:space="0" w:color="auto"/>
              <w:bottom w:val="single" w:sz="4" w:space="0" w:color="auto"/>
              <w:right w:val="single" w:sz="4" w:space="0" w:color="auto"/>
            </w:tcBorders>
          </w:tcPr>
          <w:p w14:paraId="7144E47D"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AFE947B" w14:textId="77777777" w:rsidR="00D02023" w:rsidRPr="007E0639" w:rsidRDefault="00D02023" w:rsidP="00DF4D2C">
            <w:pPr>
              <w:widowControl w:val="0"/>
              <w:suppressAutoHyphens/>
              <w:snapToGrid w:val="0"/>
              <w:spacing w:after="0" w:line="240" w:lineRule="auto"/>
              <w:jc w:val="both"/>
              <w:rPr>
                <w:rFonts w:ascii="Times New Roman" w:hAnsi="Times New Roman" w:cs="Times New Roman"/>
                <w:sz w:val="18"/>
                <w:szCs w:val="18"/>
              </w:rPr>
            </w:pPr>
            <w:r w:rsidRPr="007E0639">
              <w:rPr>
                <w:rFonts w:ascii="Times New Roman" w:hAnsi="Times New Roman" w:cs="Times New Roman"/>
                <w:sz w:val="18"/>
                <w:szCs w:val="18"/>
              </w:rPr>
              <w:t>Szkolenia dla personelu informatycznego umożliwiania zdalnej diagnostyki, wymagań konferencyjnych, wpięcia urządzenia w system gromadzenia dokumentacji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1393234E"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EBE1B1D"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22EEB8"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463DBA77" w14:textId="77777777" w:rsidTr="00D02023">
        <w:tc>
          <w:tcPr>
            <w:tcW w:w="959" w:type="dxa"/>
            <w:tcBorders>
              <w:top w:val="single" w:sz="4" w:space="0" w:color="auto"/>
              <w:left w:val="single" w:sz="4" w:space="0" w:color="auto"/>
              <w:bottom w:val="single" w:sz="4" w:space="0" w:color="auto"/>
              <w:right w:val="single" w:sz="4" w:space="0" w:color="auto"/>
            </w:tcBorders>
          </w:tcPr>
          <w:p w14:paraId="0B77827A"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2D53FFE" w14:textId="77777777" w:rsidR="00D02023" w:rsidRPr="007E0639" w:rsidRDefault="00D02023" w:rsidP="00D02023">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Liczba i okres szkoleń:</w:t>
            </w:r>
          </w:p>
          <w:p w14:paraId="4A049331" w14:textId="77777777" w:rsidR="00D02023" w:rsidRPr="007E0639" w:rsidRDefault="00D02023" w:rsidP="00D02023">
            <w:pPr>
              <w:numPr>
                <w:ilvl w:val="0"/>
                <w:numId w:val="6"/>
              </w:numPr>
              <w:tabs>
                <w:tab w:val="num" w:pos="720"/>
              </w:tabs>
              <w:spacing w:after="0" w:line="240" w:lineRule="auto"/>
              <w:ind w:left="0" w:firstLine="0"/>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 xml:space="preserve">pierwsze szkolenie - tuż po instalacji systemu, w wymiarze do 2 dni roboczych </w:t>
            </w:r>
          </w:p>
          <w:p w14:paraId="2C8FA72E" w14:textId="77777777" w:rsidR="00D02023" w:rsidRPr="007E0639" w:rsidRDefault="00D02023" w:rsidP="00D02023">
            <w:pPr>
              <w:numPr>
                <w:ilvl w:val="0"/>
                <w:numId w:val="6"/>
              </w:numPr>
              <w:tabs>
                <w:tab w:val="num" w:pos="720"/>
              </w:tabs>
              <w:spacing w:after="0" w:line="240" w:lineRule="auto"/>
              <w:ind w:left="0" w:firstLine="0"/>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dodatkowe, w razie potrzeby, w innym terminie ustalonym z kierownikiem pracowni,</w:t>
            </w:r>
          </w:p>
          <w:p w14:paraId="1E0D5B2B" w14:textId="77777777" w:rsidR="00D02023" w:rsidRPr="007E0639" w:rsidRDefault="00D02023" w:rsidP="00D02023">
            <w:pPr>
              <w:widowControl w:val="0"/>
              <w:suppressAutoHyphens/>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016F30BB"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1AD1A93"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8E14C6E"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489CEFD0" w14:textId="77777777" w:rsidTr="00D02023">
        <w:trPr>
          <w:trHeight w:val="396"/>
        </w:trPr>
        <w:tc>
          <w:tcPr>
            <w:tcW w:w="959" w:type="dxa"/>
            <w:tcBorders>
              <w:top w:val="single" w:sz="4" w:space="0" w:color="auto"/>
              <w:left w:val="single" w:sz="4" w:space="0" w:color="auto"/>
              <w:bottom w:val="single" w:sz="4" w:space="0" w:color="auto"/>
              <w:right w:val="single" w:sz="4" w:space="0" w:color="auto"/>
            </w:tcBorders>
          </w:tcPr>
          <w:p w14:paraId="492746A7"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02CE478B"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3E9B4EED"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672FB31D" w14:textId="77777777" w:rsidR="00D02023" w:rsidRPr="007E0639" w:rsidRDefault="00D02023" w:rsidP="00D02023">
            <w:pPr>
              <w:widowControl w:val="0"/>
              <w:suppressAutoHyphens/>
              <w:snapToGrid w:val="0"/>
              <w:spacing w:before="100" w:beforeAutospacing="1" w:after="100" w:afterAutospacing="1" w:line="288" w:lineRule="auto"/>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BF74849" w14:textId="77777777" w:rsidR="00D02023" w:rsidRPr="007E0639" w:rsidRDefault="00D02023" w:rsidP="00D02023">
            <w:pPr>
              <w:widowControl w:val="0"/>
              <w:suppressAutoHyphens/>
              <w:snapToGrid w:val="0"/>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r>
      <w:tr w:rsidR="00D02023" w:rsidRPr="007E0639" w14:paraId="291BFC5E" w14:textId="77777777" w:rsidTr="00D02023">
        <w:tc>
          <w:tcPr>
            <w:tcW w:w="959" w:type="dxa"/>
            <w:tcBorders>
              <w:top w:val="single" w:sz="4" w:space="0" w:color="auto"/>
              <w:left w:val="single" w:sz="4" w:space="0" w:color="auto"/>
              <w:bottom w:val="single" w:sz="4" w:space="0" w:color="auto"/>
              <w:right w:val="single" w:sz="4" w:space="0" w:color="auto"/>
            </w:tcBorders>
          </w:tcPr>
          <w:p w14:paraId="47A8C97E"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146B2D4" w14:textId="77777777" w:rsidR="00D02023" w:rsidRPr="007E0639" w:rsidRDefault="00D02023" w:rsidP="00D02023">
            <w:pPr>
              <w:widowControl w:val="0"/>
              <w:suppressAutoHyphens/>
              <w:autoSpaceDE w:val="0"/>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00473082"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61C9543"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197015C"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765D76C1" w14:textId="77777777" w:rsidTr="00D02023">
        <w:tc>
          <w:tcPr>
            <w:tcW w:w="959" w:type="dxa"/>
            <w:tcBorders>
              <w:top w:val="single" w:sz="4" w:space="0" w:color="auto"/>
              <w:left w:val="single" w:sz="4" w:space="0" w:color="auto"/>
              <w:bottom w:val="single" w:sz="4" w:space="0" w:color="auto"/>
              <w:right w:val="single" w:sz="4" w:space="0" w:color="auto"/>
            </w:tcBorders>
          </w:tcPr>
          <w:p w14:paraId="31AD62BD"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63B1B62A"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33A64A5E"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D7FBB36"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3DCFE5"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37EE1F1E" w14:textId="77777777" w:rsidTr="00D02023">
        <w:tc>
          <w:tcPr>
            <w:tcW w:w="959" w:type="dxa"/>
            <w:tcBorders>
              <w:top w:val="single" w:sz="4" w:space="0" w:color="auto"/>
              <w:left w:val="single" w:sz="4" w:space="0" w:color="auto"/>
              <w:bottom w:val="single" w:sz="4" w:space="0" w:color="auto"/>
              <w:right w:val="single" w:sz="4" w:space="0" w:color="auto"/>
            </w:tcBorders>
          </w:tcPr>
          <w:p w14:paraId="7AA1BFF9"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A4EA905" w14:textId="77777777" w:rsidR="00D02023" w:rsidRPr="007E0639" w:rsidRDefault="00D02023" w:rsidP="00D02023">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Dokumentacja (lub tzw. lista kontrolna zawierająca wykaz części i czynności) dotycząca przeglądów technicznych w języku polskim (dostarczona przy dostawie)</w:t>
            </w:r>
          </w:p>
          <w:p w14:paraId="26B6FE82"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554E84F6"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4FB300"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C92D47A"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6EC483BA" w14:textId="77777777" w:rsidTr="00D02023">
        <w:tc>
          <w:tcPr>
            <w:tcW w:w="959" w:type="dxa"/>
            <w:tcBorders>
              <w:top w:val="single" w:sz="4" w:space="0" w:color="auto"/>
              <w:left w:val="single" w:sz="4" w:space="0" w:color="auto"/>
              <w:bottom w:val="single" w:sz="4" w:space="0" w:color="auto"/>
              <w:right w:val="single" w:sz="4" w:space="0" w:color="auto"/>
            </w:tcBorders>
          </w:tcPr>
          <w:p w14:paraId="452C90B9"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9B8E657" w14:textId="77777777" w:rsidR="00D02023" w:rsidRPr="007E0639" w:rsidRDefault="00D02023" w:rsidP="00D02023">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xml:space="preserve">Z urządzeniem wykonawca dostarczy paszport techniczny zawierający co najmniej takie dane jak: nazwa, typ (model), producent, rok produkcji, numer seryjny (fabryczny), inne </w:t>
            </w:r>
            <w:r w:rsidRPr="007E0639">
              <w:rPr>
                <w:rFonts w:ascii="Times New Roman" w:hAnsi="Times New Roman" w:cs="Times New Roman"/>
                <w:color w:val="000000" w:themeColor="text1"/>
                <w:sz w:val="18"/>
                <w:szCs w:val="18"/>
              </w:rPr>
              <w:lastRenderedPageBreak/>
              <w:t>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25698F58"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5DACE07C" w14:textId="77777777" w:rsidR="00D02023" w:rsidRPr="007E0639" w:rsidRDefault="00D02023" w:rsidP="00D02023">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C2CD3C1"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5631C9C4" w14:textId="77777777" w:rsidTr="00D02023">
        <w:tc>
          <w:tcPr>
            <w:tcW w:w="959" w:type="dxa"/>
            <w:tcBorders>
              <w:top w:val="single" w:sz="4" w:space="0" w:color="auto"/>
              <w:left w:val="single" w:sz="4" w:space="0" w:color="auto"/>
              <w:bottom w:val="single" w:sz="4" w:space="0" w:color="auto"/>
              <w:right w:val="single" w:sz="4" w:space="0" w:color="auto"/>
            </w:tcBorders>
          </w:tcPr>
          <w:p w14:paraId="03FE7700"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427FB5D" w14:textId="77777777" w:rsidR="00D02023" w:rsidRPr="007E0639" w:rsidRDefault="00D02023" w:rsidP="00D02023">
            <w:pPr>
              <w:widowControl w:val="0"/>
              <w:suppressAutoHyphens/>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1CE2F9C0"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A9401DB" w14:textId="77777777" w:rsidR="00D02023" w:rsidRPr="007E0639" w:rsidRDefault="00D02023" w:rsidP="00D02023">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B1816DC"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D02023" w:rsidRPr="007E0639" w14:paraId="72BD5B8D" w14:textId="77777777" w:rsidTr="00D02023">
        <w:tc>
          <w:tcPr>
            <w:tcW w:w="959" w:type="dxa"/>
            <w:tcBorders>
              <w:top w:val="single" w:sz="4" w:space="0" w:color="auto"/>
              <w:left w:val="single" w:sz="4" w:space="0" w:color="auto"/>
              <w:bottom w:val="single" w:sz="4" w:space="0" w:color="auto"/>
              <w:right w:val="single" w:sz="4" w:space="0" w:color="auto"/>
            </w:tcBorders>
          </w:tcPr>
          <w:p w14:paraId="4F1647DB" w14:textId="77777777" w:rsidR="00D02023" w:rsidRPr="007E0639" w:rsidRDefault="00D02023" w:rsidP="00D02023">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4CF8CBA" w14:textId="77777777" w:rsidR="00D02023" w:rsidRPr="007E0639" w:rsidRDefault="00D02023" w:rsidP="00D02023">
            <w:pPr>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Możliwość mycia i dezynfekcji poszczególnych elementów aparatów w oparciu o przedstawione przez wykonawcę zalecane preparaty myjące i dezynfekujące.</w:t>
            </w:r>
          </w:p>
          <w:p w14:paraId="49569230" w14:textId="77777777" w:rsidR="00D02023" w:rsidRPr="007E0639" w:rsidRDefault="00D02023" w:rsidP="00D02023">
            <w:pPr>
              <w:widowControl w:val="0"/>
              <w:suppressAutoHyphens/>
              <w:spacing w:after="0" w:line="240" w:lineRule="auto"/>
              <w:jc w:val="both"/>
              <w:rPr>
                <w:rFonts w:ascii="Times New Roman" w:eastAsia="Calibri" w:hAnsi="Times New Roman" w:cs="Times New Roman"/>
                <w:i/>
                <w:color w:val="000000" w:themeColor="text1"/>
                <w:sz w:val="18"/>
                <w:szCs w:val="18"/>
                <w:lang w:eastAsia="ar-SA"/>
              </w:rPr>
            </w:pPr>
            <w:r w:rsidRPr="007E0639">
              <w:rPr>
                <w:rFonts w:ascii="Times New Roman" w:hAnsi="Times New Roman"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9331461" w14:textId="77777777" w:rsidR="00D02023" w:rsidRPr="007E0639" w:rsidRDefault="00D02023" w:rsidP="00D02023">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7A19804" w14:textId="77777777" w:rsidR="00D02023" w:rsidRPr="007E0639" w:rsidRDefault="00D02023" w:rsidP="00D02023">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51B5EE" w14:textId="77777777" w:rsidR="00D02023" w:rsidRPr="007E0639" w:rsidRDefault="00D02023" w:rsidP="00D02023">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bl>
    <w:p w14:paraId="656E263C" w14:textId="77777777" w:rsidR="002B1FF4" w:rsidRPr="007E0639" w:rsidRDefault="002B1FF4" w:rsidP="00B514AF">
      <w:pPr>
        <w:pStyle w:val="Tytu"/>
        <w:tabs>
          <w:tab w:val="center" w:pos="7002"/>
          <w:tab w:val="left" w:pos="9015"/>
        </w:tabs>
        <w:spacing w:line="288" w:lineRule="auto"/>
        <w:jc w:val="left"/>
        <w:rPr>
          <w:rFonts w:ascii="Times New Roman" w:hAnsi="Times New Roman"/>
          <w:b w:val="0"/>
          <w:color w:val="000000" w:themeColor="text1"/>
          <w:sz w:val="18"/>
          <w:szCs w:val="18"/>
        </w:rPr>
      </w:pPr>
    </w:p>
    <w:sectPr w:rsidR="002B1FF4" w:rsidRPr="007E0639" w:rsidSect="003D323B">
      <w:headerReference w:type="default" r:id="rId8"/>
      <w:footerReference w:type="default" r:id="rId9"/>
      <w:pgSz w:w="16838" w:h="11906" w:orient="landscape"/>
      <w:pgMar w:top="851" w:right="1417" w:bottom="993" w:left="1417" w:header="0"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9CDFE" w16cid:durableId="20640593"/>
  <w16cid:commentId w16cid:paraId="676E183E" w16cid:durableId="206401C9"/>
  <w16cid:commentId w16cid:paraId="2272BF68" w16cid:durableId="206405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05798" w14:textId="77777777" w:rsidR="0027307B" w:rsidRDefault="0027307B" w:rsidP="002B10C5">
      <w:pPr>
        <w:spacing w:after="0" w:line="240" w:lineRule="auto"/>
      </w:pPr>
      <w:r>
        <w:separator/>
      </w:r>
    </w:p>
  </w:endnote>
  <w:endnote w:type="continuationSeparator" w:id="0">
    <w:p w14:paraId="5C38004C" w14:textId="77777777" w:rsidR="0027307B" w:rsidRDefault="0027307B"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2C88DEE8" w14:textId="1D24F541" w:rsidR="004E31AC" w:rsidRDefault="004E31AC">
        <w:pPr>
          <w:pStyle w:val="Stopka"/>
          <w:jc w:val="right"/>
        </w:pPr>
        <w:r>
          <w:fldChar w:fldCharType="begin"/>
        </w:r>
        <w:r>
          <w:instrText>PAGE   \* MERGEFORMAT</w:instrText>
        </w:r>
        <w:r>
          <w:fldChar w:fldCharType="separate"/>
        </w:r>
        <w:r w:rsidR="008C0DBD">
          <w:rPr>
            <w:noProof/>
          </w:rPr>
          <w:t>5</w:t>
        </w:r>
        <w:r>
          <w:fldChar w:fldCharType="end"/>
        </w:r>
      </w:p>
    </w:sdtContent>
  </w:sdt>
  <w:p w14:paraId="19DC22EE" w14:textId="77777777" w:rsidR="004E31AC" w:rsidRDefault="004E31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096E1" w14:textId="77777777" w:rsidR="0027307B" w:rsidRDefault="0027307B" w:rsidP="002B10C5">
      <w:pPr>
        <w:spacing w:after="0" w:line="240" w:lineRule="auto"/>
      </w:pPr>
      <w:r>
        <w:separator/>
      </w:r>
    </w:p>
  </w:footnote>
  <w:footnote w:type="continuationSeparator" w:id="0">
    <w:p w14:paraId="6D413C77" w14:textId="77777777" w:rsidR="0027307B" w:rsidRDefault="0027307B"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00C4" w14:textId="77777777" w:rsidR="004E31AC" w:rsidRDefault="004E31AC" w:rsidP="008A4119">
    <w:pPr>
      <w:pStyle w:val="Nagwek"/>
      <w:jc w:val="center"/>
      <w:rPr>
        <w:sz w:val="18"/>
        <w:szCs w:val="18"/>
      </w:rPr>
    </w:pPr>
    <w:r>
      <w:rPr>
        <w:noProof/>
        <w:sz w:val="18"/>
        <w:szCs w:val="18"/>
      </w:rPr>
      <w:drawing>
        <wp:inline distT="0" distB="0" distL="0" distR="0" wp14:anchorId="5130FE61" wp14:editId="5F9BB48A">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208205C"/>
    <w:multiLevelType w:val="hybridMultilevel"/>
    <w:tmpl w:val="D52EF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2CF1011"/>
    <w:multiLevelType w:val="hybridMultilevel"/>
    <w:tmpl w:val="A732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C16C61"/>
    <w:multiLevelType w:val="hybridMultilevel"/>
    <w:tmpl w:val="D52EF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7B4227"/>
    <w:multiLevelType w:val="hybridMultilevel"/>
    <w:tmpl w:val="DE46C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CA101E"/>
    <w:multiLevelType w:val="hybridMultilevel"/>
    <w:tmpl w:val="915CF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2" w15:restartNumberingAfterBreak="0">
    <w:nsid w:val="3DF75CD3"/>
    <w:multiLevelType w:val="hybridMultilevel"/>
    <w:tmpl w:val="A732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6B7BAD"/>
    <w:multiLevelType w:val="hybridMultilevel"/>
    <w:tmpl w:val="11FAE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4E0BA4"/>
    <w:multiLevelType w:val="hybridMultilevel"/>
    <w:tmpl w:val="CE88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D86ADB"/>
    <w:multiLevelType w:val="hybridMultilevel"/>
    <w:tmpl w:val="6C8CD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13"/>
  </w:num>
  <w:num w:numId="8">
    <w:abstractNumId w:val="16"/>
  </w:num>
  <w:num w:numId="9">
    <w:abstractNumId w:val="6"/>
  </w:num>
  <w:num w:numId="10">
    <w:abstractNumId w:val="10"/>
  </w:num>
  <w:num w:numId="11">
    <w:abstractNumId w:val="5"/>
  </w:num>
  <w:num w:numId="12">
    <w:abstractNumId w:val="7"/>
  </w:num>
  <w:num w:numId="13">
    <w:abstractNumId w:val="12"/>
  </w:num>
  <w:num w:numId="14">
    <w:abstractNumId w:val="14"/>
  </w:num>
  <w:num w:numId="15">
    <w:abstractNumId w:val="15"/>
  </w:num>
  <w:num w:numId="16">
    <w:abstractNumId w:val="9"/>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1039"/>
    <w:rsid w:val="0001385B"/>
    <w:rsid w:val="000422E3"/>
    <w:rsid w:val="000457B9"/>
    <w:rsid w:val="00051510"/>
    <w:rsid w:val="0005716F"/>
    <w:rsid w:val="00062621"/>
    <w:rsid w:val="00067458"/>
    <w:rsid w:val="00080F01"/>
    <w:rsid w:val="00082567"/>
    <w:rsid w:val="00086BAD"/>
    <w:rsid w:val="000872C6"/>
    <w:rsid w:val="00091E49"/>
    <w:rsid w:val="000946A4"/>
    <w:rsid w:val="000975DF"/>
    <w:rsid w:val="000A01C5"/>
    <w:rsid w:val="000A42E2"/>
    <w:rsid w:val="000A70CE"/>
    <w:rsid w:val="000A77E4"/>
    <w:rsid w:val="000B66F5"/>
    <w:rsid w:val="000B727C"/>
    <w:rsid w:val="000C3744"/>
    <w:rsid w:val="000C7367"/>
    <w:rsid w:val="000E21CF"/>
    <w:rsid w:val="001044BF"/>
    <w:rsid w:val="00106FA1"/>
    <w:rsid w:val="001125DD"/>
    <w:rsid w:val="00117DDC"/>
    <w:rsid w:val="00126BD5"/>
    <w:rsid w:val="00137121"/>
    <w:rsid w:val="00140F74"/>
    <w:rsid w:val="00143ACB"/>
    <w:rsid w:val="00145EEE"/>
    <w:rsid w:val="00153000"/>
    <w:rsid w:val="001733F1"/>
    <w:rsid w:val="00176DBB"/>
    <w:rsid w:val="00195D24"/>
    <w:rsid w:val="001A469F"/>
    <w:rsid w:val="001A4B4F"/>
    <w:rsid w:val="001B4E47"/>
    <w:rsid w:val="001F74BF"/>
    <w:rsid w:val="001F7891"/>
    <w:rsid w:val="00202879"/>
    <w:rsid w:val="00211B6A"/>
    <w:rsid w:val="00226290"/>
    <w:rsid w:val="00226C7E"/>
    <w:rsid w:val="0024226A"/>
    <w:rsid w:val="00243375"/>
    <w:rsid w:val="00262B41"/>
    <w:rsid w:val="002645DF"/>
    <w:rsid w:val="0027307B"/>
    <w:rsid w:val="00277FF5"/>
    <w:rsid w:val="00281DE5"/>
    <w:rsid w:val="00283E56"/>
    <w:rsid w:val="00291615"/>
    <w:rsid w:val="0029402A"/>
    <w:rsid w:val="00296885"/>
    <w:rsid w:val="002B10C5"/>
    <w:rsid w:val="002B1FF4"/>
    <w:rsid w:val="002B6545"/>
    <w:rsid w:val="002B7EF9"/>
    <w:rsid w:val="002D52F1"/>
    <w:rsid w:val="002E64D4"/>
    <w:rsid w:val="002E7641"/>
    <w:rsid w:val="002F7762"/>
    <w:rsid w:val="00316360"/>
    <w:rsid w:val="0031723C"/>
    <w:rsid w:val="003362B5"/>
    <w:rsid w:val="0035006A"/>
    <w:rsid w:val="003502EB"/>
    <w:rsid w:val="00354D89"/>
    <w:rsid w:val="003622F4"/>
    <w:rsid w:val="003703E8"/>
    <w:rsid w:val="003816D4"/>
    <w:rsid w:val="00386BDE"/>
    <w:rsid w:val="003A6855"/>
    <w:rsid w:val="003B5076"/>
    <w:rsid w:val="003B6BFF"/>
    <w:rsid w:val="003C5D7B"/>
    <w:rsid w:val="003D323B"/>
    <w:rsid w:val="003D40CF"/>
    <w:rsid w:val="00411A88"/>
    <w:rsid w:val="00420195"/>
    <w:rsid w:val="00420817"/>
    <w:rsid w:val="00430D65"/>
    <w:rsid w:val="00431206"/>
    <w:rsid w:val="00432FEA"/>
    <w:rsid w:val="004537A6"/>
    <w:rsid w:val="00475907"/>
    <w:rsid w:val="004761B6"/>
    <w:rsid w:val="00485980"/>
    <w:rsid w:val="004941A1"/>
    <w:rsid w:val="004979BC"/>
    <w:rsid w:val="00497F8B"/>
    <w:rsid w:val="004A3639"/>
    <w:rsid w:val="004A4815"/>
    <w:rsid w:val="004A4A9B"/>
    <w:rsid w:val="004B5E68"/>
    <w:rsid w:val="004C2F8D"/>
    <w:rsid w:val="004C41D0"/>
    <w:rsid w:val="004D0BBF"/>
    <w:rsid w:val="004E2ABC"/>
    <w:rsid w:val="004E31AC"/>
    <w:rsid w:val="004E3ADA"/>
    <w:rsid w:val="004F0916"/>
    <w:rsid w:val="004F26B4"/>
    <w:rsid w:val="005019B3"/>
    <w:rsid w:val="00505CFB"/>
    <w:rsid w:val="00534DFC"/>
    <w:rsid w:val="00536CB8"/>
    <w:rsid w:val="00554634"/>
    <w:rsid w:val="00556152"/>
    <w:rsid w:val="0055762C"/>
    <w:rsid w:val="00561B7E"/>
    <w:rsid w:val="00564C5A"/>
    <w:rsid w:val="0056602F"/>
    <w:rsid w:val="005842B7"/>
    <w:rsid w:val="00593863"/>
    <w:rsid w:val="00594070"/>
    <w:rsid w:val="00595A76"/>
    <w:rsid w:val="00596231"/>
    <w:rsid w:val="005B49CB"/>
    <w:rsid w:val="005E0A92"/>
    <w:rsid w:val="005E1D23"/>
    <w:rsid w:val="006004C3"/>
    <w:rsid w:val="00600FBB"/>
    <w:rsid w:val="0060138C"/>
    <w:rsid w:val="0061759C"/>
    <w:rsid w:val="00617EC5"/>
    <w:rsid w:val="0062576B"/>
    <w:rsid w:val="006309BF"/>
    <w:rsid w:val="00631900"/>
    <w:rsid w:val="00634CAD"/>
    <w:rsid w:val="0063653D"/>
    <w:rsid w:val="00657E82"/>
    <w:rsid w:val="00661A07"/>
    <w:rsid w:val="006627B8"/>
    <w:rsid w:val="006754FF"/>
    <w:rsid w:val="00680C7B"/>
    <w:rsid w:val="00682CDD"/>
    <w:rsid w:val="0068779A"/>
    <w:rsid w:val="0069502A"/>
    <w:rsid w:val="006B013D"/>
    <w:rsid w:val="006B6936"/>
    <w:rsid w:val="006D2B9E"/>
    <w:rsid w:val="006E090E"/>
    <w:rsid w:val="006E221B"/>
    <w:rsid w:val="006E338E"/>
    <w:rsid w:val="006E771E"/>
    <w:rsid w:val="006F5AC7"/>
    <w:rsid w:val="007010A3"/>
    <w:rsid w:val="00705C9D"/>
    <w:rsid w:val="0071210A"/>
    <w:rsid w:val="00716F0E"/>
    <w:rsid w:val="00726396"/>
    <w:rsid w:val="007360DF"/>
    <w:rsid w:val="00742F24"/>
    <w:rsid w:val="0074438E"/>
    <w:rsid w:val="00744533"/>
    <w:rsid w:val="007475D7"/>
    <w:rsid w:val="007476A4"/>
    <w:rsid w:val="00753A0E"/>
    <w:rsid w:val="00755354"/>
    <w:rsid w:val="00763B81"/>
    <w:rsid w:val="007719EC"/>
    <w:rsid w:val="0077239F"/>
    <w:rsid w:val="00772566"/>
    <w:rsid w:val="007748E1"/>
    <w:rsid w:val="007769B5"/>
    <w:rsid w:val="00780B68"/>
    <w:rsid w:val="00781CBF"/>
    <w:rsid w:val="007A500C"/>
    <w:rsid w:val="007B2A3E"/>
    <w:rsid w:val="007B2C0C"/>
    <w:rsid w:val="007B4693"/>
    <w:rsid w:val="007B58E8"/>
    <w:rsid w:val="007D2398"/>
    <w:rsid w:val="007D544F"/>
    <w:rsid w:val="007D7F9D"/>
    <w:rsid w:val="007E0639"/>
    <w:rsid w:val="008028E8"/>
    <w:rsid w:val="00806F74"/>
    <w:rsid w:val="008146EE"/>
    <w:rsid w:val="00814F09"/>
    <w:rsid w:val="00814F28"/>
    <w:rsid w:val="00816812"/>
    <w:rsid w:val="00836F52"/>
    <w:rsid w:val="008443D7"/>
    <w:rsid w:val="0084562E"/>
    <w:rsid w:val="00852D15"/>
    <w:rsid w:val="008661CD"/>
    <w:rsid w:val="00877102"/>
    <w:rsid w:val="008822C1"/>
    <w:rsid w:val="00890B31"/>
    <w:rsid w:val="00892DA6"/>
    <w:rsid w:val="008973CB"/>
    <w:rsid w:val="008A4119"/>
    <w:rsid w:val="008A7106"/>
    <w:rsid w:val="008B59CD"/>
    <w:rsid w:val="008B7668"/>
    <w:rsid w:val="008C0DBD"/>
    <w:rsid w:val="008E0D25"/>
    <w:rsid w:val="008E4B96"/>
    <w:rsid w:val="00912D05"/>
    <w:rsid w:val="009130A6"/>
    <w:rsid w:val="00915050"/>
    <w:rsid w:val="009232EC"/>
    <w:rsid w:val="009319E1"/>
    <w:rsid w:val="0093291A"/>
    <w:rsid w:val="0093379E"/>
    <w:rsid w:val="0094083F"/>
    <w:rsid w:val="00960A4A"/>
    <w:rsid w:val="00974126"/>
    <w:rsid w:val="00984712"/>
    <w:rsid w:val="0098512D"/>
    <w:rsid w:val="009A662D"/>
    <w:rsid w:val="009B0ED9"/>
    <w:rsid w:val="009B3A76"/>
    <w:rsid w:val="009B4D08"/>
    <w:rsid w:val="009C1DE2"/>
    <w:rsid w:val="009C4AC6"/>
    <w:rsid w:val="009D3997"/>
    <w:rsid w:val="009D6FF9"/>
    <w:rsid w:val="009E55E6"/>
    <w:rsid w:val="009F3401"/>
    <w:rsid w:val="009F4DD0"/>
    <w:rsid w:val="00A33E2A"/>
    <w:rsid w:val="00A37445"/>
    <w:rsid w:val="00A37975"/>
    <w:rsid w:val="00A41AD6"/>
    <w:rsid w:val="00A43DCD"/>
    <w:rsid w:val="00A53AC8"/>
    <w:rsid w:val="00A61B15"/>
    <w:rsid w:val="00A67684"/>
    <w:rsid w:val="00A8019B"/>
    <w:rsid w:val="00A8133F"/>
    <w:rsid w:val="00A876BD"/>
    <w:rsid w:val="00A91AC0"/>
    <w:rsid w:val="00AA1758"/>
    <w:rsid w:val="00AC0F62"/>
    <w:rsid w:val="00AD6B26"/>
    <w:rsid w:val="00AE7F64"/>
    <w:rsid w:val="00AF7709"/>
    <w:rsid w:val="00B009C9"/>
    <w:rsid w:val="00B10EB3"/>
    <w:rsid w:val="00B1625D"/>
    <w:rsid w:val="00B171FE"/>
    <w:rsid w:val="00B23A2E"/>
    <w:rsid w:val="00B27D80"/>
    <w:rsid w:val="00B332C4"/>
    <w:rsid w:val="00B33D13"/>
    <w:rsid w:val="00B425B1"/>
    <w:rsid w:val="00B514AF"/>
    <w:rsid w:val="00B61A26"/>
    <w:rsid w:val="00B6682D"/>
    <w:rsid w:val="00B72884"/>
    <w:rsid w:val="00B9134E"/>
    <w:rsid w:val="00B935A3"/>
    <w:rsid w:val="00B95922"/>
    <w:rsid w:val="00BA29CF"/>
    <w:rsid w:val="00BD6659"/>
    <w:rsid w:val="00BE0482"/>
    <w:rsid w:val="00BE7B7B"/>
    <w:rsid w:val="00BF1A06"/>
    <w:rsid w:val="00C05682"/>
    <w:rsid w:val="00C06A25"/>
    <w:rsid w:val="00C10E44"/>
    <w:rsid w:val="00C13C17"/>
    <w:rsid w:val="00C2669F"/>
    <w:rsid w:val="00C33678"/>
    <w:rsid w:val="00C506C5"/>
    <w:rsid w:val="00C62F9D"/>
    <w:rsid w:val="00C64C0B"/>
    <w:rsid w:val="00C75220"/>
    <w:rsid w:val="00C83AD6"/>
    <w:rsid w:val="00C92F53"/>
    <w:rsid w:val="00CA599B"/>
    <w:rsid w:val="00CB21DF"/>
    <w:rsid w:val="00D02023"/>
    <w:rsid w:val="00D04F54"/>
    <w:rsid w:val="00D24222"/>
    <w:rsid w:val="00D3517B"/>
    <w:rsid w:val="00D41685"/>
    <w:rsid w:val="00D442FA"/>
    <w:rsid w:val="00D651E2"/>
    <w:rsid w:val="00D65DCF"/>
    <w:rsid w:val="00D73EB9"/>
    <w:rsid w:val="00D93ABE"/>
    <w:rsid w:val="00D93C7F"/>
    <w:rsid w:val="00DA0A5D"/>
    <w:rsid w:val="00DA12A3"/>
    <w:rsid w:val="00DA1FA2"/>
    <w:rsid w:val="00DC7F16"/>
    <w:rsid w:val="00DF4D2C"/>
    <w:rsid w:val="00E0152C"/>
    <w:rsid w:val="00E169DD"/>
    <w:rsid w:val="00E25CCA"/>
    <w:rsid w:val="00E260A8"/>
    <w:rsid w:val="00E2786E"/>
    <w:rsid w:val="00E27FFB"/>
    <w:rsid w:val="00E33B32"/>
    <w:rsid w:val="00E33F09"/>
    <w:rsid w:val="00E419E1"/>
    <w:rsid w:val="00E50DAF"/>
    <w:rsid w:val="00E50E99"/>
    <w:rsid w:val="00E55BE9"/>
    <w:rsid w:val="00E56A2F"/>
    <w:rsid w:val="00E56FD6"/>
    <w:rsid w:val="00E64350"/>
    <w:rsid w:val="00E91EB0"/>
    <w:rsid w:val="00E97C9A"/>
    <w:rsid w:val="00EA2262"/>
    <w:rsid w:val="00EA51A1"/>
    <w:rsid w:val="00EA57FE"/>
    <w:rsid w:val="00EA6DEC"/>
    <w:rsid w:val="00EC6DB9"/>
    <w:rsid w:val="00EC7C3F"/>
    <w:rsid w:val="00EE2E6B"/>
    <w:rsid w:val="00EF0D16"/>
    <w:rsid w:val="00EF3E66"/>
    <w:rsid w:val="00EF6353"/>
    <w:rsid w:val="00F030C2"/>
    <w:rsid w:val="00F1232D"/>
    <w:rsid w:val="00F3027B"/>
    <w:rsid w:val="00F33B0F"/>
    <w:rsid w:val="00F34EF1"/>
    <w:rsid w:val="00F40433"/>
    <w:rsid w:val="00F65B8E"/>
    <w:rsid w:val="00F96794"/>
    <w:rsid w:val="00FA2BC1"/>
    <w:rsid w:val="00FB6729"/>
    <w:rsid w:val="00FC297F"/>
    <w:rsid w:val="00FE77DD"/>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15AD9"/>
  <w15:docId w15:val="{DA8BAFD0-0CC2-46B1-9A37-93B97235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07"/>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7476A4"/>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99"/>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5"/>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99"/>
    <w:locked/>
    <w:rsid w:val="004B5E68"/>
    <w:rPr>
      <w:rFonts w:ascii="Calibri" w:eastAsia="Calibri" w:hAnsi="Calibri" w:cs="Times New Roman"/>
    </w:rPr>
  </w:style>
  <w:style w:type="character" w:customStyle="1" w:styleId="Nagwek6Znak">
    <w:name w:val="Nagłówek 6 Znak"/>
    <w:basedOn w:val="Domylnaczcionkaakapitu"/>
    <w:link w:val="Nagwek6"/>
    <w:uiPriority w:val="9"/>
    <w:rsid w:val="007476A4"/>
    <w:rPr>
      <w:rFonts w:ascii="Times New Roman" w:eastAsia="Times New Roman" w:hAnsi="Times New Roman" w:cs="Times New Roman"/>
      <w:b/>
      <w:bCs/>
      <w:kern w:val="1"/>
      <w:lang w:eastAsia="ar-SA"/>
    </w:rPr>
  </w:style>
  <w:style w:type="character" w:styleId="Hipercze">
    <w:name w:val="Hyperlink"/>
    <w:basedOn w:val="Domylnaczcionkaakapitu"/>
    <w:uiPriority w:val="99"/>
    <w:unhideWhenUsed/>
    <w:rsid w:val="00564C5A"/>
    <w:rPr>
      <w:color w:val="0000FF" w:themeColor="hyperlink"/>
      <w:u w:val="single"/>
    </w:rPr>
  </w:style>
  <w:style w:type="character" w:styleId="UyteHipercze">
    <w:name w:val="FollowedHyperlink"/>
    <w:basedOn w:val="Domylnaczcionkaakapitu"/>
    <w:uiPriority w:val="99"/>
    <w:semiHidden/>
    <w:unhideWhenUsed/>
    <w:rsid w:val="00680C7B"/>
    <w:rPr>
      <w:color w:val="800080" w:themeColor="followedHyperlink"/>
      <w:u w:val="single"/>
    </w:rPr>
  </w:style>
  <w:style w:type="paragraph" w:styleId="HTML-wstpniesformatowany">
    <w:name w:val="HTML Preformatted"/>
    <w:basedOn w:val="Normalny"/>
    <w:link w:val="HTML-wstpniesformatowanyZnak"/>
    <w:uiPriority w:val="99"/>
    <w:rsid w:val="0098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8512D"/>
    <w:rPr>
      <w:rFonts w:ascii="Courier New" w:eastAsia="Calibri"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03831392">
      <w:bodyDiv w:val="1"/>
      <w:marLeft w:val="0"/>
      <w:marRight w:val="0"/>
      <w:marTop w:val="0"/>
      <w:marBottom w:val="0"/>
      <w:divBdr>
        <w:top w:val="none" w:sz="0" w:space="0" w:color="auto"/>
        <w:left w:val="none" w:sz="0" w:space="0" w:color="auto"/>
        <w:bottom w:val="none" w:sz="0" w:space="0" w:color="auto"/>
        <w:right w:val="none" w:sz="0" w:space="0" w:color="auto"/>
      </w:divBdr>
    </w:div>
    <w:div w:id="343941572">
      <w:bodyDiv w:val="1"/>
      <w:marLeft w:val="0"/>
      <w:marRight w:val="0"/>
      <w:marTop w:val="0"/>
      <w:marBottom w:val="0"/>
      <w:divBdr>
        <w:top w:val="none" w:sz="0" w:space="0" w:color="auto"/>
        <w:left w:val="none" w:sz="0" w:space="0" w:color="auto"/>
        <w:bottom w:val="none" w:sz="0" w:space="0" w:color="auto"/>
        <w:right w:val="none" w:sz="0" w:space="0" w:color="auto"/>
      </w:divBdr>
    </w:div>
    <w:div w:id="652026391">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60416618">
      <w:bodyDiv w:val="1"/>
      <w:marLeft w:val="0"/>
      <w:marRight w:val="0"/>
      <w:marTop w:val="0"/>
      <w:marBottom w:val="0"/>
      <w:divBdr>
        <w:top w:val="none" w:sz="0" w:space="0" w:color="auto"/>
        <w:left w:val="none" w:sz="0" w:space="0" w:color="auto"/>
        <w:bottom w:val="none" w:sz="0" w:space="0" w:color="auto"/>
        <w:right w:val="none" w:sz="0" w:space="0" w:color="auto"/>
      </w:divBdr>
    </w:div>
    <w:div w:id="816649369">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40915035">
      <w:bodyDiv w:val="1"/>
      <w:marLeft w:val="0"/>
      <w:marRight w:val="0"/>
      <w:marTop w:val="0"/>
      <w:marBottom w:val="0"/>
      <w:divBdr>
        <w:top w:val="none" w:sz="0" w:space="0" w:color="auto"/>
        <w:left w:val="none" w:sz="0" w:space="0" w:color="auto"/>
        <w:bottom w:val="none" w:sz="0" w:space="0" w:color="auto"/>
        <w:right w:val="none" w:sz="0" w:space="0" w:color="auto"/>
      </w:divBdr>
    </w:div>
    <w:div w:id="1070344751">
      <w:bodyDiv w:val="1"/>
      <w:marLeft w:val="0"/>
      <w:marRight w:val="0"/>
      <w:marTop w:val="0"/>
      <w:marBottom w:val="0"/>
      <w:divBdr>
        <w:top w:val="none" w:sz="0" w:space="0" w:color="auto"/>
        <w:left w:val="none" w:sz="0" w:space="0" w:color="auto"/>
        <w:bottom w:val="none" w:sz="0" w:space="0" w:color="auto"/>
        <w:right w:val="none" w:sz="0" w:space="0" w:color="auto"/>
      </w:divBdr>
    </w:div>
    <w:div w:id="1176651688">
      <w:bodyDiv w:val="1"/>
      <w:marLeft w:val="0"/>
      <w:marRight w:val="0"/>
      <w:marTop w:val="0"/>
      <w:marBottom w:val="0"/>
      <w:divBdr>
        <w:top w:val="none" w:sz="0" w:space="0" w:color="auto"/>
        <w:left w:val="none" w:sz="0" w:space="0" w:color="auto"/>
        <w:bottom w:val="none" w:sz="0" w:space="0" w:color="auto"/>
        <w:right w:val="none" w:sz="0" w:space="0" w:color="auto"/>
      </w:divBdr>
    </w:div>
    <w:div w:id="1477720969">
      <w:bodyDiv w:val="1"/>
      <w:marLeft w:val="0"/>
      <w:marRight w:val="0"/>
      <w:marTop w:val="0"/>
      <w:marBottom w:val="0"/>
      <w:divBdr>
        <w:top w:val="none" w:sz="0" w:space="0" w:color="auto"/>
        <w:left w:val="none" w:sz="0" w:space="0" w:color="auto"/>
        <w:bottom w:val="none" w:sz="0" w:space="0" w:color="auto"/>
        <w:right w:val="none" w:sz="0" w:space="0" w:color="auto"/>
      </w:divBdr>
    </w:div>
    <w:div w:id="1485733855">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49938560">
      <w:bodyDiv w:val="1"/>
      <w:marLeft w:val="0"/>
      <w:marRight w:val="0"/>
      <w:marTop w:val="0"/>
      <w:marBottom w:val="0"/>
      <w:divBdr>
        <w:top w:val="none" w:sz="0" w:space="0" w:color="auto"/>
        <w:left w:val="none" w:sz="0" w:space="0" w:color="auto"/>
        <w:bottom w:val="none" w:sz="0" w:space="0" w:color="auto"/>
        <w:right w:val="none" w:sz="0" w:space="0" w:color="auto"/>
      </w:divBdr>
    </w:div>
    <w:div w:id="1842431882">
      <w:bodyDiv w:val="1"/>
      <w:marLeft w:val="0"/>
      <w:marRight w:val="0"/>
      <w:marTop w:val="0"/>
      <w:marBottom w:val="0"/>
      <w:divBdr>
        <w:top w:val="none" w:sz="0" w:space="0" w:color="auto"/>
        <w:left w:val="none" w:sz="0" w:space="0" w:color="auto"/>
        <w:bottom w:val="none" w:sz="0" w:space="0" w:color="auto"/>
        <w:right w:val="none" w:sz="0" w:space="0" w:color="auto"/>
      </w:divBdr>
    </w:div>
    <w:div w:id="2051345716">
      <w:bodyDiv w:val="1"/>
      <w:marLeft w:val="0"/>
      <w:marRight w:val="0"/>
      <w:marTop w:val="0"/>
      <w:marBottom w:val="0"/>
      <w:divBdr>
        <w:top w:val="none" w:sz="0" w:space="0" w:color="auto"/>
        <w:left w:val="none" w:sz="0" w:space="0" w:color="auto"/>
        <w:bottom w:val="none" w:sz="0" w:space="0" w:color="auto"/>
        <w:right w:val="none" w:sz="0" w:space="0" w:color="auto"/>
      </w:divBdr>
    </w:div>
    <w:div w:id="211663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5227-FBF9-4734-B410-A24E655D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2621</Words>
  <Characters>15727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Matys</cp:lastModifiedBy>
  <cp:revision>6</cp:revision>
  <cp:lastPrinted>2018-03-16T13:18:00Z</cp:lastPrinted>
  <dcterms:created xsi:type="dcterms:W3CDTF">2019-04-19T06:32:00Z</dcterms:created>
  <dcterms:modified xsi:type="dcterms:W3CDTF">2019-05-06T06:03:00Z</dcterms:modified>
</cp:coreProperties>
</file>