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CE" w:rsidRPr="00E861EA" w:rsidRDefault="00AA02CE" w:rsidP="00E861E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FB5523" w:rsidRPr="00FB5523" w:rsidRDefault="00DF1A49" w:rsidP="00FB5523">
      <w:pPr>
        <w:jc w:val="center"/>
        <w:rPr>
          <w:b/>
        </w:rPr>
      </w:pPr>
      <w:r w:rsidRPr="00DF1A49">
        <w:rPr>
          <w:b/>
          <w:color w:val="000000" w:themeColor="text1"/>
        </w:rPr>
        <w:t>D</w:t>
      </w:r>
      <w:r w:rsidR="00FB5523" w:rsidRPr="00DF1A49">
        <w:rPr>
          <w:b/>
          <w:color w:val="000000" w:themeColor="text1"/>
        </w:rPr>
        <w:t>ost</w:t>
      </w:r>
      <w:r w:rsidR="00FB5523" w:rsidRPr="00FB5523">
        <w:rPr>
          <w:b/>
        </w:rPr>
        <w:t xml:space="preserve">awa, instalacja i uruchomienie aparatury dla Oddziału </w:t>
      </w:r>
      <w:r w:rsidR="00FB5523" w:rsidRPr="000662A3">
        <w:rPr>
          <w:b/>
          <w:color w:val="000000" w:themeColor="text1"/>
        </w:rPr>
        <w:t>Endokrynologii</w:t>
      </w:r>
      <w:r w:rsidR="000662A3" w:rsidRPr="000662A3">
        <w:rPr>
          <w:b/>
          <w:color w:val="000000" w:themeColor="text1"/>
        </w:rPr>
        <w:t>.</w:t>
      </w:r>
    </w:p>
    <w:p w:rsidR="00AA02CE" w:rsidRPr="00207BEE" w:rsidRDefault="00AA02CE" w:rsidP="00AA02CE">
      <w:pPr>
        <w:jc w:val="center"/>
        <w:rPr>
          <w:b/>
        </w:rPr>
      </w:pPr>
      <w:r>
        <w:rPr>
          <w:b/>
        </w:rPr>
        <w:t xml:space="preserve">Część 2 </w:t>
      </w:r>
      <w:r w:rsidRPr="00122F12">
        <w:rPr>
          <w:b/>
          <w:color w:val="000000" w:themeColor="text1"/>
        </w:rPr>
        <w:t xml:space="preserve">Dostawa </w:t>
      </w:r>
      <w:proofErr w:type="spellStart"/>
      <w:r w:rsidR="00FB5523">
        <w:rPr>
          <w:b/>
        </w:rPr>
        <w:t>M</w:t>
      </w:r>
      <w:r w:rsidRPr="00FC15D0">
        <w:rPr>
          <w:b/>
        </w:rPr>
        <w:t>inihisteroskop</w:t>
      </w:r>
      <w:r w:rsidR="00122F12">
        <w:rPr>
          <w:b/>
        </w:rPr>
        <w:t>u</w:t>
      </w:r>
      <w:proofErr w:type="spellEnd"/>
      <w:r w:rsidRPr="00FC15D0">
        <w:rPr>
          <w:b/>
        </w:rPr>
        <w:t xml:space="preserve"> </w:t>
      </w:r>
      <w:proofErr w:type="spellStart"/>
      <w:r w:rsidRPr="00FC15D0">
        <w:rPr>
          <w:b/>
        </w:rPr>
        <w:t>Betocchciego</w:t>
      </w:r>
      <w:proofErr w:type="spellEnd"/>
      <w:r w:rsidRPr="00FC15D0">
        <w:rPr>
          <w:b/>
        </w:rPr>
        <w:t xml:space="preserve">  </w:t>
      </w:r>
    </w:p>
    <w:p w:rsidR="00AA02CE" w:rsidRDefault="00AA02CE" w:rsidP="00AA02CE">
      <w:pPr>
        <w:rPr>
          <w:sz w:val="22"/>
          <w:szCs w:val="22"/>
        </w:rPr>
      </w:pPr>
    </w:p>
    <w:p w:rsidR="00AA02CE" w:rsidRDefault="00AA02CE" w:rsidP="00AA02CE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AA02CE" w:rsidRDefault="00AA02CE" w:rsidP="00AA02CE">
      <w:pPr>
        <w:rPr>
          <w:sz w:val="22"/>
          <w:szCs w:val="22"/>
        </w:rPr>
      </w:pPr>
    </w:p>
    <w:p w:rsidR="00AA02CE" w:rsidRDefault="00AA02CE" w:rsidP="00AA02CE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AA02CE" w:rsidRDefault="00AA02CE" w:rsidP="00AA02CE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AA02CE" w:rsidRDefault="00AA02CE" w:rsidP="00AA02CE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AA02CE" w:rsidRDefault="00AA02CE" w:rsidP="00AA02CE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AA02CE" w:rsidRPr="008D01A7" w:rsidRDefault="00AA02CE" w:rsidP="00AA02CE">
      <w:pPr>
        <w:pStyle w:val="Nagwek3"/>
        <w:rPr>
          <w:rFonts w:ascii="Times New Roman" w:hAnsi="Times New Roman"/>
          <w:b w:val="0"/>
          <w:bCs w:val="0"/>
          <w:sz w:val="22"/>
        </w:rPr>
      </w:pPr>
      <w:r w:rsidRPr="008D01A7">
        <w:rPr>
          <w:rFonts w:ascii="Times New Roman" w:hAnsi="Times New Roman"/>
          <w:b w:val="0"/>
          <w:bCs w:val="0"/>
          <w:sz w:val="22"/>
        </w:rPr>
        <w:t xml:space="preserve">Wykonawca gwarantuje niniejszym, że sprzęt jest fabrycznie nowy (rok produkcji 2018) nie jest </w:t>
      </w:r>
      <w:proofErr w:type="spellStart"/>
      <w:r w:rsidRPr="008D01A7">
        <w:rPr>
          <w:rFonts w:ascii="Times New Roman" w:hAnsi="Times New Roman"/>
          <w:b w:val="0"/>
          <w:bCs w:val="0"/>
          <w:sz w:val="22"/>
        </w:rPr>
        <w:t>rekondycjonowany</w:t>
      </w:r>
      <w:proofErr w:type="spellEnd"/>
      <w:r w:rsidRPr="008D01A7">
        <w:rPr>
          <w:rFonts w:ascii="Times New Roman" w:hAnsi="Times New Roman"/>
          <w:b w:val="0"/>
          <w:bCs w:val="0"/>
          <w:sz w:val="22"/>
        </w:rPr>
        <w:t>, używany, powys</w:t>
      </w:r>
      <w:r>
        <w:rPr>
          <w:rFonts w:ascii="Times New Roman" w:hAnsi="Times New Roman"/>
          <w:b w:val="0"/>
          <w:bCs w:val="0"/>
          <w:sz w:val="22"/>
        </w:rPr>
        <w:t xml:space="preserve">tawowy,  jest kompletny </w:t>
      </w:r>
      <w:r w:rsidRPr="008D01A7">
        <w:rPr>
          <w:rFonts w:ascii="Times New Roman" w:hAnsi="Times New Roman"/>
          <w:b w:val="0"/>
          <w:bCs w:val="0"/>
          <w:sz w:val="22"/>
        </w:rPr>
        <w:t>i do jego uruchomienia oraz stosowania zgodnie z przeznaczeniem nie jest konieczny zakup dodatkowych elementów i akcesoriów.</w:t>
      </w:r>
    </w:p>
    <w:p w:rsidR="00AA02CE" w:rsidRDefault="00AA02CE" w:rsidP="00AA02CE">
      <w:pPr>
        <w:rPr>
          <w:sz w:val="22"/>
          <w:szCs w:val="22"/>
        </w:rPr>
      </w:pPr>
    </w:p>
    <w:p w:rsidR="00AA02CE" w:rsidRDefault="00AA02CE" w:rsidP="00AA02CE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AA02CE" w:rsidRDefault="00AA02CE" w:rsidP="00AA02CE">
      <w:pPr>
        <w:rPr>
          <w:sz w:val="22"/>
          <w:szCs w:val="22"/>
        </w:rPr>
      </w:pPr>
    </w:p>
    <w:p w:rsidR="00AA02CE" w:rsidRDefault="00AA02CE" w:rsidP="00AA02CE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AA02CE" w:rsidRDefault="00AA02CE" w:rsidP="00AA02CE">
      <w:pPr>
        <w:rPr>
          <w:sz w:val="22"/>
          <w:szCs w:val="22"/>
        </w:rPr>
      </w:pPr>
    </w:p>
    <w:p w:rsidR="00AA02CE" w:rsidRDefault="00AA02CE" w:rsidP="00AA02CE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AA02CE" w:rsidRDefault="00AA02CE" w:rsidP="00AA02CE">
      <w:pPr>
        <w:rPr>
          <w:sz w:val="22"/>
          <w:szCs w:val="22"/>
        </w:rPr>
      </w:pPr>
    </w:p>
    <w:p w:rsidR="00AA02CE" w:rsidRDefault="00AA02CE" w:rsidP="00AA02CE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AA02CE" w:rsidRDefault="00AA02CE" w:rsidP="00AA02CE">
      <w:pPr>
        <w:rPr>
          <w:sz w:val="22"/>
          <w:szCs w:val="22"/>
        </w:rPr>
      </w:pPr>
    </w:p>
    <w:p w:rsidR="00AA02CE" w:rsidRDefault="00AA02CE" w:rsidP="00AA02CE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AA02CE" w:rsidRDefault="00AA02CE" w:rsidP="00AA02CE">
      <w:pPr>
        <w:pStyle w:val="Skrconyadreszwrotny"/>
        <w:rPr>
          <w:sz w:val="22"/>
          <w:szCs w:val="22"/>
        </w:rPr>
      </w:pPr>
    </w:p>
    <w:tbl>
      <w:tblPr>
        <w:tblW w:w="5384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204"/>
        <w:gridCol w:w="2697"/>
        <w:gridCol w:w="4535"/>
      </w:tblGrid>
      <w:tr w:rsidR="00E861EA" w:rsidTr="00E861EA">
        <w:trPr>
          <w:trHeight w:val="83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1EA" w:rsidRDefault="00E861E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>
              <w:rPr>
                <w:b/>
                <w:kern w:val="3"/>
                <w:lang w:eastAsia="zh-CN"/>
              </w:rPr>
              <w:t>LP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861EA" w:rsidRDefault="00E861E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Przedmiot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61EA" w:rsidRDefault="00E861E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Liczba sztuk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61EA" w:rsidRDefault="00E861E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Cena brutto</w:t>
            </w:r>
          </w:p>
        </w:tc>
      </w:tr>
      <w:tr w:rsidR="00E861EA" w:rsidTr="00E861EA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EA" w:rsidRDefault="00E861EA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EA" w:rsidRPr="002B71D8" w:rsidRDefault="002B71D8">
            <w:pPr>
              <w:widowControl w:val="0"/>
              <w:autoSpaceDN w:val="0"/>
              <w:spacing w:line="276" w:lineRule="auto"/>
              <w:ind w:left="132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proofErr w:type="spellStart"/>
            <w:r w:rsidRPr="002B71D8">
              <w:rPr>
                <w:rFonts w:eastAsia="Lucida Sans Unicode"/>
                <w:color w:val="000000"/>
                <w:kern w:val="3"/>
                <w:lang w:eastAsia="pl-PL" w:bidi="hi-IN"/>
              </w:rPr>
              <w:t>Minihisteroskop</w:t>
            </w:r>
            <w:proofErr w:type="spellEnd"/>
            <w:r w:rsidRPr="002B71D8">
              <w:rPr>
                <w:rFonts w:eastAsia="Lucida Sans Unicode"/>
                <w:color w:val="000000"/>
                <w:kern w:val="3"/>
                <w:lang w:eastAsia="pl-PL" w:bidi="hi-IN"/>
              </w:rPr>
              <w:t xml:space="preserve"> </w:t>
            </w:r>
            <w:proofErr w:type="spellStart"/>
            <w:r w:rsidRPr="002B71D8">
              <w:rPr>
                <w:rFonts w:eastAsia="Lucida Sans Unicode"/>
                <w:color w:val="000000"/>
                <w:kern w:val="3"/>
                <w:lang w:eastAsia="pl-PL" w:bidi="hi-IN"/>
              </w:rPr>
              <w:t>Betocchciego</w:t>
            </w:r>
            <w:proofErr w:type="spellEnd"/>
            <w:r w:rsidRPr="002B71D8">
              <w:rPr>
                <w:rFonts w:eastAsia="Lucida Sans Unicode"/>
                <w:color w:val="000000"/>
                <w:kern w:val="3"/>
                <w:lang w:eastAsia="pl-PL" w:bidi="hi-IN"/>
              </w:rPr>
              <w:t xml:space="preserve"> 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61EA" w:rsidRDefault="00E861EA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1EA" w:rsidRDefault="00E861EA">
            <w:pPr>
              <w:autoSpaceDN w:val="0"/>
              <w:snapToGrid w:val="0"/>
              <w:spacing w:line="276" w:lineRule="auto"/>
              <w:ind w:right="679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E861EA" w:rsidTr="00E861EA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EA" w:rsidRDefault="00E861EA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EA" w:rsidRDefault="000662A3">
            <w:pPr>
              <w:widowControl w:val="0"/>
              <w:autoSpaceDN w:val="0"/>
              <w:spacing w:line="276" w:lineRule="auto"/>
              <w:ind w:left="132"/>
              <w:textAlignment w:val="baseline"/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  <w:t>Dostawa, instalacja i</w:t>
            </w:r>
            <w:r w:rsidR="00E861EA"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  <w:t xml:space="preserve"> </w:t>
            </w:r>
            <w:r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  <w:t>uruchomienie.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861EA" w:rsidRDefault="00E861EA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1EA" w:rsidRDefault="00E861E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E861EA" w:rsidTr="00E861EA">
        <w:trPr>
          <w:trHeight w:val="544"/>
        </w:trPr>
        <w:tc>
          <w:tcPr>
            <w:tcW w:w="3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EA" w:rsidRDefault="00E861EA">
            <w:pPr>
              <w:widowControl w:val="0"/>
              <w:autoSpaceDN w:val="0"/>
              <w:spacing w:line="276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Cena brutto oferty (poz. 1+2): 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1EA" w:rsidRDefault="00E861E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</w:tbl>
    <w:p w:rsidR="00E861EA" w:rsidRDefault="00E861EA" w:rsidP="00AA02CE">
      <w:pPr>
        <w:pStyle w:val="Skrconyadreszwrotny"/>
        <w:rPr>
          <w:sz w:val="22"/>
          <w:szCs w:val="22"/>
        </w:rPr>
      </w:pPr>
    </w:p>
    <w:p w:rsidR="00E861EA" w:rsidRDefault="00E861EA" w:rsidP="00AA02CE">
      <w:pPr>
        <w:pStyle w:val="Skrconyadreszwrotny"/>
        <w:rPr>
          <w:sz w:val="22"/>
          <w:szCs w:val="22"/>
        </w:rPr>
      </w:pPr>
    </w:p>
    <w:p w:rsidR="00AA02CE" w:rsidRDefault="00AA02CE" w:rsidP="00AA02C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pStyle w:val="Nagwek3"/>
              <w:numPr>
                <w:ilvl w:val="2"/>
                <w:numId w:val="10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AA02CE" w:rsidTr="00357400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E63FF6" w:rsidRDefault="00AA02CE" w:rsidP="00357400">
            <w:pPr>
              <w:snapToGrid w:val="0"/>
              <w:rPr>
                <w:sz w:val="22"/>
                <w:szCs w:val="22"/>
              </w:rPr>
            </w:pPr>
            <w:r w:rsidRPr="0057756E">
              <w:rPr>
                <w:sz w:val="22"/>
                <w:szCs w:val="22"/>
              </w:rPr>
              <w:t>Mobilny tor wizyjny</w:t>
            </w:r>
          </w:p>
        </w:tc>
      </w:tr>
      <w:tr w:rsidR="00AA02CE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snapToGrid w:val="0"/>
              <w:rPr>
                <w:rFonts w:cs="Arial"/>
                <w:sz w:val="22"/>
                <w:szCs w:val="22"/>
              </w:rPr>
            </w:pPr>
            <w:r w:rsidRPr="0057756E">
              <w:rPr>
                <w:rFonts w:cs="Arial"/>
                <w:sz w:val="22"/>
                <w:szCs w:val="22"/>
              </w:rPr>
              <w:t>Medyczny kompaktowy, przenośny tor wizyjny składający się ze zintegrowanego w jednym urządzeniu: monitora, procesora kamery, źródła światła oraz odłączanej głowicy kamery endoskopowej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4A14E5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4A5372" w:rsidRDefault="00AA02CE" w:rsidP="00357400">
            <w:r w:rsidRPr="004A5372">
              <w:t>Waga maksymalna urządzenia nie większa niż 10 kg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---</w:t>
            </w:r>
          </w:p>
        </w:tc>
      </w:tr>
      <w:tr w:rsidR="00AA02CE" w:rsidTr="00357400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4A5372" w:rsidRDefault="00AA02CE" w:rsidP="00357400">
            <w:pPr>
              <w:jc w:val="both"/>
            </w:pPr>
            <w:r w:rsidRPr="004A5372">
              <w:t xml:space="preserve">Monitor LCD o przekątnej min. 15”, rozdzielczość min. 1024 x 768 pikseli, kontrast min. 700:1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12508A" w:rsidRDefault="00AA02CE" w:rsidP="003574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4A5372" w:rsidRDefault="00AA02CE" w:rsidP="00357400">
            <w:pPr>
              <w:jc w:val="both"/>
            </w:pPr>
            <w:r w:rsidRPr="004A5372">
              <w:t xml:space="preserve">Zintegrowane źródło światła LED emitujące światło </w:t>
            </w:r>
            <w:r>
              <w:t xml:space="preserve">                         </w:t>
            </w:r>
            <w:r w:rsidRPr="004A5372">
              <w:t>o temperaturze koloru 6200 K - 6400 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jc w:val="both"/>
            </w:pPr>
            <w:r w:rsidRPr="004A5372">
              <w:t xml:space="preserve">Głowicy kamery endoskopowej o rozdzielczości min. SD </w:t>
            </w:r>
            <w:r>
              <w:t xml:space="preserve">                  </w:t>
            </w:r>
            <w:r w:rsidRPr="004A5372">
              <w:t xml:space="preserve">i wadze nie większej niż 178 g, wyposażona w min. </w:t>
            </w:r>
            <w:r>
              <w:t xml:space="preserve">                 </w:t>
            </w:r>
            <w:r w:rsidRPr="004A5372">
              <w:t>2 programowalne przyciski, z możliwością przypisania po dwóch funkcji na każdy przycisk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CB0B1E" w:rsidRDefault="00AA02CE" w:rsidP="00357400">
            <w:pPr>
              <w:jc w:val="both"/>
            </w:pPr>
            <w:r w:rsidRPr="00CB0B1E">
              <w:t xml:space="preserve">Procesor kamery współpracujący z głowicami endoskopowymi różnego typu w tym kątową, prostą, oraz </w:t>
            </w:r>
            <w:r>
              <w:t xml:space="preserve">       </w:t>
            </w:r>
            <w:r w:rsidRPr="00CB0B1E">
              <w:t xml:space="preserve">z giętkimi </w:t>
            </w:r>
            <w:proofErr w:type="spellStart"/>
            <w:r w:rsidRPr="00CB0B1E">
              <w:t>wideoendoskopami</w:t>
            </w:r>
            <w:proofErr w:type="spellEnd"/>
            <w:r w:rsidRPr="00CB0B1E">
              <w:t xml:space="preserve"> z wbudowaną kamerą </w:t>
            </w:r>
            <w:r>
              <w:t xml:space="preserve">                  </w:t>
            </w:r>
            <w:r w:rsidRPr="00CB0B1E">
              <w:t>w końcu dystalnym o rozdzielczości min. SD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CB0B1E" w:rsidRDefault="00AA02CE" w:rsidP="00357400">
            <w:pPr>
              <w:jc w:val="both"/>
            </w:pPr>
            <w:r w:rsidRPr="00CB0B1E">
              <w:t>Obsługa urządzenia poprzez przyciski funkcyjne umieszczone na obudowie urządzenia i poprzez podłączoną klawiaturę, jak również poprzez przyciski głowicy kamery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CB0B1E" w:rsidRDefault="00AA02CE" w:rsidP="00357400">
            <w:pPr>
              <w:jc w:val="both"/>
            </w:pPr>
            <w:r w:rsidRPr="00CB0B1E">
              <w:t>Urządzenie wyposażone w min. 4 gniazd USB do podłączenia klawiatury, myszki oraz zewnętrznych pamięci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r w:rsidRPr="00CB0B1E">
              <w:t>Urządzenie wyposażone w gniazdo obsługujące kary typu SD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A97210" w:rsidRDefault="00AA02CE" w:rsidP="00357400">
            <w:pPr>
              <w:jc w:val="both"/>
            </w:pPr>
            <w:r w:rsidRPr="00A97210">
              <w:t>Możliwość podłączenia zewnętrznego źródła sygnału wideo poprzez wejście DVI-D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A97210" w:rsidRDefault="00AA02CE" w:rsidP="00357400">
            <w:pPr>
              <w:jc w:val="both"/>
            </w:pPr>
            <w:r w:rsidRPr="00A97210">
              <w:t>Możliwość podłączenia zewnętrznego monitora poprzez wyjście DVI-D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CC7036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A97210" w:rsidRDefault="00AA02CE" w:rsidP="00357400">
            <w:pPr>
              <w:jc w:val="both"/>
            </w:pPr>
            <w:r w:rsidRPr="00A97210">
              <w:t>Urządzenie wyposażone w gniazdo dźwięku Line-In umożliwiające zapis wideo z dźwiękiem poprzez opcjonalny mikrofon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CC7036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jc w:val="both"/>
            </w:pPr>
            <w:r w:rsidRPr="00A97210">
              <w:t>Urządzenie wyposażone we wbudowany głośnik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544A76" w:rsidRDefault="00AA02CE" w:rsidP="00357400">
            <w:pPr>
              <w:jc w:val="both"/>
            </w:pPr>
            <w:r w:rsidRPr="00544A76">
              <w:t>Możliwość podłączenia przełącznika nożnego do uruchamiania zapisu zdjęć i wideo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544A76" w:rsidRDefault="00AA02CE" w:rsidP="00357400">
            <w:pPr>
              <w:jc w:val="both"/>
            </w:pPr>
            <w:r>
              <w:t xml:space="preserve">Funkcja rejestracji zdjęć w </w:t>
            </w:r>
            <w:r w:rsidRPr="00544A76">
              <w:t xml:space="preserve"> jpg i wideo w mpeg4 w pamięci USB i na kartach SD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544A76" w:rsidRDefault="00AA02CE" w:rsidP="00357400">
            <w:pPr>
              <w:jc w:val="both"/>
            </w:pPr>
            <w:r w:rsidRPr="00544A76">
              <w:t>Funkcja wprowadzania informacji o pacjencie takich jak imię i nazwisko, płeć, data urodzenia, nazwa procedury, nazwisko lekarza, komentarza w odpowiednio przeznaczonych do tego celu polach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544A76" w:rsidRDefault="00AA02CE" w:rsidP="00357400">
            <w:pPr>
              <w:jc w:val="both"/>
            </w:pPr>
            <w:r w:rsidRPr="00544A76">
              <w:t>Funkcja odtwarzania zarejestrowanych zdjęć i filmów bezpośrednio na ekranie urządzenia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r w:rsidRPr="00544A76">
              <w:t>Funkcję cyfrowego uwydatnienia szczegółów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D33FF9" w:rsidRDefault="00AA02CE" w:rsidP="00357400">
            <w:pPr>
              <w:jc w:val="both"/>
            </w:pPr>
            <w:r w:rsidRPr="00D33FF9">
              <w:t>Funkcja eliminacji siatki fibroskopu z możliwością włączenia i wyłączenia dostępną w dowolnym momencie z głowicy kamery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D20BF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D33FF9" w:rsidRDefault="00AA02CE" w:rsidP="00357400">
            <w:r w:rsidRPr="00D33FF9">
              <w:t>Funkcja zapisu notatek dźwiękowych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996292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D33FF9" w:rsidRDefault="00AA02CE" w:rsidP="00357400">
            <w:r w:rsidRPr="00D33FF9">
              <w:t>Zoom cyfrowy min. 2 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996292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D33FF9" w:rsidRDefault="00AA02CE" w:rsidP="00357400">
            <w:r w:rsidRPr="00D33FF9">
              <w:t>Funkcja obrotu obrazu o 180°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996292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D33FF9" w:rsidRDefault="00AA02CE" w:rsidP="00357400">
            <w:r w:rsidRPr="00D33FF9">
              <w:t>Funkcja regulacji jasności, czasu migawki oraz kolorów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996292">
              <w:t>---</w:t>
            </w:r>
          </w:p>
        </w:tc>
      </w:tr>
      <w:tr w:rsidR="00AA02CE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AA02CE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jc w:val="both"/>
            </w:pPr>
            <w:r w:rsidRPr="00D33FF9">
              <w:t xml:space="preserve">W zestawie zewnętrzna silikonowa klawiatura USB </w:t>
            </w:r>
            <w:r>
              <w:t xml:space="preserve">                         </w:t>
            </w:r>
            <w:r w:rsidRPr="00D33FF9">
              <w:t xml:space="preserve">z </w:t>
            </w:r>
            <w:proofErr w:type="spellStart"/>
            <w:r w:rsidRPr="00D33FF9">
              <w:t>touchpad</w:t>
            </w:r>
            <w:proofErr w:type="spellEnd"/>
            <w:r w:rsidRPr="00D33FF9">
              <w:t>, nadająca się do dezynfekcji poprzez przecieranie, pamięć Pen Drive o pojemności min. 8GB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C53307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Default="00AA02CE" w:rsidP="00357400">
            <w:pPr>
              <w:jc w:val="center"/>
            </w:pPr>
            <w:r w:rsidRPr="00996292">
              <w:t>---</w:t>
            </w:r>
          </w:p>
        </w:tc>
      </w:tr>
      <w:tr w:rsidR="00AA02CE" w:rsidTr="00357400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E63FF6" w:rsidRDefault="00AA02CE" w:rsidP="00357400">
            <w:pPr>
              <w:snapToGrid w:val="0"/>
              <w:rPr>
                <w:sz w:val="22"/>
                <w:szCs w:val="22"/>
              </w:rPr>
            </w:pPr>
            <w:proofErr w:type="spellStart"/>
            <w:r w:rsidRPr="0057756E">
              <w:rPr>
                <w:sz w:val="22"/>
                <w:szCs w:val="22"/>
              </w:rPr>
              <w:t>Histeroskop</w:t>
            </w:r>
            <w:proofErr w:type="spellEnd"/>
            <w:r w:rsidRPr="0057756E">
              <w:rPr>
                <w:sz w:val="22"/>
                <w:szCs w:val="22"/>
              </w:rPr>
              <w:t xml:space="preserve"> diagnostyczny -kompaktowy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proofErr w:type="spellStart"/>
            <w:r w:rsidRPr="0057756E">
              <w:t>Histeroskop</w:t>
            </w:r>
            <w:proofErr w:type="spellEnd"/>
            <w:r w:rsidRPr="0057756E">
              <w:t xml:space="preserve"> diagnostyczny, kompaktowy, </w:t>
            </w:r>
            <w:proofErr w:type="spellStart"/>
            <w:r w:rsidRPr="0057756E">
              <w:t>autoklawowalny</w:t>
            </w:r>
            <w:proofErr w:type="spellEnd"/>
            <w:r w:rsidRPr="0057756E">
              <w:t xml:space="preserve"> 134°C, o kącie patrzenia 30°, długości 240 - 260 mm, średnicy 2,9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>
              <w:t>S</w:t>
            </w:r>
            <w:r w:rsidRPr="0057756E">
              <w:t xml:space="preserve">oczewki wałeczkowe typu </w:t>
            </w:r>
            <w:r w:rsidRPr="000F1553">
              <w:t>HOPKINS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3B5D1D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  <w:r>
              <w:t>Z</w:t>
            </w:r>
            <w:r w:rsidRPr="0057756E">
              <w:t>integrowany kanał płuczący z przyłączem LUER-Lock i rozbieralnym, metalowym kranikiem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  <w:r>
              <w:t>O</w:t>
            </w:r>
            <w:r w:rsidRPr="0057756E">
              <w:t>znaczenie średnicy kompatybilnego światłowodu w postaci graficznej lub cyfrowej umieszczone obok przyłącza światłowodu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pStyle w:val="Skrconyadreszwrotny"/>
            </w:pPr>
            <w:r w:rsidRPr="00DA3339">
              <w:t xml:space="preserve">Konstrukcja tubusu </w:t>
            </w:r>
            <w:proofErr w:type="spellStart"/>
            <w:r w:rsidRPr="00DA3339">
              <w:t>histeroskopu</w:t>
            </w:r>
            <w:proofErr w:type="spellEnd"/>
            <w:r w:rsidRPr="00DA3339">
              <w:t xml:space="preserve"> umożliwiająca założenie płaszcza zewnętrznego z możliwością zamocowania go w dwóch pozycjach:</w:t>
            </w:r>
          </w:p>
          <w:p w:rsidR="00AA02CE" w:rsidRDefault="00AA02CE" w:rsidP="00357400">
            <w:pPr>
              <w:pStyle w:val="Skrconyadreszwrotny"/>
            </w:pPr>
          </w:p>
          <w:p w:rsidR="00AA02CE" w:rsidRDefault="00AA02CE" w:rsidP="00357400">
            <w:pPr>
              <w:pStyle w:val="Skrconyadreszwrotny"/>
            </w:pPr>
            <w:r>
              <w:t xml:space="preserve">pasywnej bez powiększania średnicy końcówki dystalnej </w:t>
            </w:r>
            <w:proofErr w:type="spellStart"/>
            <w:r>
              <w:t>histeroskopu</w:t>
            </w:r>
            <w:proofErr w:type="spellEnd"/>
            <w:r>
              <w:t xml:space="preserve"> w celu atraumatycznego wprowadzenia,</w:t>
            </w:r>
          </w:p>
          <w:p w:rsidR="00AA02CE" w:rsidRDefault="00AA02CE" w:rsidP="00357400">
            <w:pPr>
              <w:pStyle w:val="Skrconyadreszwrotny"/>
            </w:pPr>
          </w:p>
          <w:p w:rsidR="00AA02CE" w:rsidRPr="0006253C" w:rsidRDefault="00AA02CE" w:rsidP="00357400">
            <w:pPr>
              <w:pStyle w:val="Skrconyadreszwrotny"/>
            </w:pPr>
            <w:r>
              <w:t xml:space="preserve">- aktywnej z powiększeniem średnicy dystalnej </w:t>
            </w:r>
            <w:proofErr w:type="spellStart"/>
            <w:r>
              <w:t>histeroskopu</w:t>
            </w:r>
            <w:proofErr w:type="spellEnd"/>
            <w:r>
              <w:t xml:space="preserve"> do rozmiaru średnicy płaszcza zewnętrznego w celu uzyskania przepływu ciągłego lub wprowadzania instrumentów roboczych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pStyle w:val="Skrconyadreszwrotny"/>
            </w:pPr>
            <w:r>
              <w:t xml:space="preserve">Płaszcz diagnostyczny, przepływowy, dedykowany do </w:t>
            </w:r>
            <w:proofErr w:type="spellStart"/>
            <w:r>
              <w:t>histeroskopu</w:t>
            </w:r>
            <w:proofErr w:type="spellEnd"/>
            <w:r>
              <w:t xml:space="preserve"> kompaktowego:</w:t>
            </w:r>
          </w:p>
          <w:p w:rsidR="00AA02CE" w:rsidRDefault="00AA02CE" w:rsidP="00357400">
            <w:pPr>
              <w:pStyle w:val="Skrconyadreszwrotny"/>
            </w:pPr>
            <w:r>
              <w:t xml:space="preserve">- rozmiar nie większy niż 3,8 mm, </w:t>
            </w:r>
          </w:p>
          <w:p w:rsidR="00AA02CE" w:rsidRDefault="00AA02CE" w:rsidP="00357400">
            <w:pPr>
              <w:pStyle w:val="Skrconyadreszwrotny"/>
            </w:pPr>
            <w:r>
              <w:t xml:space="preserve">- długość 170 - 180 mm, </w:t>
            </w:r>
          </w:p>
          <w:p w:rsidR="00AA02CE" w:rsidRDefault="00AA02CE" w:rsidP="00357400">
            <w:pPr>
              <w:pStyle w:val="Skrconyadreszwrotny"/>
            </w:pPr>
            <w:r>
              <w:t xml:space="preserve">- wyposażony w przyłącze z kranikiem do podłączenia odsysania, </w:t>
            </w:r>
          </w:p>
          <w:p w:rsidR="00AA02CE" w:rsidRDefault="00AA02CE" w:rsidP="00357400">
            <w:pPr>
              <w:pStyle w:val="Skrconyadreszwrotny"/>
            </w:pPr>
            <w:r>
              <w:t>- mocowanie płaszcza na histeroskopie kompaktowym w dwóch pozycjach: pasywnej i aktywnej,</w:t>
            </w:r>
          </w:p>
          <w:p w:rsidR="00AA02CE" w:rsidRPr="0006253C" w:rsidRDefault="00AA02CE" w:rsidP="00357400">
            <w:pPr>
              <w:pStyle w:val="Skrconyadreszwrotny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pStyle w:val="Skrconyadreszwrotny"/>
            </w:pPr>
            <w:r>
              <w:t xml:space="preserve">Płaszcz operacyjny, przepływowy, dedykowany do </w:t>
            </w:r>
            <w:proofErr w:type="spellStart"/>
            <w:r>
              <w:t>histeroskopu</w:t>
            </w:r>
            <w:proofErr w:type="spellEnd"/>
            <w:r>
              <w:t xml:space="preserve"> kompaktowego:</w:t>
            </w:r>
          </w:p>
          <w:p w:rsidR="00AA02CE" w:rsidRDefault="00AA02CE" w:rsidP="00357400">
            <w:pPr>
              <w:pStyle w:val="Skrconyadreszwrotny"/>
            </w:pPr>
            <w:r>
              <w:t xml:space="preserve">- rozmiar nie większy niż 4,5 mm, </w:t>
            </w:r>
          </w:p>
          <w:p w:rsidR="00AA02CE" w:rsidRDefault="00AA02CE" w:rsidP="00357400">
            <w:pPr>
              <w:pStyle w:val="Skrconyadreszwrotny"/>
            </w:pPr>
            <w:r>
              <w:t>- długość 160 - 180 mm,</w:t>
            </w:r>
          </w:p>
          <w:p w:rsidR="00AA02CE" w:rsidRDefault="00AA02CE" w:rsidP="00357400">
            <w:pPr>
              <w:pStyle w:val="Skrconyadreszwrotny"/>
            </w:pPr>
            <w:r>
              <w:t>- wyposażony w przyłącze z kranikiem do podłączenia odsysania,</w:t>
            </w:r>
          </w:p>
          <w:p w:rsidR="00AA02CE" w:rsidRDefault="00AA02CE" w:rsidP="00357400">
            <w:pPr>
              <w:pStyle w:val="Skrconyadreszwrotny"/>
            </w:pPr>
            <w:r>
              <w:t xml:space="preserve">- wyposażony w kanał instrumentowy z rozbieralnym metalowym kranikiem i uszczelką z otworem o śr. 0,8 mm, umożliwiający wprowadzanie 5 Fr. półsztywnych </w:t>
            </w:r>
            <w:r>
              <w:lastRenderedPageBreak/>
              <w:t>instrumentów,</w:t>
            </w:r>
          </w:p>
          <w:p w:rsidR="00AA02CE" w:rsidRDefault="00AA02CE" w:rsidP="00357400">
            <w:pPr>
              <w:pStyle w:val="Skrconyadreszwrotny"/>
            </w:pPr>
            <w:r>
              <w:t>- mocowanie płaszcza na histeroskopie kompaktowym w dwóch pozycjach: pasywnej i aktywnej,</w:t>
            </w:r>
          </w:p>
          <w:p w:rsidR="00AA02CE" w:rsidRPr="0006253C" w:rsidRDefault="00AA02CE" w:rsidP="00357400">
            <w:pPr>
              <w:pStyle w:val="Skrconyadreszwrotny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  <w:r w:rsidRPr="00DA3339">
              <w:t xml:space="preserve">Łyżeczka </w:t>
            </w:r>
            <w:r w:rsidRPr="00DA3339">
              <w:rPr>
                <w:color w:val="FF0000"/>
              </w:rPr>
              <w:t xml:space="preserve"> </w:t>
            </w:r>
            <w:r w:rsidRPr="00DA3339">
              <w:t xml:space="preserve">kompatybilna z oferowanymi płaszczami </w:t>
            </w:r>
            <w:r>
              <w:t xml:space="preserve">i </w:t>
            </w:r>
            <w:proofErr w:type="spellStart"/>
            <w:r>
              <w:t>hiseroskopem</w:t>
            </w:r>
            <w:proofErr w:type="spellEnd"/>
            <w:r w:rsidRPr="00DA3339">
              <w:t>–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AA02CE" w:rsidRPr="0006253C" w:rsidTr="00357400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</w:pPr>
            <w:r w:rsidRPr="00DA3339">
              <w:t xml:space="preserve">Instrumentarium do </w:t>
            </w:r>
            <w:proofErr w:type="spellStart"/>
            <w:r w:rsidRPr="00DA3339">
              <w:t>histeroskopu</w:t>
            </w:r>
            <w:proofErr w:type="spellEnd"/>
            <w:r w:rsidRPr="00DA3339">
              <w:t xml:space="preserve"> kompaktowego</w:t>
            </w:r>
          </w:p>
        </w:tc>
      </w:tr>
      <w:tr w:rsidR="00AA02CE" w:rsidRPr="0006253C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DA3339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>Elektroda histeroskopowa:</w:t>
            </w:r>
          </w:p>
          <w:p w:rsidR="00AA02CE" w:rsidRPr="00DA3339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>- rozmiar 5 Fr.,</w:t>
            </w:r>
          </w:p>
          <w:p w:rsidR="00AA02CE" w:rsidRPr="00DA3339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>- długość: 340 - 360 mm,</w:t>
            </w:r>
          </w:p>
          <w:p w:rsidR="00AA02CE" w:rsidRPr="00DA3339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>- bipolarna,</w:t>
            </w:r>
          </w:p>
          <w:p w:rsidR="00AA02CE" w:rsidRPr="00DA3339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 xml:space="preserve">- tubus półsztywny, </w:t>
            </w:r>
          </w:p>
          <w:p w:rsidR="00AA02CE" w:rsidRPr="00DA3339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>- końcówka preparacyjna, zakończona igłą zagiętą pod kątem 90°,</w:t>
            </w:r>
          </w:p>
          <w:p w:rsidR="00AA02CE" w:rsidRPr="0006253C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>- 1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pStyle w:val="Skrconyadreszwrotny"/>
            </w:pPr>
            <w:r>
              <w:t>Korkociąg do fiksacji mięśniaka, półsztywny, 5 Fr., dł. 34</w:t>
            </w:r>
          </w:p>
          <w:p w:rsidR="00AA02CE" w:rsidRPr="0077429B" w:rsidRDefault="00AA02CE" w:rsidP="00357400">
            <w:pPr>
              <w:pStyle w:val="Skrconyadreszwrotny"/>
            </w:pPr>
            <w:r>
              <w:t>cm –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pStyle w:val="Skrconyadreszwrotny"/>
            </w:pPr>
            <w:r>
              <w:t xml:space="preserve">Pojemnik plastikowy do sterylizacji i przechowywania zestawu: </w:t>
            </w:r>
          </w:p>
          <w:p w:rsidR="00AA02CE" w:rsidRDefault="00AA02CE" w:rsidP="00357400">
            <w:pPr>
              <w:pStyle w:val="Skrconyadreszwrotny"/>
            </w:pPr>
            <w:r>
              <w:t xml:space="preserve">- pokrywa przeźroczysta, perforowana, </w:t>
            </w:r>
          </w:p>
          <w:p w:rsidR="00AA02CE" w:rsidRDefault="00AA02CE" w:rsidP="00357400">
            <w:pPr>
              <w:pStyle w:val="Skrconyadreszwrotny"/>
            </w:pPr>
            <w:r>
              <w:t xml:space="preserve">- dno pojemnika perforowane, umożliwiające umieszczenie kołków mocujących, </w:t>
            </w:r>
          </w:p>
          <w:p w:rsidR="00AA02CE" w:rsidRDefault="00AA02CE" w:rsidP="00357400">
            <w:pPr>
              <w:pStyle w:val="Skrconyadreszwrotny"/>
            </w:pPr>
            <w:r>
              <w:t>- dno pojemnika wysłane matą silikonową typu "jeż",</w:t>
            </w:r>
          </w:p>
          <w:p w:rsidR="00AA02CE" w:rsidRDefault="00AA02CE" w:rsidP="00357400">
            <w:pPr>
              <w:pStyle w:val="Skrconyadreszwrotny"/>
            </w:pPr>
            <w:r>
              <w:t>- w zestawie kołki mocujące oraz paski silikonowe do przymocowania instrumentów,</w:t>
            </w:r>
          </w:p>
          <w:p w:rsidR="00AA02CE" w:rsidRDefault="00AA02CE" w:rsidP="00357400">
            <w:pPr>
              <w:pStyle w:val="Skrconyadreszwrotny"/>
            </w:pPr>
            <w:r>
              <w:t xml:space="preserve">- wymiary zewnętrzne pojemnika [szer. x gł. x wys.] - 525 x 240 x 70 mm (±10 mm) </w:t>
            </w:r>
          </w:p>
          <w:p w:rsidR="00AA02CE" w:rsidRPr="0077429B" w:rsidRDefault="00AA02CE" w:rsidP="00357400">
            <w:pPr>
              <w:pStyle w:val="Skrconyadreszwrotny"/>
            </w:pPr>
            <w:r>
              <w:t>- 1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E95153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 xml:space="preserve">Kosz druciany do mycia, sterylizacji i przechowywania optyki, wyposażony w silikonowe uchwyty stabilizujące optykę oraz dedykowane uchwyty na adaptery przyłącza światłowodowego, wym. zew. [szer. x gł. x wys.] - 430 x 65 x </w:t>
            </w:r>
            <w:r w:rsidRPr="00DA3339">
              <w:rPr>
                <w:lang w:val="x-none"/>
              </w:rPr>
              <w:lastRenderedPageBreak/>
              <w:t>52 mm (±5 mm) - 1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E95153" w:rsidRDefault="00AA02CE" w:rsidP="00357400">
            <w:pPr>
              <w:pStyle w:val="Skrconyadreszwrotny"/>
              <w:rPr>
                <w:lang w:val="x-none"/>
              </w:rPr>
            </w:pPr>
            <w:r w:rsidRPr="00DA3339">
              <w:rPr>
                <w:lang w:val="x-none"/>
              </w:rPr>
              <w:t xml:space="preserve">Przewód w. cz., bipolarny, </w:t>
            </w:r>
            <w:proofErr w:type="spellStart"/>
            <w:r w:rsidRPr="00DA3339">
              <w:rPr>
                <w:lang w:val="x-none"/>
              </w:rPr>
              <w:t>dł</w:t>
            </w:r>
            <w:proofErr w:type="spellEnd"/>
            <w:r w:rsidRPr="00DA3339">
              <w:rPr>
                <w:lang w:val="x-none"/>
              </w:rPr>
              <w:t xml:space="preserve"> 300</w:t>
            </w:r>
            <w:r>
              <w:rPr>
                <w:lang w:val="x-none"/>
              </w:rPr>
              <w:t>cm, do zastosowania z diatermią</w:t>
            </w:r>
            <w:r>
              <w:t xml:space="preserve"> c</w:t>
            </w:r>
            <w:r w:rsidRPr="00DA3339">
              <w:rPr>
                <w:lang w:val="x-none"/>
              </w:rPr>
              <w:t>hirurgiczną-1szt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</w:tbl>
    <w:p w:rsidR="00AA02CE" w:rsidRPr="0006253C" w:rsidRDefault="00AA02CE" w:rsidP="00AA02CE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  <w:r w:rsidRPr="008845D3">
              <w:t>Gwarancja produkcji części zamiennych minimum 8 lat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8845D3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AA02CE" w:rsidRPr="0006253C" w:rsidRDefault="00AA02CE" w:rsidP="00357400">
            <w:pPr>
              <w:pStyle w:val="Skrconyadreszwrotny"/>
              <w:jc w:val="center"/>
            </w:pPr>
            <w:r>
              <w:t>2 dni</w:t>
            </w:r>
            <w:r w:rsidRPr="0006253C">
              <w:t xml:space="preserve"> – 0 pkt,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DD7F3A" w:rsidP="00357400">
            <w:pPr>
              <w:pStyle w:val="Skrconyadreszwrotny"/>
              <w:jc w:val="both"/>
            </w:pPr>
            <w:r w:rsidRPr="001C3174">
              <w:t>Urządzenie zastępcze w przypadku niewykonania naprawy w ciągu 7 dni lub 10 dni w przypadku potrzeby sprowadzenia części zamiennych (dotyczy dni roboczych) od zgłoszenia awarii</w:t>
            </w:r>
            <w:bookmarkStart w:id="0" w:name="_GoBack"/>
            <w:bookmarkEnd w:id="0"/>
            <w:r w:rsidRPr="001C3174"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Default="00AA02CE" w:rsidP="00357400">
            <w:pPr>
              <w:pStyle w:val="Skrconyadreszwrotny"/>
              <w:jc w:val="both"/>
            </w:pPr>
            <w:r>
              <w:t>Dokumentacja serwisowa i/lub oprogramowanie serwisowe na potrzeby Zamawiającego (dokumentacja zapewni co najmniej pełną diagnostykę urządzenia, wykonywanie drobnych napraw, regulacji, kalibracji, etc.)</w:t>
            </w:r>
          </w:p>
          <w:p w:rsidR="00AA02CE" w:rsidRPr="0006253C" w:rsidRDefault="00AA02CE" w:rsidP="00357400">
            <w:pPr>
              <w:pStyle w:val="Skrconyadreszwrotny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>
              <w:t>t</w:t>
            </w:r>
            <w:r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DA3339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 w:rsidRPr="0006253C">
              <w:t>Wraz z dostawą komplet materiałów dotyczących instalacji ur</w:t>
            </w:r>
            <w:r>
              <w:t>ządzenia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>
              <w:t xml:space="preserve">Aparaty są  lub będą pozbawione wszelkich blokad, kodów serwisowych, itp. które po upływie gwarancji utrudniałyby właścicielowi dostęp do opcji </w:t>
            </w:r>
            <w:r>
              <w:lastRenderedPageBreak/>
              <w:t>serwisowych lub naprawę aparatów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>
              <w:lastRenderedPageBreak/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DA3339">
              <w:t>---</w:t>
            </w:r>
          </w:p>
        </w:tc>
      </w:tr>
    </w:tbl>
    <w:p w:rsidR="00AA02CE" w:rsidRPr="0006253C" w:rsidRDefault="00AA02CE" w:rsidP="00AA02CE">
      <w:pPr>
        <w:pStyle w:val="Skrconyadreszwrotny"/>
        <w:rPr>
          <w:b/>
        </w:rPr>
      </w:pPr>
      <w:r w:rsidRPr="0006253C">
        <w:rPr>
          <w:b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AA02CE" w:rsidRPr="0006253C" w:rsidTr="0035740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AA02CE" w:rsidRPr="0006253C" w:rsidTr="0035740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06253C" w:rsidRDefault="00AA02CE" w:rsidP="00357400">
            <w:pPr>
              <w:pStyle w:val="Skrconyadreszwrotny"/>
              <w:jc w:val="both"/>
            </w:pPr>
            <w:r w:rsidRPr="0006253C">
              <w:t>Szkolenie dla personelu medycznego</w:t>
            </w:r>
            <w:r>
              <w:t xml:space="preserve"> – 2 osoby</w:t>
            </w:r>
            <w:r w:rsidRPr="0006253C">
              <w:t xml:space="preserve"> i technicznego</w:t>
            </w:r>
            <w:r>
              <w:t xml:space="preserve"> – 1 osoba. </w:t>
            </w:r>
            <w:r w:rsidRPr="0006253C">
              <w:t xml:space="preserve"> Dodatkowe szkolenie dla personelu medycznego</w:t>
            </w:r>
            <w:r>
              <w:t xml:space="preserve"> – 1 osoba,</w:t>
            </w:r>
            <w:r w:rsidRPr="0006253C">
              <w:t xml:space="preserve">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AA02CE" w:rsidRPr="0006253C" w:rsidTr="00357400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AA02CE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2CE" w:rsidRPr="00E5320C" w:rsidRDefault="00AA02CE" w:rsidP="00357400">
            <w:pPr>
              <w:jc w:val="both"/>
              <w:rPr>
                <w:color w:val="FF0000"/>
                <w:kern w:val="3"/>
                <w:szCs w:val="20"/>
                <w:lang w:eastAsia="zh-CN"/>
              </w:rPr>
            </w:pPr>
            <w:r w:rsidRPr="00E5320C">
              <w:t xml:space="preserve">Z uwagi na fakt, iż przedmiot umowy finansowany jest ze środków Unii Europejskiej, faktura o której mowa  musi zawierać wymieniony sprzęt zgodny, co do nazwy, ilości i parametrów ze sprzętem wymienionym w opisie przedmiotu zamówienia: </w:t>
            </w:r>
            <w:proofErr w:type="spellStart"/>
            <w:r>
              <w:rPr>
                <w:kern w:val="3"/>
                <w:szCs w:val="20"/>
                <w:lang w:eastAsia="zh-CN"/>
              </w:rPr>
              <w:t>minihisteroskop</w:t>
            </w:r>
            <w:proofErr w:type="spellEnd"/>
            <w:r>
              <w:rPr>
                <w:kern w:val="3"/>
                <w:szCs w:val="20"/>
                <w:lang w:eastAsia="zh-CN"/>
              </w:rPr>
              <w:t xml:space="preserve"> </w:t>
            </w:r>
            <w:proofErr w:type="spellStart"/>
            <w:r w:rsidRPr="00DA3339">
              <w:rPr>
                <w:kern w:val="3"/>
                <w:szCs w:val="20"/>
                <w:lang w:eastAsia="zh-CN"/>
              </w:rPr>
              <w:t>Betocchciego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E5320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02CE" w:rsidRPr="0006253C" w:rsidRDefault="00AA02CE" w:rsidP="00357400">
            <w:pPr>
              <w:pStyle w:val="Skrconyadreszwrotny"/>
              <w:jc w:val="center"/>
            </w:pPr>
            <w:r w:rsidRPr="00E5320C">
              <w:t>---</w:t>
            </w:r>
          </w:p>
        </w:tc>
      </w:tr>
    </w:tbl>
    <w:p w:rsidR="00AA02CE" w:rsidRDefault="00AA02CE" w:rsidP="00AA02CE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p w:rsidR="001A635D" w:rsidRPr="00A04C57" w:rsidRDefault="001A635D" w:rsidP="00A04C57"/>
    <w:sectPr w:rsidR="001A635D" w:rsidRPr="00A04C57" w:rsidSect="00C2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97" w:rsidRDefault="005E4997" w:rsidP="00820ACF">
      <w:r>
        <w:separator/>
      </w:r>
    </w:p>
  </w:endnote>
  <w:endnote w:type="continuationSeparator" w:id="0">
    <w:p w:rsidR="005E4997" w:rsidRDefault="005E4997" w:rsidP="008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A90F1A" w:rsidP="00A90F1A">
    <w:pPr>
      <w:pStyle w:val="Stopka"/>
      <w:jc w:val="right"/>
    </w:pPr>
    <w:r>
      <w:rPr>
        <w:rFonts w:ascii="Garamond" w:hAnsi="Garamond"/>
        <w:bCs/>
        <w:i/>
        <w:iCs/>
        <w:color w:val="000000"/>
        <w:sz w:val="20"/>
        <w:szCs w:val="20"/>
        <w:lang w:eastAsia="pl-PL"/>
      </w:rPr>
      <w:t>podpis i pieczęć osoby (osób) upoważnionej do reprezentowania Wykonawcy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97" w:rsidRDefault="005E4997" w:rsidP="00820ACF">
      <w:r>
        <w:separator/>
      </w:r>
    </w:p>
  </w:footnote>
  <w:footnote w:type="continuationSeparator" w:id="0">
    <w:p w:rsidR="005E4997" w:rsidRDefault="005E4997" w:rsidP="0082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 w15:restartNumberingAfterBreak="0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 w15:restartNumberingAfterBreak="0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662A3"/>
    <w:rsid w:val="001116A0"/>
    <w:rsid w:val="00122F12"/>
    <w:rsid w:val="001A635D"/>
    <w:rsid w:val="001C3174"/>
    <w:rsid w:val="00272494"/>
    <w:rsid w:val="002B71D8"/>
    <w:rsid w:val="002C553C"/>
    <w:rsid w:val="002F5219"/>
    <w:rsid w:val="003A63F7"/>
    <w:rsid w:val="003F713D"/>
    <w:rsid w:val="004F5504"/>
    <w:rsid w:val="00543512"/>
    <w:rsid w:val="005E0CF4"/>
    <w:rsid w:val="005E4997"/>
    <w:rsid w:val="00604029"/>
    <w:rsid w:val="0061112A"/>
    <w:rsid w:val="006F209E"/>
    <w:rsid w:val="0074305A"/>
    <w:rsid w:val="00766FEB"/>
    <w:rsid w:val="007C1EE6"/>
    <w:rsid w:val="008029E1"/>
    <w:rsid w:val="00810B84"/>
    <w:rsid w:val="00820ACF"/>
    <w:rsid w:val="008B528F"/>
    <w:rsid w:val="00995E3F"/>
    <w:rsid w:val="009E06B6"/>
    <w:rsid w:val="00A04C57"/>
    <w:rsid w:val="00A52345"/>
    <w:rsid w:val="00A90F1A"/>
    <w:rsid w:val="00AA02CE"/>
    <w:rsid w:val="00B02082"/>
    <w:rsid w:val="00B37664"/>
    <w:rsid w:val="00B8640A"/>
    <w:rsid w:val="00BC1843"/>
    <w:rsid w:val="00BF1814"/>
    <w:rsid w:val="00C21EC9"/>
    <w:rsid w:val="00C23962"/>
    <w:rsid w:val="00DD7F3A"/>
    <w:rsid w:val="00DF1A49"/>
    <w:rsid w:val="00E63CF8"/>
    <w:rsid w:val="00E703AD"/>
    <w:rsid w:val="00E74AE2"/>
    <w:rsid w:val="00E861EA"/>
    <w:rsid w:val="00EC6FF7"/>
    <w:rsid w:val="00F96022"/>
    <w:rsid w:val="00FB5523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14FBE-3AE3-4165-A8AA-0A9EFA62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outlineLvl w:val="2"/>
    </w:pPr>
    <w:rPr>
      <w:rFonts w:ascii="Comic Sans MS" w:hAnsi="Comic Sans MS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pacing w:after="120"/>
      <w:ind w:left="566"/>
    </w:p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ind w:left="720"/>
      <w:contextualSpacing/>
    </w:pPr>
  </w:style>
  <w:style w:type="paragraph" w:customStyle="1" w:styleId="Lista-kontynuacja21">
    <w:name w:val="Lista - kontynuacja 21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Anna Matys</cp:lastModifiedBy>
  <cp:revision>18</cp:revision>
  <cp:lastPrinted>2018-03-15T08:28:00Z</cp:lastPrinted>
  <dcterms:created xsi:type="dcterms:W3CDTF">2018-07-19T12:28:00Z</dcterms:created>
  <dcterms:modified xsi:type="dcterms:W3CDTF">2018-08-24T09:05:00Z</dcterms:modified>
</cp:coreProperties>
</file>