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57882" w14:textId="77777777" w:rsidR="00D41146" w:rsidRPr="00C30389" w:rsidRDefault="00143704" w:rsidP="00FB7767">
      <w:pPr>
        <w:pStyle w:val="HTML-wstpniesformatowany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C30389">
        <w:rPr>
          <w:rFonts w:ascii="Times New Roman" w:hAnsi="Times New Roman" w:cs="Times New Roman"/>
          <w:sz w:val="22"/>
          <w:szCs w:val="22"/>
        </w:rPr>
        <w:t>DF</w:t>
      </w:r>
      <w:r w:rsidR="00603EB9" w:rsidRPr="00C30389">
        <w:rPr>
          <w:rFonts w:ascii="Times New Roman" w:hAnsi="Times New Roman" w:cs="Times New Roman"/>
          <w:sz w:val="22"/>
          <w:szCs w:val="22"/>
        </w:rPr>
        <w:t>P.271.134</w:t>
      </w:r>
      <w:r w:rsidR="00E92FD0" w:rsidRPr="00C30389">
        <w:rPr>
          <w:rFonts w:ascii="Times New Roman" w:hAnsi="Times New Roman" w:cs="Times New Roman"/>
          <w:sz w:val="22"/>
          <w:szCs w:val="22"/>
        </w:rPr>
        <w:t>.2020.</w:t>
      </w:r>
      <w:r w:rsidR="00603EB9" w:rsidRPr="00C30389">
        <w:rPr>
          <w:rFonts w:ascii="Times New Roman" w:hAnsi="Times New Roman" w:cs="Times New Roman"/>
          <w:sz w:val="22"/>
          <w:szCs w:val="22"/>
        </w:rPr>
        <w:t>AB</w:t>
      </w:r>
    </w:p>
    <w:p w14:paraId="0B1CEA99" w14:textId="2C6F4C17" w:rsidR="00B879FA" w:rsidRPr="00C30389" w:rsidRDefault="00603EB9" w:rsidP="00FB7767">
      <w:pPr>
        <w:pStyle w:val="HTML-wstpniesformatowany"/>
        <w:shd w:val="clear" w:color="auto" w:fill="FFFFFF"/>
        <w:jc w:val="right"/>
        <w:rPr>
          <w:rFonts w:ascii="Times New Roman" w:hAnsi="Times New Roman" w:cs="Times New Roman"/>
          <w:sz w:val="22"/>
          <w:szCs w:val="22"/>
        </w:rPr>
      </w:pPr>
      <w:r w:rsidRPr="00C30389">
        <w:rPr>
          <w:rFonts w:ascii="Times New Roman" w:hAnsi="Times New Roman" w:cs="Times New Roman"/>
          <w:sz w:val="22"/>
          <w:szCs w:val="22"/>
        </w:rPr>
        <w:t>z</w:t>
      </w:r>
      <w:r w:rsidR="001428C6" w:rsidRPr="00C30389">
        <w:rPr>
          <w:rFonts w:ascii="Times New Roman" w:hAnsi="Times New Roman" w:cs="Times New Roman"/>
          <w:sz w:val="22"/>
          <w:szCs w:val="22"/>
        </w:rPr>
        <w:t>ałącznik nr 1</w:t>
      </w:r>
      <w:r w:rsidR="00C9601F" w:rsidRPr="00C30389">
        <w:rPr>
          <w:rFonts w:ascii="Times New Roman" w:hAnsi="Times New Roman" w:cs="Times New Roman"/>
          <w:sz w:val="22"/>
          <w:szCs w:val="22"/>
        </w:rPr>
        <w:t>a</w:t>
      </w:r>
      <w:r w:rsidRPr="00C30389">
        <w:rPr>
          <w:rFonts w:ascii="Times New Roman" w:hAnsi="Times New Roman" w:cs="Times New Roman"/>
          <w:sz w:val="22"/>
          <w:szCs w:val="22"/>
        </w:rPr>
        <w:t xml:space="preserve"> do specyfikacji</w:t>
      </w:r>
    </w:p>
    <w:p w14:paraId="725EF40C" w14:textId="3FC55DE8" w:rsidR="000A3E5A" w:rsidRPr="00C30389" w:rsidRDefault="000A3E5A" w:rsidP="00FB7767">
      <w:pPr>
        <w:pStyle w:val="HTML-wstpniesformatowany"/>
        <w:shd w:val="clear" w:color="auto" w:fill="FFFFFF"/>
        <w:jc w:val="right"/>
        <w:rPr>
          <w:rFonts w:ascii="Times New Roman" w:hAnsi="Times New Roman" w:cs="Times New Roman"/>
          <w:sz w:val="22"/>
          <w:szCs w:val="22"/>
        </w:rPr>
      </w:pPr>
    </w:p>
    <w:p w14:paraId="02FBBFB6" w14:textId="5E04A9F5" w:rsidR="000A3E5A" w:rsidRPr="00C30389" w:rsidRDefault="00C9601F" w:rsidP="00115029">
      <w:pPr>
        <w:pStyle w:val="HTML-wstpniesformatowany"/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C30389">
        <w:rPr>
          <w:rFonts w:ascii="Times New Roman" w:hAnsi="Times New Roman" w:cs="Times New Roman"/>
          <w:sz w:val="22"/>
          <w:szCs w:val="22"/>
        </w:rPr>
        <w:t xml:space="preserve">FORMULARZ </w:t>
      </w:r>
      <w:r w:rsidR="00CB09D6">
        <w:rPr>
          <w:rFonts w:ascii="Times New Roman" w:hAnsi="Times New Roman" w:cs="Times New Roman"/>
          <w:sz w:val="22"/>
          <w:szCs w:val="22"/>
        </w:rPr>
        <w:t>OFERTOWY</w:t>
      </w:r>
      <w:r w:rsidR="00AA7CE6" w:rsidRPr="00C30389">
        <w:rPr>
          <w:rFonts w:ascii="Times New Roman" w:hAnsi="Times New Roman" w:cs="Times New Roman"/>
          <w:sz w:val="22"/>
          <w:szCs w:val="22"/>
        </w:rPr>
        <w:t xml:space="preserve"> KONTENERA</w:t>
      </w:r>
    </w:p>
    <w:p w14:paraId="6F609B1D" w14:textId="4B011AF8" w:rsidR="00B879FA" w:rsidRPr="00C30389" w:rsidRDefault="00B879FA" w:rsidP="00FB7767">
      <w:pPr>
        <w:rPr>
          <w:rFonts w:ascii="Times New Roman" w:hAnsi="Times New Roman"/>
          <w:color w:val="000000" w:themeColor="text1"/>
          <w:lang w:val="pl-PL"/>
        </w:rPr>
      </w:pPr>
    </w:p>
    <w:tbl>
      <w:tblPr>
        <w:tblStyle w:val="Tabela-Siatka"/>
        <w:tblW w:w="15168" w:type="dxa"/>
        <w:tblInd w:w="-572" w:type="dxa"/>
        <w:tblLook w:val="04A0" w:firstRow="1" w:lastRow="0" w:firstColumn="1" w:lastColumn="0" w:noHBand="0" w:noVBand="1"/>
      </w:tblPr>
      <w:tblGrid>
        <w:gridCol w:w="9498"/>
        <w:gridCol w:w="2268"/>
        <w:gridCol w:w="1417"/>
        <w:gridCol w:w="1985"/>
      </w:tblGrid>
      <w:tr w:rsidR="00AA7CE6" w:rsidRPr="00C30389" w14:paraId="7CCB19BA" w14:textId="77777777" w:rsidTr="00C30389">
        <w:tc>
          <w:tcPr>
            <w:tcW w:w="9498" w:type="dxa"/>
            <w:tcBorders>
              <w:bottom w:val="single" w:sz="4" w:space="0" w:color="auto"/>
            </w:tcBorders>
          </w:tcPr>
          <w:p w14:paraId="7E184C83" w14:textId="4E2F0A4F" w:rsidR="00AA7CE6" w:rsidRPr="00C30389" w:rsidRDefault="008A07A3" w:rsidP="00FB7767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C30389">
              <w:rPr>
                <w:rFonts w:ascii="Times New Roman" w:hAnsi="Times New Roman"/>
                <w:color w:val="000000" w:themeColor="text1"/>
                <w:lang w:val="pl-PL"/>
              </w:rPr>
              <w:t>Opis kontenera</w:t>
            </w:r>
          </w:p>
        </w:tc>
        <w:tc>
          <w:tcPr>
            <w:tcW w:w="2268" w:type="dxa"/>
          </w:tcPr>
          <w:p w14:paraId="053C3B79" w14:textId="434C6A78" w:rsidR="00AA7CE6" w:rsidRPr="00C30389" w:rsidRDefault="00AA7CE6" w:rsidP="00FB7767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C30389">
              <w:rPr>
                <w:rFonts w:ascii="Times New Roman" w:hAnsi="Times New Roman"/>
                <w:color w:val="000000" w:themeColor="text1"/>
                <w:lang w:val="pl-PL"/>
              </w:rPr>
              <w:t xml:space="preserve">Nazwa zaoferowanego  produktu </w:t>
            </w:r>
          </w:p>
        </w:tc>
        <w:tc>
          <w:tcPr>
            <w:tcW w:w="1417" w:type="dxa"/>
          </w:tcPr>
          <w:p w14:paraId="72C24A6D" w14:textId="09C18100" w:rsidR="00AA7CE6" w:rsidRPr="00C30389" w:rsidRDefault="00AA7CE6" w:rsidP="00FB7767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C30389">
              <w:rPr>
                <w:rFonts w:ascii="Times New Roman" w:hAnsi="Times New Roman"/>
                <w:color w:val="000000" w:themeColor="text1"/>
                <w:lang w:val="pl-PL"/>
              </w:rPr>
              <w:t>Producent</w:t>
            </w:r>
          </w:p>
        </w:tc>
        <w:tc>
          <w:tcPr>
            <w:tcW w:w="1985" w:type="dxa"/>
          </w:tcPr>
          <w:p w14:paraId="22AE1DA7" w14:textId="2F4CF5CC" w:rsidR="00AA7CE6" w:rsidRPr="00C30389" w:rsidRDefault="00AA7CE6" w:rsidP="00FB7767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C30389">
              <w:rPr>
                <w:rFonts w:ascii="Times New Roman" w:hAnsi="Times New Roman"/>
                <w:color w:val="000000" w:themeColor="text1"/>
                <w:lang w:val="pl-PL"/>
              </w:rPr>
              <w:t>Numer katalogowy (jeżeli istnieje)</w:t>
            </w:r>
          </w:p>
        </w:tc>
      </w:tr>
      <w:tr w:rsidR="008A07A3" w:rsidRPr="00C30389" w14:paraId="267B6E37" w14:textId="77777777" w:rsidTr="00C3038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6FC5A0" w14:textId="77777777" w:rsidR="007A4590" w:rsidRPr="007A4590" w:rsidRDefault="007A4590" w:rsidP="007A4590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7A4590">
              <w:rPr>
                <w:rFonts w:ascii="Times New Roman" w:hAnsi="Times New Roman"/>
                <w:color w:val="000000" w:themeColor="text1"/>
                <w:lang w:val="pl-PL"/>
              </w:rPr>
              <w:t xml:space="preserve">Kontener do przechowywania spirytusu o powierzchni  30m2 wysokość kontenera 3 m. W całości wykonany ze stabilnej spawanej konstrukcji, profili zamkniętych ze stali. Ściany oraz dach wykonany z płyty warstwowej (ognioszczelność i dymoszczelność min 120 minut, wypełnienie wełna mineralna o grubości 10 cm) w kolorze z palety RAL uzgodnionym </w:t>
            </w:r>
          </w:p>
          <w:p w14:paraId="0FFD4E57" w14:textId="77777777" w:rsidR="007A4590" w:rsidRPr="007A4590" w:rsidRDefault="007A4590" w:rsidP="007A4590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7A4590">
              <w:rPr>
                <w:rFonts w:ascii="Times New Roman" w:hAnsi="Times New Roman"/>
                <w:color w:val="000000" w:themeColor="text1"/>
                <w:lang w:val="pl-PL"/>
              </w:rPr>
              <w:t xml:space="preserve">z Zamawiającym na etapie realizacji. . Kontener musi posiadać drzwi dwuskrzydłowe 2x2m, drzwi antywłamaniowe  z zamkiem antywłamaniowym. Zamawiający wymaga możliwości zaplombowania drzwi plombą ołowianą (uchwyt na plombę). Podłoga kontenera wykonana </w:t>
            </w:r>
          </w:p>
          <w:p w14:paraId="03B31076" w14:textId="77777777" w:rsidR="007A4590" w:rsidRPr="007A4590" w:rsidRDefault="007A4590" w:rsidP="007A4590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7A4590">
              <w:rPr>
                <w:rFonts w:ascii="Times New Roman" w:hAnsi="Times New Roman"/>
                <w:color w:val="000000" w:themeColor="text1"/>
                <w:lang w:val="pl-PL"/>
              </w:rPr>
              <w:t xml:space="preserve">z blachy stalowej pomalowanej farbami chemoodpornymi, (ze zdejmowaną kratą ocynkowaną) – nośność min. 1000 kg/m2 pełniąca funkcję wanny wychwytowej. Wszystkie urządzenia </w:t>
            </w:r>
          </w:p>
          <w:p w14:paraId="078B42D5" w14:textId="77777777" w:rsidR="007A4590" w:rsidRPr="007A4590" w:rsidRDefault="007A4590" w:rsidP="007A4590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7A4590">
              <w:rPr>
                <w:rFonts w:ascii="Times New Roman" w:hAnsi="Times New Roman"/>
                <w:color w:val="000000" w:themeColor="text1"/>
                <w:lang w:val="pl-PL"/>
              </w:rPr>
              <w:t xml:space="preserve">i instalacja elektryczna powinny być w wykonaniu przeciwwybuchowym - 2 strefa. Potwierdzenie przeciwwybuchowości będzie stanowił certyfikat </w:t>
            </w:r>
            <w:proofErr w:type="spellStart"/>
            <w:r w:rsidRPr="007A4590">
              <w:rPr>
                <w:rFonts w:ascii="Times New Roman" w:hAnsi="Times New Roman"/>
                <w:color w:val="000000" w:themeColor="text1"/>
                <w:lang w:val="pl-PL"/>
              </w:rPr>
              <w:t>Atex</w:t>
            </w:r>
            <w:proofErr w:type="spellEnd"/>
            <w:r w:rsidRPr="007A4590">
              <w:rPr>
                <w:rFonts w:ascii="Times New Roman" w:hAnsi="Times New Roman"/>
                <w:color w:val="000000" w:themeColor="text1"/>
                <w:lang w:val="pl-PL"/>
              </w:rPr>
              <w:t xml:space="preserve"> lub równoważny.  Zamawiający wymaga kontenera bez okna. Waga kontenera  do 5 ton. Zamawiający wymaga uchwytu w górnej części kontenera, który umożliwi transportowanie pustego magazynu przy pomocy dźwigu (żurawia).</w:t>
            </w:r>
          </w:p>
          <w:p w14:paraId="2EEF908F" w14:textId="048F8F31" w:rsidR="008A07A3" w:rsidRPr="00C30389" w:rsidRDefault="007A4590" w:rsidP="007A4590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7A4590">
              <w:rPr>
                <w:rFonts w:ascii="Times New Roman" w:hAnsi="Times New Roman"/>
                <w:color w:val="000000" w:themeColor="text1"/>
                <w:lang w:val="pl-PL"/>
              </w:rPr>
              <w:t xml:space="preserve">Zamawiający dopuszcza różnicę parametrów +/-5% (dotyczy powierzchni kontenera, wysokości kontenera, wagi kontenera). </w:t>
            </w:r>
            <w:r w:rsidR="00C30389" w:rsidRPr="00C30389">
              <w:rPr>
                <w:rFonts w:ascii="Times New Roman" w:hAnsi="Times New Roman"/>
                <w:lang w:val="pl-PL"/>
              </w:rPr>
              <w:t>– 1 sztuka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7897E8A" w14:textId="77777777" w:rsidR="008A07A3" w:rsidRPr="00C30389" w:rsidRDefault="008A07A3" w:rsidP="00FB7767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  <w:tc>
          <w:tcPr>
            <w:tcW w:w="1417" w:type="dxa"/>
          </w:tcPr>
          <w:p w14:paraId="30C83DA4" w14:textId="77777777" w:rsidR="008A07A3" w:rsidRPr="00C30389" w:rsidRDefault="008A07A3" w:rsidP="00FB7767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  <w:tc>
          <w:tcPr>
            <w:tcW w:w="1985" w:type="dxa"/>
          </w:tcPr>
          <w:p w14:paraId="0CF17753" w14:textId="77777777" w:rsidR="008A07A3" w:rsidRPr="00C30389" w:rsidRDefault="008A07A3" w:rsidP="00FB7767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8A07A3" w:rsidRPr="00C30389" w14:paraId="3DCC442D" w14:textId="77777777" w:rsidTr="00C30389">
        <w:tc>
          <w:tcPr>
            <w:tcW w:w="9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52899" w14:textId="5910B608" w:rsidR="008A07A3" w:rsidRPr="00C30389" w:rsidRDefault="00356696" w:rsidP="00356696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Wykaz u</w:t>
            </w:r>
            <w:r w:rsidR="008A07A3" w:rsidRPr="00C30389">
              <w:rPr>
                <w:rFonts w:ascii="Times New Roman" w:hAnsi="Times New Roman"/>
                <w:color w:val="000000" w:themeColor="text1"/>
                <w:lang w:val="pl-PL"/>
              </w:rPr>
              <w:t>rządzeń wchodzących w skład kontenera</w:t>
            </w:r>
            <w:r w:rsidR="00C30389" w:rsidRPr="00C30389">
              <w:rPr>
                <w:rFonts w:ascii="Times New Roman" w:hAnsi="Times New Roman"/>
                <w:color w:val="000000" w:themeColor="text1"/>
                <w:lang w:val="pl-PL"/>
              </w:rPr>
              <w:t>: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1433619" w14:textId="77777777" w:rsidR="008A07A3" w:rsidRPr="00C30389" w:rsidRDefault="008A07A3" w:rsidP="00FB7767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  <w:tc>
          <w:tcPr>
            <w:tcW w:w="1417" w:type="dxa"/>
          </w:tcPr>
          <w:p w14:paraId="2A7F1F9F" w14:textId="77777777" w:rsidR="008A07A3" w:rsidRPr="00C30389" w:rsidRDefault="008A07A3" w:rsidP="00FB7767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  <w:tc>
          <w:tcPr>
            <w:tcW w:w="1985" w:type="dxa"/>
          </w:tcPr>
          <w:p w14:paraId="69ECD5A0" w14:textId="77777777" w:rsidR="008A07A3" w:rsidRPr="00C30389" w:rsidRDefault="008A07A3" w:rsidP="00FB7767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8A07A3" w:rsidRPr="00C30389" w14:paraId="772E187F" w14:textId="77777777" w:rsidTr="00C30389">
        <w:tc>
          <w:tcPr>
            <w:tcW w:w="9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B5170" w14:textId="6B7932CB" w:rsidR="008A07A3" w:rsidRPr="00C30389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bookmarkStart w:id="0" w:name="_GoBack" w:colFirst="0" w:colLast="0"/>
            <w:r w:rsidRPr="00C30389">
              <w:rPr>
                <w:rFonts w:ascii="Times New Roman" w:hAnsi="Times New Roman"/>
                <w:lang w:val="pl-PL"/>
              </w:rPr>
              <w:t>Klimatyzacja – 1 sztuka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E001837" w14:textId="77777777" w:rsidR="008A07A3" w:rsidRPr="00C30389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  <w:tc>
          <w:tcPr>
            <w:tcW w:w="1417" w:type="dxa"/>
          </w:tcPr>
          <w:p w14:paraId="64ADF0B6" w14:textId="77777777" w:rsidR="008A07A3" w:rsidRPr="00C30389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  <w:tc>
          <w:tcPr>
            <w:tcW w:w="1985" w:type="dxa"/>
          </w:tcPr>
          <w:p w14:paraId="7FF86455" w14:textId="77777777" w:rsidR="008A07A3" w:rsidRPr="00C30389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8A07A3" w:rsidRPr="00C30389" w14:paraId="4C31AF84" w14:textId="77777777" w:rsidTr="00C30389">
        <w:tc>
          <w:tcPr>
            <w:tcW w:w="9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D1021" w14:textId="60969543" w:rsidR="008A07A3" w:rsidRPr="00C30389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C30389">
              <w:rPr>
                <w:rFonts w:ascii="Times New Roman" w:hAnsi="Times New Roman"/>
                <w:lang w:val="pl-PL"/>
              </w:rPr>
              <w:t xml:space="preserve">Grzejnik 2 </w:t>
            </w:r>
            <w:proofErr w:type="spellStart"/>
            <w:r w:rsidRPr="00C30389">
              <w:rPr>
                <w:rFonts w:ascii="Times New Roman" w:hAnsi="Times New Roman"/>
                <w:lang w:val="pl-PL"/>
              </w:rPr>
              <w:t>kw</w:t>
            </w:r>
            <w:proofErr w:type="spellEnd"/>
            <w:r w:rsidRPr="00C30389">
              <w:rPr>
                <w:rFonts w:ascii="Times New Roman" w:hAnsi="Times New Roman"/>
                <w:lang w:val="pl-PL"/>
              </w:rPr>
              <w:t xml:space="preserve"> – 1 sztuka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9906FC6" w14:textId="77777777" w:rsidR="008A07A3" w:rsidRPr="00C30389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  <w:tc>
          <w:tcPr>
            <w:tcW w:w="1417" w:type="dxa"/>
          </w:tcPr>
          <w:p w14:paraId="051CB1BC" w14:textId="77777777" w:rsidR="008A07A3" w:rsidRPr="00C30389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  <w:tc>
          <w:tcPr>
            <w:tcW w:w="1985" w:type="dxa"/>
          </w:tcPr>
          <w:p w14:paraId="38DB329E" w14:textId="77777777" w:rsidR="008A07A3" w:rsidRPr="00C30389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8A07A3" w:rsidRPr="00C30389" w14:paraId="4B3DB887" w14:textId="77777777" w:rsidTr="00C30389">
        <w:tc>
          <w:tcPr>
            <w:tcW w:w="9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BD3A1" w14:textId="0BE91AD6" w:rsidR="008A07A3" w:rsidRPr="00C30389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C30389">
              <w:rPr>
                <w:rFonts w:ascii="Times New Roman" w:hAnsi="Times New Roman"/>
                <w:lang w:val="pl-PL"/>
              </w:rPr>
              <w:t>Wentylator połączony z systemem detekcji gazów – 1 sztuka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E82A3A7" w14:textId="77777777" w:rsidR="008A07A3" w:rsidRPr="00C30389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  <w:tc>
          <w:tcPr>
            <w:tcW w:w="1417" w:type="dxa"/>
          </w:tcPr>
          <w:p w14:paraId="14CD012E" w14:textId="77777777" w:rsidR="008A07A3" w:rsidRPr="00C30389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  <w:tc>
          <w:tcPr>
            <w:tcW w:w="1985" w:type="dxa"/>
          </w:tcPr>
          <w:p w14:paraId="17B30E71" w14:textId="77777777" w:rsidR="008A07A3" w:rsidRPr="00C30389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8A07A3" w:rsidRPr="00C30389" w14:paraId="797F6DF6" w14:textId="77777777" w:rsidTr="00C30389">
        <w:tc>
          <w:tcPr>
            <w:tcW w:w="9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4EE10" w14:textId="63634044" w:rsidR="008A07A3" w:rsidRPr="00C30389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C30389">
              <w:rPr>
                <w:rFonts w:ascii="Times New Roman" w:hAnsi="Times New Roman"/>
                <w:lang w:val="pl-PL"/>
              </w:rPr>
              <w:t>Oświetlenie – 2 sztuki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CED9D4D" w14:textId="77777777" w:rsidR="008A07A3" w:rsidRPr="00C30389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  <w:tc>
          <w:tcPr>
            <w:tcW w:w="1417" w:type="dxa"/>
          </w:tcPr>
          <w:p w14:paraId="62B8635E" w14:textId="77777777" w:rsidR="008A07A3" w:rsidRPr="00C30389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  <w:tc>
          <w:tcPr>
            <w:tcW w:w="1985" w:type="dxa"/>
          </w:tcPr>
          <w:p w14:paraId="56C90987" w14:textId="77777777" w:rsidR="008A07A3" w:rsidRPr="00C30389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8A07A3" w:rsidRPr="00C30389" w14:paraId="571AD148" w14:textId="77777777" w:rsidTr="00C30389">
        <w:tc>
          <w:tcPr>
            <w:tcW w:w="9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6CE91" w14:textId="58FD8A35" w:rsidR="008A07A3" w:rsidRPr="00C30389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C30389">
              <w:rPr>
                <w:rFonts w:ascii="Times New Roman" w:hAnsi="Times New Roman"/>
                <w:lang w:val="pl-PL"/>
              </w:rPr>
              <w:t xml:space="preserve">Rozdzielnia elektryczna. Zamawiający wymaga dwóch gniazdek zamontowanych przy rozdzielni. Położenie rozdzielni elektrycznej będzie ustalone na etapie realizacji zamówienia </w:t>
            </w:r>
            <w:r w:rsidR="00C30389" w:rsidRPr="00C30389">
              <w:rPr>
                <w:rFonts w:ascii="Times New Roman" w:hAnsi="Times New Roman"/>
                <w:lang w:val="pl-PL"/>
              </w:rPr>
              <w:t>– 1 sztuka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3AF4773" w14:textId="77777777" w:rsidR="008A07A3" w:rsidRPr="00C30389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  <w:tc>
          <w:tcPr>
            <w:tcW w:w="1417" w:type="dxa"/>
          </w:tcPr>
          <w:p w14:paraId="6654D826" w14:textId="77777777" w:rsidR="008A07A3" w:rsidRPr="00C30389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  <w:tc>
          <w:tcPr>
            <w:tcW w:w="1985" w:type="dxa"/>
          </w:tcPr>
          <w:p w14:paraId="5FF50DAF" w14:textId="77777777" w:rsidR="008A07A3" w:rsidRPr="00C30389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8A07A3" w:rsidRPr="00E512B4" w14:paraId="48FCD31E" w14:textId="77777777" w:rsidTr="00C30389"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080E" w14:textId="11ABF6E9" w:rsidR="008A07A3" w:rsidRPr="00E512B4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E512B4">
              <w:rPr>
                <w:rFonts w:ascii="Times New Roman" w:hAnsi="Times New Roman"/>
                <w:lang w:val="pl-PL"/>
              </w:rPr>
              <w:t xml:space="preserve">Okablowanie </w:t>
            </w:r>
            <w:r w:rsidR="00C30389" w:rsidRPr="00E512B4">
              <w:rPr>
                <w:rFonts w:ascii="Times New Roman" w:hAnsi="Times New Roman"/>
                <w:lang w:val="pl-PL"/>
              </w:rPr>
              <w:t>– 1 sztuka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EDDE8A3" w14:textId="77777777" w:rsidR="008A07A3" w:rsidRPr="00E512B4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  <w:tc>
          <w:tcPr>
            <w:tcW w:w="1417" w:type="dxa"/>
          </w:tcPr>
          <w:p w14:paraId="02329042" w14:textId="77777777" w:rsidR="008A07A3" w:rsidRPr="00E512B4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  <w:tc>
          <w:tcPr>
            <w:tcW w:w="1985" w:type="dxa"/>
          </w:tcPr>
          <w:p w14:paraId="68D4DBB0" w14:textId="77777777" w:rsidR="008A07A3" w:rsidRPr="00E512B4" w:rsidRDefault="008A07A3" w:rsidP="008A07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bookmarkEnd w:id="0"/>
    </w:tbl>
    <w:p w14:paraId="04747F01" w14:textId="0438F3DA" w:rsidR="00C9601F" w:rsidRPr="00E512B4" w:rsidRDefault="00C9601F" w:rsidP="00FB7767">
      <w:pPr>
        <w:rPr>
          <w:rFonts w:ascii="Times New Roman" w:hAnsi="Times New Roman"/>
          <w:color w:val="000000" w:themeColor="text1"/>
          <w:lang w:val="pl-PL"/>
        </w:rPr>
      </w:pPr>
    </w:p>
    <w:p w14:paraId="615FE706" w14:textId="3DA349BB" w:rsidR="008A07A3" w:rsidRPr="00E512B4" w:rsidRDefault="008A07A3" w:rsidP="001F58D3">
      <w:pPr>
        <w:ind w:left="-426" w:right="-455"/>
        <w:jc w:val="both"/>
        <w:rPr>
          <w:rFonts w:ascii="Times New Roman" w:hAnsi="Times New Roman"/>
          <w:color w:val="000000" w:themeColor="text1"/>
          <w:lang w:val="pl-PL"/>
        </w:rPr>
      </w:pPr>
      <w:r w:rsidRPr="00E512B4">
        <w:rPr>
          <w:rFonts w:ascii="Times New Roman" w:eastAsia="Times New Roman" w:hAnsi="Times New Roman"/>
          <w:lang w:val="pl-PL" w:eastAsia="pl-PL"/>
        </w:rPr>
        <w:t>Oświadczamy, że zaoferowany kontener oraz wszelkie urządzenia i instalacje wchodzące w jego skład, są w wykonaniu przeciwwybuchowym</w:t>
      </w:r>
      <w:r w:rsidR="00E512B4">
        <w:rPr>
          <w:rFonts w:ascii="Times New Roman" w:eastAsia="Times New Roman" w:hAnsi="Times New Roman"/>
          <w:lang w:val="pl-PL" w:eastAsia="pl-PL"/>
        </w:rPr>
        <w:t xml:space="preserve"> </w:t>
      </w:r>
      <w:r w:rsidR="00E512B4" w:rsidRPr="00E512B4">
        <w:rPr>
          <w:rFonts w:ascii="Times New Roman" w:eastAsia="Times New Roman" w:hAnsi="Times New Roman"/>
          <w:lang w:val="pl-PL" w:eastAsia="pl-PL"/>
        </w:rPr>
        <w:t>- 2 strefa i posiadają ce</w:t>
      </w:r>
      <w:r w:rsidR="00E512B4">
        <w:rPr>
          <w:rFonts w:ascii="Times New Roman" w:eastAsia="Times New Roman" w:hAnsi="Times New Roman"/>
          <w:lang w:val="pl-PL" w:eastAsia="pl-PL"/>
        </w:rPr>
        <w:t xml:space="preserve">rtyfikat </w:t>
      </w:r>
      <w:proofErr w:type="spellStart"/>
      <w:r w:rsidR="00E512B4">
        <w:rPr>
          <w:rFonts w:ascii="Times New Roman" w:eastAsia="Times New Roman" w:hAnsi="Times New Roman"/>
          <w:lang w:val="pl-PL" w:eastAsia="pl-PL"/>
        </w:rPr>
        <w:t>Atex</w:t>
      </w:r>
      <w:proofErr w:type="spellEnd"/>
      <w:r w:rsidR="00E512B4">
        <w:rPr>
          <w:rFonts w:ascii="Times New Roman" w:eastAsia="Times New Roman" w:hAnsi="Times New Roman"/>
          <w:lang w:val="pl-PL" w:eastAsia="pl-PL"/>
        </w:rPr>
        <w:t xml:space="preserve"> lub równoważny.</w:t>
      </w:r>
      <w:r w:rsidRPr="00E512B4">
        <w:rPr>
          <w:rFonts w:ascii="Times New Roman" w:eastAsia="Times New Roman" w:hAnsi="Times New Roman"/>
          <w:lang w:val="pl-PL" w:eastAsia="pl-PL"/>
        </w:rPr>
        <w:t xml:space="preserve"> Na żądanie Zamawiającego, na etapie oceny ofert lub w trakcie realizacji </w:t>
      </w:r>
      <w:r w:rsidR="00356696" w:rsidRPr="00E512B4">
        <w:rPr>
          <w:rFonts w:ascii="Times New Roman" w:eastAsia="Times New Roman" w:hAnsi="Times New Roman"/>
          <w:lang w:val="pl-PL" w:eastAsia="pl-PL"/>
        </w:rPr>
        <w:t xml:space="preserve">przedmiotu </w:t>
      </w:r>
      <w:r w:rsidRPr="00E512B4">
        <w:rPr>
          <w:rFonts w:ascii="Times New Roman" w:eastAsia="Times New Roman" w:hAnsi="Times New Roman"/>
          <w:lang w:val="pl-PL" w:eastAsia="pl-PL"/>
        </w:rPr>
        <w:t>zamówienia, przedstawimy powyższe certyfikaty Zamawiającemu.</w:t>
      </w:r>
    </w:p>
    <w:sectPr w:rsidR="008A07A3" w:rsidRPr="00E512B4" w:rsidSect="00C9601F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175A" w14:textId="77777777" w:rsidR="00E15B7A" w:rsidRDefault="00E15B7A" w:rsidP="00E22E7B">
      <w:r>
        <w:separator/>
      </w:r>
    </w:p>
  </w:endnote>
  <w:endnote w:type="continuationSeparator" w:id="0">
    <w:p w14:paraId="76BB0496" w14:textId="77777777" w:rsidR="00E15B7A" w:rsidRDefault="00E15B7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07C4" w14:textId="77777777" w:rsidR="00C30389" w:rsidRPr="00C30389" w:rsidRDefault="00C30389" w:rsidP="00C30389">
    <w:pPr>
      <w:tabs>
        <w:tab w:val="left" w:pos="9214"/>
        <w:tab w:val="left" w:pos="9356"/>
      </w:tabs>
      <w:jc w:val="right"/>
      <w:rPr>
        <w:rFonts w:ascii="Times New Roman" w:hAnsi="Times New Roman"/>
        <w:i/>
      </w:rPr>
    </w:pPr>
    <w:proofErr w:type="spellStart"/>
    <w:r w:rsidRPr="00C30389">
      <w:rPr>
        <w:rFonts w:ascii="Times New Roman" w:hAnsi="Times New Roman"/>
        <w:i/>
      </w:rPr>
      <w:t>podpis</w:t>
    </w:r>
    <w:proofErr w:type="spellEnd"/>
    <w:r w:rsidRPr="00C30389">
      <w:rPr>
        <w:rFonts w:ascii="Times New Roman" w:hAnsi="Times New Roman"/>
        <w:i/>
      </w:rPr>
      <w:t xml:space="preserve"> </w:t>
    </w:r>
    <w:proofErr w:type="spellStart"/>
    <w:r w:rsidRPr="00C30389">
      <w:rPr>
        <w:rFonts w:ascii="Times New Roman" w:hAnsi="Times New Roman"/>
        <w:i/>
      </w:rPr>
      <w:t>osoby</w:t>
    </w:r>
    <w:proofErr w:type="spellEnd"/>
    <w:r w:rsidRPr="00C30389">
      <w:rPr>
        <w:rFonts w:ascii="Times New Roman" w:hAnsi="Times New Roman"/>
        <w:i/>
      </w:rPr>
      <w:t xml:space="preserve"> (</w:t>
    </w:r>
    <w:proofErr w:type="spellStart"/>
    <w:r w:rsidRPr="00C30389">
      <w:rPr>
        <w:rFonts w:ascii="Times New Roman" w:hAnsi="Times New Roman"/>
        <w:i/>
      </w:rPr>
      <w:t>osób</w:t>
    </w:r>
    <w:proofErr w:type="spellEnd"/>
    <w:r w:rsidRPr="00C30389">
      <w:rPr>
        <w:rFonts w:ascii="Times New Roman" w:hAnsi="Times New Roman"/>
        <w:i/>
      </w:rPr>
      <w:t xml:space="preserve">) </w:t>
    </w:r>
    <w:proofErr w:type="spellStart"/>
    <w:r w:rsidRPr="00C30389">
      <w:rPr>
        <w:rFonts w:ascii="Times New Roman" w:hAnsi="Times New Roman"/>
        <w:i/>
      </w:rPr>
      <w:t>upoważnionej</w:t>
    </w:r>
    <w:proofErr w:type="spellEnd"/>
    <w:r w:rsidRPr="00C30389">
      <w:rPr>
        <w:rFonts w:ascii="Times New Roman" w:hAnsi="Times New Roman"/>
        <w:i/>
      </w:rPr>
      <w:t xml:space="preserve"> do </w:t>
    </w:r>
    <w:proofErr w:type="spellStart"/>
    <w:r w:rsidRPr="00C30389">
      <w:rPr>
        <w:rFonts w:ascii="Times New Roman" w:hAnsi="Times New Roman"/>
        <w:i/>
      </w:rPr>
      <w:t>reprezentowania</w:t>
    </w:r>
    <w:proofErr w:type="spellEnd"/>
    <w:r w:rsidRPr="00C30389">
      <w:rPr>
        <w:rFonts w:ascii="Times New Roman" w:hAnsi="Times New Roman"/>
        <w:i/>
      </w:rPr>
      <w:t xml:space="preserve"> </w:t>
    </w:r>
    <w:proofErr w:type="spellStart"/>
    <w:r w:rsidRPr="00C30389">
      <w:rPr>
        <w:rFonts w:ascii="Times New Roman" w:hAnsi="Times New Roman"/>
        <w:i/>
      </w:rPr>
      <w:t>Wykonawcy</w:t>
    </w:r>
    <w:proofErr w:type="spellEnd"/>
  </w:p>
  <w:p w14:paraId="25B230E6" w14:textId="3496103F" w:rsidR="00E22E7B" w:rsidRPr="00C30389" w:rsidRDefault="00E22E7B" w:rsidP="00C30389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3370B" w14:textId="77777777" w:rsidR="00E15B7A" w:rsidRDefault="00E15B7A" w:rsidP="00E22E7B">
      <w:r>
        <w:separator/>
      </w:r>
    </w:p>
  </w:footnote>
  <w:footnote w:type="continuationSeparator" w:id="0">
    <w:p w14:paraId="502A2F18" w14:textId="77777777" w:rsidR="00E15B7A" w:rsidRDefault="00E15B7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14BD9" w14:textId="77777777" w:rsidR="00E22E7B" w:rsidRDefault="00E22E7B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4D73"/>
    <w:multiLevelType w:val="hybridMultilevel"/>
    <w:tmpl w:val="0E846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374B"/>
    <w:multiLevelType w:val="hybridMultilevel"/>
    <w:tmpl w:val="F20C71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D250C7"/>
    <w:multiLevelType w:val="hybridMultilevel"/>
    <w:tmpl w:val="EB167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5F18"/>
    <w:multiLevelType w:val="hybridMultilevel"/>
    <w:tmpl w:val="80303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D201F"/>
    <w:multiLevelType w:val="hybridMultilevel"/>
    <w:tmpl w:val="FA924C2E"/>
    <w:lvl w:ilvl="0" w:tplc="9A286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C0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6E7F88"/>
    <w:multiLevelType w:val="hybridMultilevel"/>
    <w:tmpl w:val="9B660F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0B070F"/>
    <w:multiLevelType w:val="hybridMultilevel"/>
    <w:tmpl w:val="90662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F6B60"/>
    <w:multiLevelType w:val="hybridMultilevel"/>
    <w:tmpl w:val="911C6524"/>
    <w:lvl w:ilvl="0" w:tplc="B4D4AE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D1F41"/>
    <w:multiLevelType w:val="hybridMultilevel"/>
    <w:tmpl w:val="8E025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D5452"/>
    <w:multiLevelType w:val="hybridMultilevel"/>
    <w:tmpl w:val="64AED4B2"/>
    <w:lvl w:ilvl="0" w:tplc="955EBB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2E6965"/>
    <w:multiLevelType w:val="hybridMultilevel"/>
    <w:tmpl w:val="1EB0B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B0E59"/>
    <w:multiLevelType w:val="hybridMultilevel"/>
    <w:tmpl w:val="43880F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0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250F"/>
    <w:rsid w:val="00055252"/>
    <w:rsid w:val="00055A66"/>
    <w:rsid w:val="00071C64"/>
    <w:rsid w:val="000860F4"/>
    <w:rsid w:val="000969DE"/>
    <w:rsid w:val="000A3E5A"/>
    <w:rsid w:val="000B2E90"/>
    <w:rsid w:val="000D06C1"/>
    <w:rsid w:val="000F1C13"/>
    <w:rsid w:val="00115029"/>
    <w:rsid w:val="001233A5"/>
    <w:rsid w:val="00123A21"/>
    <w:rsid w:val="001345D9"/>
    <w:rsid w:val="00141C87"/>
    <w:rsid w:val="001428C6"/>
    <w:rsid w:val="00143450"/>
    <w:rsid w:val="00143704"/>
    <w:rsid w:val="001442BF"/>
    <w:rsid w:val="00161144"/>
    <w:rsid w:val="001738BC"/>
    <w:rsid w:val="00177616"/>
    <w:rsid w:val="001931DF"/>
    <w:rsid w:val="001A17FB"/>
    <w:rsid w:val="001B02EB"/>
    <w:rsid w:val="001B52EF"/>
    <w:rsid w:val="001B6029"/>
    <w:rsid w:val="001C0824"/>
    <w:rsid w:val="001C6CA6"/>
    <w:rsid w:val="001F58D3"/>
    <w:rsid w:val="00246B7B"/>
    <w:rsid w:val="00247C12"/>
    <w:rsid w:val="00252CBC"/>
    <w:rsid w:val="0026290F"/>
    <w:rsid w:val="00284FD2"/>
    <w:rsid w:val="00285232"/>
    <w:rsid w:val="002B2C16"/>
    <w:rsid w:val="002C6680"/>
    <w:rsid w:val="002D2A84"/>
    <w:rsid w:val="002E47A9"/>
    <w:rsid w:val="00304156"/>
    <w:rsid w:val="00314EE9"/>
    <w:rsid w:val="00356696"/>
    <w:rsid w:val="00376583"/>
    <w:rsid w:val="00390313"/>
    <w:rsid w:val="003D5715"/>
    <w:rsid w:val="003E35E0"/>
    <w:rsid w:val="00412B1C"/>
    <w:rsid w:val="00427F7B"/>
    <w:rsid w:val="004442EB"/>
    <w:rsid w:val="004453A3"/>
    <w:rsid w:val="00445599"/>
    <w:rsid w:val="00453C33"/>
    <w:rsid w:val="00471AD7"/>
    <w:rsid w:val="00475718"/>
    <w:rsid w:val="00477573"/>
    <w:rsid w:val="00480EAC"/>
    <w:rsid w:val="00493682"/>
    <w:rsid w:val="004B231C"/>
    <w:rsid w:val="004B714C"/>
    <w:rsid w:val="004C562C"/>
    <w:rsid w:val="004C7271"/>
    <w:rsid w:val="004D0FEF"/>
    <w:rsid w:val="004F29C7"/>
    <w:rsid w:val="00517203"/>
    <w:rsid w:val="005204B8"/>
    <w:rsid w:val="00524385"/>
    <w:rsid w:val="005427D9"/>
    <w:rsid w:val="0054307F"/>
    <w:rsid w:val="005440D3"/>
    <w:rsid w:val="005513EC"/>
    <w:rsid w:val="00554247"/>
    <w:rsid w:val="00560A7F"/>
    <w:rsid w:val="00561466"/>
    <w:rsid w:val="0056348E"/>
    <w:rsid w:val="0057348D"/>
    <w:rsid w:val="00577B9D"/>
    <w:rsid w:val="005A55B9"/>
    <w:rsid w:val="005C1843"/>
    <w:rsid w:val="005C24D8"/>
    <w:rsid w:val="005F4985"/>
    <w:rsid w:val="005F5A2D"/>
    <w:rsid w:val="005F60C8"/>
    <w:rsid w:val="005F7A21"/>
    <w:rsid w:val="00600795"/>
    <w:rsid w:val="00603EB9"/>
    <w:rsid w:val="0061059B"/>
    <w:rsid w:val="006235E4"/>
    <w:rsid w:val="00644383"/>
    <w:rsid w:val="0065049C"/>
    <w:rsid w:val="0066233C"/>
    <w:rsid w:val="00685D72"/>
    <w:rsid w:val="00686B37"/>
    <w:rsid w:val="00693DF2"/>
    <w:rsid w:val="006B1E33"/>
    <w:rsid w:val="006D1DFB"/>
    <w:rsid w:val="00700EEA"/>
    <w:rsid w:val="0070272E"/>
    <w:rsid w:val="0070315D"/>
    <w:rsid w:val="0071073F"/>
    <w:rsid w:val="007448BA"/>
    <w:rsid w:val="00752E4D"/>
    <w:rsid w:val="00762519"/>
    <w:rsid w:val="007719B5"/>
    <w:rsid w:val="007825C5"/>
    <w:rsid w:val="00790FA1"/>
    <w:rsid w:val="00791D51"/>
    <w:rsid w:val="007A3FEE"/>
    <w:rsid w:val="007A4590"/>
    <w:rsid w:val="007A623C"/>
    <w:rsid w:val="007A6E3E"/>
    <w:rsid w:val="007C09B3"/>
    <w:rsid w:val="007C5A76"/>
    <w:rsid w:val="007D4804"/>
    <w:rsid w:val="00811268"/>
    <w:rsid w:val="00815767"/>
    <w:rsid w:val="00815ED2"/>
    <w:rsid w:val="00817FB7"/>
    <w:rsid w:val="00842FE2"/>
    <w:rsid w:val="00881F97"/>
    <w:rsid w:val="0089597F"/>
    <w:rsid w:val="008A07A3"/>
    <w:rsid w:val="008D01C2"/>
    <w:rsid w:val="008D6F07"/>
    <w:rsid w:val="008F0E3D"/>
    <w:rsid w:val="008F155B"/>
    <w:rsid w:val="00910802"/>
    <w:rsid w:val="009547C9"/>
    <w:rsid w:val="009C1CEF"/>
    <w:rsid w:val="009D274C"/>
    <w:rsid w:val="009D3710"/>
    <w:rsid w:val="009D46E3"/>
    <w:rsid w:val="009E3DD5"/>
    <w:rsid w:val="00A05151"/>
    <w:rsid w:val="00A40D79"/>
    <w:rsid w:val="00A44B57"/>
    <w:rsid w:val="00A4648B"/>
    <w:rsid w:val="00A7088F"/>
    <w:rsid w:val="00A9603F"/>
    <w:rsid w:val="00AA76E3"/>
    <w:rsid w:val="00AA7CE6"/>
    <w:rsid w:val="00B211D7"/>
    <w:rsid w:val="00B24011"/>
    <w:rsid w:val="00B361D9"/>
    <w:rsid w:val="00B5307D"/>
    <w:rsid w:val="00B57F25"/>
    <w:rsid w:val="00B6669E"/>
    <w:rsid w:val="00B6740F"/>
    <w:rsid w:val="00B812CF"/>
    <w:rsid w:val="00B879FA"/>
    <w:rsid w:val="00B9378F"/>
    <w:rsid w:val="00B96344"/>
    <w:rsid w:val="00BA2BE2"/>
    <w:rsid w:val="00BB25BF"/>
    <w:rsid w:val="00BD08AB"/>
    <w:rsid w:val="00BD0DBF"/>
    <w:rsid w:val="00BD7BDB"/>
    <w:rsid w:val="00BE7A8F"/>
    <w:rsid w:val="00C03926"/>
    <w:rsid w:val="00C07B66"/>
    <w:rsid w:val="00C201FF"/>
    <w:rsid w:val="00C24E08"/>
    <w:rsid w:val="00C30389"/>
    <w:rsid w:val="00C56F8E"/>
    <w:rsid w:val="00C70D8B"/>
    <w:rsid w:val="00C818CC"/>
    <w:rsid w:val="00C90343"/>
    <w:rsid w:val="00C9532D"/>
    <w:rsid w:val="00C9601F"/>
    <w:rsid w:val="00CB09D6"/>
    <w:rsid w:val="00CC0293"/>
    <w:rsid w:val="00CF28D0"/>
    <w:rsid w:val="00D063D5"/>
    <w:rsid w:val="00D20D61"/>
    <w:rsid w:val="00D246AA"/>
    <w:rsid w:val="00D406FC"/>
    <w:rsid w:val="00D41146"/>
    <w:rsid w:val="00D466FF"/>
    <w:rsid w:val="00D60DA8"/>
    <w:rsid w:val="00D61E7E"/>
    <w:rsid w:val="00D623E3"/>
    <w:rsid w:val="00D818C2"/>
    <w:rsid w:val="00D8303B"/>
    <w:rsid w:val="00D855DB"/>
    <w:rsid w:val="00D92615"/>
    <w:rsid w:val="00D92779"/>
    <w:rsid w:val="00DB0A67"/>
    <w:rsid w:val="00DB2A79"/>
    <w:rsid w:val="00DC700D"/>
    <w:rsid w:val="00DD2089"/>
    <w:rsid w:val="00DD2D6B"/>
    <w:rsid w:val="00DE3C3A"/>
    <w:rsid w:val="00E12DA0"/>
    <w:rsid w:val="00E15B7A"/>
    <w:rsid w:val="00E22E7B"/>
    <w:rsid w:val="00E26592"/>
    <w:rsid w:val="00E33D11"/>
    <w:rsid w:val="00E504FF"/>
    <w:rsid w:val="00E512B4"/>
    <w:rsid w:val="00E71719"/>
    <w:rsid w:val="00E92FD0"/>
    <w:rsid w:val="00ED1AAF"/>
    <w:rsid w:val="00ED5A1B"/>
    <w:rsid w:val="00EE7E97"/>
    <w:rsid w:val="00EF6BD9"/>
    <w:rsid w:val="00F101DF"/>
    <w:rsid w:val="00F2730F"/>
    <w:rsid w:val="00F2750F"/>
    <w:rsid w:val="00F41610"/>
    <w:rsid w:val="00F87037"/>
    <w:rsid w:val="00F90F9F"/>
    <w:rsid w:val="00F94956"/>
    <w:rsid w:val="00FB7767"/>
    <w:rsid w:val="00FC2CB6"/>
    <w:rsid w:val="00FC5A26"/>
    <w:rsid w:val="00FC75E2"/>
    <w:rsid w:val="00FC7D48"/>
    <w:rsid w:val="00FE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E4F12"/>
  <w15:docId w15:val="{411507FF-7CD9-4064-86CA-9389AEF6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41146"/>
    <w:pPr>
      <w:widowControl w:val="0"/>
      <w:spacing w:after="0" w:line="240" w:lineRule="auto"/>
    </w:pPr>
    <w:rPr>
      <w:rFonts w:ascii="Calibri" w:eastAsia="MS Mincho" w:hAnsi="Calibri" w:cs="Times New Roman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C6680"/>
    <w:pPr>
      <w:keepNext/>
      <w:keepLines/>
      <w:widowControl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0525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50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F101DF"/>
  </w:style>
  <w:style w:type="character" w:styleId="Hipercze">
    <w:name w:val="Hyperlink"/>
    <w:basedOn w:val="Domylnaczcionkaakapitu"/>
    <w:uiPriority w:val="99"/>
    <w:unhideWhenUsed/>
    <w:rsid w:val="00577B9D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11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114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2A79"/>
    <w:pPr>
      <w:ind w:left="720"/>
      <w:contextualSpacing/>
    </w:pPr>
  </w:style>
  <w:style w:type="table" w:styleId="Tabela-Siatka">
    <w:name w:val="Table Grid"/>
    <w:basedOn w:val="Standardowy"/>
    <w:uiPriority w:val="39"/>
    <w:rsid w:val="0037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2C668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14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4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466"/>
    <w:rPr>
      <w:rFonts w:ascii="Calibri" w:eastAsia="MS Mincho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4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466"/>
    <w:rPr>
      <w:rFonts w:ascii="Calibri" w:eastAsia="MS Mincho" w:hAnsi="Calibri" w:cs="Times New Roman"/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561466"/>
    <w:pPr>
      <w:spacing w:after="0" w:line="240" w:lineRule="auto"/>
    </w:pPr>
    <w:rPr>
      <w:rFonts w:ascii="Calibri" w:eastAsia="MS Mincho" w:hAnsi="Calibri" w:cs="Times New Roman"/>
      <w:lang w:val="en-US"/>
    </w:rPr>
  </w:style>
  <w:style w:type="character" w:styleId="Pogrubienie">
    <w:name w:val="Strong"/>
    <w:basedOn w:val="Domylnaczcionkaakapitu"/>
    <w:uiPriority w:val="22"/>
    <w:qFormat/>
    <w:rsid w:val="00AA7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5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F4629-AF50-46A1-B2EB-1E2C84A9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28</cp:revision>
  <cp:lastPrinted>2020-09-29T07:34:00Z</cp:lastPrinted>
  <dcterms:created xsi:type="dcterms:W3CDTF">2020-09-29T07:42:00Z</dcterms:created>
  <dcterms:modified xsi:type="dcterms:W3CDTF">2020-10-19T09:33:00Z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