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B3FFA" w14:textId="4E7C1F5F" w:rsidR="0061410F" w:rsidRPr="0024694B" w:rsidRDefault="0061410F" w:rsidP="0061410F">
      <w:pPr>
        <w:suppressAutoHyphens/>
        <w:spacing w:after="0" w:line="240" w:lineRule="auto"/>
        <w:jc w:val="center"/>
        <w:rPr>
          <w:rFonts w:ascii="Garamond" w:eastAsia="Times New Roman" w:hAnsi="Garamond" w:cs="Times New Roman"/>
          <w:b/>
          <w:sz w:val="28"/>
          <w:lang w:eastAsia="ar-SA"/>
        </w:rPr>
      </w:pPr>
      <w:r w:rsidRPr="0024694B">
        <w:rPr>
          <w:rFonts w:ascii="Garamond" w:eastAsia="Times New Roman" w:hAnsi="Garamond" w:cs="Times New Roman"/>
          <w:b/>
          <w:sz w:val="28"/>
          <w:lang w:eastAsia="ar-SA"/>
        </w:rPr>
        <w:t>Opis przedmiotu zamówienia</w:t>
      </w:r>
    </w:p>
    <w:p w14:paraId="5212433E" w14:textId="77777777" w:rsidR="00A30FFD" w:rsidRPr="0024694B" w:rsidRDefault="00A30FFD" w:rsidP="0061410F">
      <w:pPr>
        <w:suppressAutoHyphens/>
        <w:spacing w:after="0" w:line="240" w:lineRule="auto"/>
        <w:jc w:val="center"/>
        <w:rPr>
          <w:rFonts w:ascii="Garamond" w:eastAsia="Times New Roman" w:hAnsi="Garamond" w:cs="Times New Roman"/>
          <w:b/>
          <w:sz w:val="28"/>
          <w:lang w:eastAsia="ar-SA"/>
        </w:rPr>
      </w:pPr>
    </w:p>
    <w:p w14:paraId="278FEAD3" w14:textId="76FAD159" w:rsidR="0061410F" w:rsidRPr="001204E7" w:rsidRDefault="001204E7" w:rsidP="001204E7">
      <w:pPr>
        <w:suppressAutoHyphens/>
        <w:spacing w:after="0" w:line="240" w:lineRule="auto"/>
        <w:jc w:val="center"/>
        <w:rPr>
          <w:rFonts w:ascii="Garamond" w:eastAsia="Times New Roman" w:hAnsi="Garamond" w:cs="Times New Roman"/>
          <w:lang w:eastAsia="ar-SA"/>
        </w:rPr>
      </w:pPr>
      <w:r w:rsidRPr="001204E7">
        <w:rPr>
          <w:rFonts w:ascii="Garamond" w:eastAsia="Lucida Sans Unicode" w:hAnsi="Garamond"/>
          <w:b/>
          <w:kern w:val="3"/>
          <w:lang w:eastAsia="zh-CN" w:bidi="hi-IN"/>
        </w:rPr>
        <w:t>Dostawa, instalacja i uruchomienie aparatu do fakoemulsyfikacji zaćmy i witrektomii przedniej</w:t>
      </w:r>
    </w:p>
    <w:p w14:paraId="57307013" w14:textId="77777777" w:rsidR="0024694B" w:rsidRPr="0024694B" w:rsidRDefault="0024694B" w:rsidP="0024694B">
      <w:pPr>
        <w:suppressAutoHyphens/>
        <w:spacing w:line="360" w:lineRule="auto"/>
        <w:jc w:val="both"/>
        <w:rPr>
          <w:rFonts w:ascii="Garamond" w:eastAsia="Lucida Sans Unicode" w:hAnsi="Garamond"/>
          <w:kern w:val="3"/>
          <w:sz w:val="20"/>
          <w:lang w:eastAsia="zh-CN" w:bidi="hi-IN"/>
        </w:rPr>
      </w:pPr>
      <w:r w:rsidRPr="0024694B">
        <w:rPr>
          <w:rFonts w:ascii="Garamond" w:eastAsia="Lucida Sans Unicode" w:hAnsi="Garamond"/>
          <w:kern w:val="3"/>
          <w:sz w:val="20"/>
          <w:lang w:eastAsia="zh-CN" w:bidi="hi-IN"/>
        </w:rPr>
        <w:t>Uwagi i objaśnienia:</w:t>
      </w:r>
    </w:p>
    <w:p w14:paraId="66A6AC12" w14:textId="77777777" w:rsidR="001204E7" w:rsidRPr="001204E7" w:rsidRDefault="001204E7" w:rsidP="0003107E">
      <w:pPr>
        <w:numPr>
          <w:ilvl w:val="0"/>
          <w:numId w:val="3"/>
        </w:numPr>
        <w:suppressAutoHyphens/>
        <w:autoSpaceDN w:val="0"/>
        <w:spacing w:after="120"/>
        <w:ind w:left="714" w:hanging="357"/>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2324115F" w14:textId="77777777" w:rsidR="001204E7" w:rsidRPr="001204E7" w:rsidRDefault="001204E7" w:rsidP="0003107E">
      <w:pPr>
        <w:numPr>
          <w:ilvl w:val="0"/>
          <w:numId w:val="3"/>
        </w:numPr>
        <w:suppressAutoHyphens/>
        <w:autoSpaceDN w:val="0"/>
        <w:spacing w:after="120"/>
        <w:ind w:left="714" w:hanging="357"/>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Parametry o określonych warunkach liczbowych ( „=&gt;”  lub „&lt;=” ) są warunkami granicznymi, których niespełnienie spowoduje odrzucenie oferty.</w:t>
      </w:r>
    </w:p>
    <w:p w14:paraId="39BB4107" w14:textId="77777777" w:rsidR="001204E7" w:rsidRPr="001204E7" w:rsidRDefault="001204E7" w:rsidP="0003107E">
      <w:pPr>
        <w:numPr>
          <w:ilvl w:val="0"/>
          <w:numId w:val="3"/>
        </w:numPr>
        <w:suppressAutoHyphens/>
        <w:autoSpaceDN w:val="0"/>
        <w:spacing w:after="120"/>
        <w:ind w:left="714" w:hanging="357"/>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Wartość podana przy w/w oznaczeniach oznacza wartość wymaganą.</w:t>
      </w:r>
    </w:p>
    <w:p w14:paraId="5FBA8960" w14:textId="77777777" w:rsidR="001204E7" w:rsidRPr="001204E7" w:rsidRDefault="001204E7" w:rsidP="0003107E">
      <w:pPr>
        <w:numPr>
          <w:ilvl w:val="0"/>
          <w:numId w:val="3"/>
        </w:numPr>
        <w:suppressAutoHyphens/>
        <w:autoSpaceDN w:val="0"/>
        <w:spacing w:after="120"/>
        <w:ind w:left="714" w:hanging="357"/>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Wykonawca zobowiązany jest do podania parametrów w jednostkach wskazanych w niniejszym opisie.</w:t>
      </w:r>
    </w:p>
    <w:p w14:paraId="12350DEE" w14:textId="77777777" w:rsidR="001204E7" w:rsidRPr="001204E7" w:rsidRDefault="001204E7" w:rsidP="0003107E">
      <w:pPr>
        <w:numPr>
          <w:ilvl w:val="0"/>
          <w:numId w:val="3"/>
        </w:numPr>
        <w:suppressAutoHyphens/>
        <w:autoSpaceDN w:val="0"/>
        <w:spacing w:after="120"/>
        <w:ind w:left="714" w:hanging="357"/>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 xml:space="preserve">Wykonawca gwarantuje niniejszym, że sprzęt jest fabrycznie nowy (rok produkcji nie wcześniej niż 2021), nieużywany, kompletny i do jego uruchomienia oraz stosowania zgodnie z przeznaczeniem nie jest konieczny zakup dodatkowych elementów i akcesoriów. Żaden aparat ani jego część składowa, wyposażenie, nie jest sprzętem </w:t>
      </w:r>
      <w:proofErr w:type="spellStart"/>
      <w:r w:rsidRPr="001204E7">
        <w:rPr>
          <w:rFonts w:ascii="Garamond" w:eastAsia="Lucida Sans Unicode" w:hAnsi="Garamond" w:cs="Times New Roman"/>
          <w:kern w:val="3"/>
          <w:sz w:val="20"/>
          <w:szCs w:val="20"/>
          <w:lang w:eastAsia="zh-CN" w:bidi="hi-IN"/>
        </w:rPr>
        <w:t>rekondycjonowanym</w:t>
      </w:r>
      <w:proofErr w:type="spellEnd"/>
      <w:r w:rsidRPr="001204E7">
        <w:rPr>
          <w:rFonts w:ascii="Garamond" w:eastAsia="Lucida Sans Unicode" w:hAnsi="Garamond" w:cs="Times New Roman"/>
          <w:kern w:val="3"/>
          <w:sz w:val="20"/>
          <w:szCs w:val="20"/>
          <w:lang w:eastAsia="zh-CN" w:bidi="hi-IN"/>
        </w:rPr>
        <w:t>, powystawowym i nie był wykorzystywany wcześniej przez innego użytkownika.</w:t>
      </w:r>
    </w:p>
    <w:p w14:paraId="18642613" w14:textId="77777777" w:rsidR="001204E7" w:rsidRPr="001204E7" w:rsidRDefault="001204E7" w:rsidP="0003107E">
      <w:pPr>
        <w:numPr>
          <w:ilvl w:val="0"/>
          <w:numId w:val="3"/>
        </w:numPr>
        <w:suppressAutoHyphens/>
        <w:autoSpaceDN w:val="0"/>
        <w:spacing w:after="120"/>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5156CBC" w14:textId="77777777" w:rsidR="001204E7" w:rsidRPr="001204E7" w:rsidRDefault="001204E7" w:rsidP="0003107E">
      <w:pPr>
        <w:numPr>
          <w:ilvl w:val="0"/>
          <w:numId w:val="3"/>
        </w:numPr>
        <w:suppressAutoHyphens/>
        <w:autoSpaceDN w:val="0"/>
        <w:spacing w:after="120"/>
        <w:jc w:val="both"/>
        <w:rPr>
          <w:rFonts w:ascii="Garamond" w:eastAsia="Lucida Sans Unicode" w:hAnsi="Garamond" w:cs="Times New Roman"/>
          <w:kern w:val="3"/>
          <w:sz w:val="20"/>
          <w:szCs w:val="20"/>
          <w:lang w:eastAsia="zh-CN" w:bidi="hi-IN"/>
        </w:rPr>
      </w:pPr>
      <w:r w:rsidRPr="001204E7">
        <w:rPr>
          <w:rFonts w:ascii="Garamond" w:eastAsia="Lucida Sans Unicode" w:hAnsi="Garamond" w:cs="Times New Roman"/>
          <w:kern w:val="3"/>
          <w:sz w:val="20"/>
          <w:szCs w:val="20"/>
          <w:lang w:eastAsia="zh-CN" w:bidi="hi-IN"/>
        </w:rPr>
        <w:t>Brak potwierdzenia w materiałach firmowych zakresu większego niż wymagany, pomimo jego wskazania w kolumnie „Parametr oferowany", spowoduje nie przyznanie punktów za ten parametr.</w:t>
      </w:r>
    </w:p>
    <w:p w14:paraId="1C25AEAC" w14:textId="77777777" w:rsidR="005D4DD4" w:rsidRPr="00441C4C" w:rsidRDefault="005D4DD4" w:rsidP="0003107E">
      <w:pPr>
        <w:numPr>
          <w:ilvl w:val="0"/>
          <w:numId w:val="3"/>
        </w:numPr>
        <w:suppressAutoHyphens/>
        <w:autoSpaceDN w:val="0"/>
        <w:spacing w:after="120"/>
        <w:jc w:val="both"/>
        <w:textAlignment w:val="baseline"/>
        <w:rPr>
          <w:rFonts w:ascii="Garamond" w:eastAsia="Lucida Sans Unicode" w:hAnsi="Garamond"/>
          <w:b/>
          <w:kern w:val="3"/>
          <w:sz w:val="20"/>
          <w:szCs w:val="20"/>
          <w:lang w:eastAsia="zh-CN" w:bidi="hi-IN"/>
        </w:rPr>
      </w:pPr>
      <w:r w:rsidRPr="00441C4C">
        <w:rPr>
          <w:rFonts w:ascii="Garamond" w:eastAsia="Lucida Sans Unicode" w:hAnsi="Garamond"/>
          <w:b/>
          <w:kern w:val="3"/>
          <w:sz w:val="20"/>
          <w:szCs w:val="20"/>
          <w:lang w:eastAsia="zh-CN" w:bidi="hi-IN"/>
        </w:rPr>
        <w:t xml:space="preserve">W kolumnie </w:t>
      </w:r>
      <w:r w:rsidRPr="0052103F">
        <w:rPr>
          <w:rFonts w:ascii="Garamond" w:eastAsia="Lucida Sans Unicode" w:hAnsi="Garamond"/>
          <w:b/>
          <w:color w:val="FF0000"/>
          <w:kern w:val="3"/>
          <w:sz w:val="20"/>
          <w:szCs w:val="20"/>
          <w:lang w:eastAsia="zh-CN" w:bidi="hi-IN"/>
        </w:rPr>
        <w:t>„</w:t>
      </w:r>
      <w:r w:rsidRPr="0052103F">
        <w:rPr>
          <w:rFonts w:ascii="Garamond" w:hAnsi="Garamond" w:cs="Tahoma"/>
          <w:b/>
          <w:bCs/>
          <w:color w:val="FF0000"/>
          <w:sz w:val="20"/>
          <w:szCs w:val="20"/>
        </w:rPr>
        <w:t>Lokalizacja potwierdzenia [str. oferty]</w:t>
      </w:r>
      <w:r w:rsidRPr="0052103F">
        <w:rPr>
          <w:rFonts w:ascii="Garamond" w:eastAsia="Lucida Sans Unicode" w:hAnsi="Garamond"/>
          <w:b/>
          <w:color w:val="FF0000"/>
          <w:kern w:val="3"/>
          <w:sz w:val="20"/>
          <w:szCs w:val="20"/>
          <w:lang w:eastAsia="zh-CN" w:bidi="hi-IN"/>
        </w:rPr>
        <w:t xml:space="preserve">” </w:t>
      </w:r>
      <w:r w:rsidRPr="00441C4C">
        <w:rPr>
          <w:rFonts w:ascii="Garamond" w:eastAsia="Lucida Sans Unicode" w:hAnsi="Garamond"/>
          <w:b/>
          <w:kern w:val="3"/>
          <w:sz w:val="20"/>
          <w:szCs w:val="20"/>
          <w:lang w:eastAsia="zh-CN" w:bidi="hi-IN"/>
        </w:rPr>
        <w:t>należy wypełnić miejsca wskazane przez Zamawiającego (lokalizacja potwierdzenia spełnienia oferowanego parametru w złożonych materiałach firmowych).</w:t>
      </w:r>
    </w:p>
    <w:p w14:paraId="210EF0F3" w14:textId="25437596" w:rsidR="0061410F" w:rsidRDefault="0061410F" w:rsidP="0061410F">
      <w:pPr>
        <w:suppressAutoHyphens/>
        <w:spacing w:after="0" w:line="240" w:lineRule="auto"/>
        <w:rPr>
          <w:rFonts w:ascii="Garamond" w:eastAsia="Times New Roman" w:hAnsi="Garamond" w:cs="Times New Roman"/>
          <w:lang w:eastAsia="ar-SA"/>
        </w:rPr>
      </w:pPr>
    </w:p>
    <w:tbl>
      <w:tblPr>
        <w:tblStyle w:val="Tabela-Siatka"/>
        <w:tblpPr w:leftFromText="141" w:rightFromText="141" w:vertAnchor="text" w:horzAnchor="page" w:tblpX="2001"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665"/>
      </w:tblGrid>
      <w:tr w:rsidR="001204E7" w14:paraId="13CF7E15" w14:textId="77777777" w:rsidTr="0003107E">
        <w:trPr>
          <w:trHeight w:val="397"/>
        </w:trPr>
        <w:tc>
          <w:tcPr>
            <w:tcW w:w="2835" w:type="dxa"/>
          </w:tcPr>
          <w:p w14:paraId="3314CE04" w14:textId="77777777" w:rsidR="001204E7" w:rsidRPr="0003107E" w:rsidRDefault="001204E7" w:rsidP="001204E7">
            <w:pPr>
              <w:suppressAutoHyphens/>
              <w:rPr>
                <w:rFonts w:ascii="Garamond" w:eastAsia="Times New Roman" w:hAnsi="Garamond" w:cs="Times New Roman"/>
                <w:b/>
                <w:lang w:eastAsia="ar-SA"/>
              </w:rPr>
            </w:pPr>
            <w:r w:rsidRPr="0003107E">
              <w:rPr>
                <w:rFonts w:ascii="Garamond" w:eastAsia="Times New Roman" w:hAnsi="Garamond" w:cs="Times New Roman"/>
                <w:b/>
                <w:lang w:eastAsia="ar-SA"/>
              </w:rPr>
              <w:t>Nazwa i typ:</w:t>
            </w:r>
          </w:p>
        </w:tc>
        <w:tc>
          <w:tcPr>
            <w:tcW w:w="4377" w:type="dxa"/>
          </w:tcPr>
          <w:p w14:paraId="403030DE" w14:textId="5CD5A85E" w:rsidR="001204E7" w:rsidRPr="001204E7" w:rsidRDefault="001204E7" w:rsidP="001204E7">
            <w:pPr>
              <w:suppressAutoHyphens/>
              <w:rPr>
                <w:rFonts w:ascii="Garamond" w:eastAsia="Times New Roman" w:hAnsi="Garamond" w:cs="Times New Roman"/>
                <w:lang w:eastAsia="ar-SA"/>
              </w:rPr>
            </w:pPr>
            <w:r>
              <w:rPr>
                <w:rFonts w:ascii="Garamond" w:eastAsia="Times New Roman" w:hAnsi="Garamond" w:cs="Times New Roman"/>
                <w:lang w:eastAsia="ar-SA"/>
              </w:rPr>
              <w:t>……………………………………………………</w:t>
            </w:r>
          </w:p>
        </w:tc>
      </w:tr>
      <w:tr w:rsidR="001204E7" w14:paraId="5B4B0FA2" w14:textId="77777777" w:rsidTr="0003107E">
        <w:trPr>
          <w:trHeight w:val="397"/>
        </w:trPr>
        <w:tc>
          <w:tcPr>
            <w:tcW w:w="2835" w:type="dxa"/>
          </w:tcPr>
          <w:p w14:paraId="1A249F68" w14:textId="77777777" w:rsidR="001204E7" w:rsidRPr="0003107E" w:rsidRDefault="001204E7" w:rsidP="001204E7">
            <w:pPr>
              <w:suppressAutoHyphens/>
              <w:rPr>
                <w:rFonts w:ascii="Garamond" w:eastAsia="Times New Roman" w:hAnsi="Garamond" w:cs="Times New Roman"/>
                <w:b/>
                <w:lang w:eastAsia="ar-SA"/>
              </w:rPr>
            </w:pPr>
            <w:r w:rsidRPr="0003107E">
              <w:rPr>
                <w:rFonts w:ascii="Garamond" w:eastAsia="Times New Roman" w:hAnsi="Garamond" w:cs="Times New Roman"/>
                <w:b/>
                <w:lang w:eastAsia="ar-SA"/>
              </w:rPr>
              <w:t>Producent:</w:t>
            </w:r>
          </w:p>
        </w:tc>
        <w:tc>
          <w:tcPr>
            <w:tcW w:w="4377" w:type="dxa"/>
          </w:tcPr>
          <w:p w14:paraId="0A041FF7" w14:textId="12F048BB" w:rsidR="001204E7" w:rsidRPr="001204E7" w:rsidRDefault="001204E7" w:rsidP="001204E7">
            <w:pPr>
              <w:suppressAutoHyphens/>
              <w:rPr>
                <w:rFonts w:ascii="Garamond" w:eastAsia="Times New Roman" w:hAnsi="Garamond" w:cs="Times New Roman"/>
                <w:lang w:eastAsia="ar-SA"/>
              </w:rPr>
            </w:pPr>
            <w:r>
              <w:rPr>
                <w:rFonts w:ascii="Garamond" w:eastAsia="Times New Roman" w:hAnsi="Garamond" w:cs="Times New Roman"/>
                <w:lang w:eastAsia="ar-SA"/>
              </w:rPr>
              <w:t>……………………………………………………</w:t>
            </w:r>
          </w:p>
        </w:tc>
      </w:tr>
      <w:tr w:rsidR="001204E7" w14:paraId="170E20A1" w14:textId="77777777" w:rsidTr="0003107E">
        <w:trPr>
          <w:trHeight w:val="397"/>
        </w:trPr>
        <w:tc>
          <w:tcPr>
            <w:tcW w:w="2835" w:type="dxa"/>
          </w:tcPr>
          <w:p w14:paraId="69A3AFF0" w14:textId="77777777" w:rsidR="001204E7" w:rsidRPr="0003107E" w:rsidRDefault="001204E7" w:rsidP="001204E7">
            <w:pPr>
              <w:suppressAutoHyphens/>
              <w:rPr>
                <w:rFonts w:ascii="Garamond" w:eastAsia="Times New Roman" w:hAnsi="Garamond" w:cs="Times New Roman"/>
                <w:b/>
                <w:lang w:eastAsia="ar-SA"/>
              </w:rPr>
            </w:pPr>
            <w:r w:rsidRPr="0003107E">
              <w:rPr>
                <w:rFonts w:ascii="Garamond" w:eastAsia="Times New Roman" w:hAnsi="Garamond" w:cs="Times New Roman"/>
                <w:b/>
                <w:lang w:eastAsia="ar-SA"/>
              </w:rPr>
              <w:t>Kraj produkcji:</w:t>
            </w:r>
          </w:p>
        </w:tc>
        <w:tc>
          <w:tcPr>
            <w:tcW w:w="4377" w:type="dxa"/>
          </w:tcPr>
          <w:p w14:paraId="47A16E37" w14:textId="685995E4" w:rsidR="001204E7" w:rsidRPr="001204E7" w:rsidRDefault="001204E7" w:rsidP="001204E7">
            <w:pPr>
              <w:suppressAutoHyphens/>
              <w:rPr>
                <w:rFonts w:ascii="Garamond" w:eastAsia="Times New Roman" w:hAnsi="Garamond" w:cs="Times New Roman"/>
                <w:lang w:eastAsia="ar-SA"/>
              </w:rPr>
            </w:pPr>
            <w:r>
              <w:rPr>
                <w:rFonts w:ascii="Garamond" w:eastAsia="Times New Roman" w:hAnsi="Garamond" w:cs="Times New Roman"/>
                <w:lang w:eastAsia="ar-SA"/>
              </w:rPr>
              <w:t>……………………………………………………</w:t>
            </w:r>
          </w:p>
        </w:tc>
      </w:tr>
      <w:tr w:rsidR="001204E7" w14:paraId="3C283399" w14:textId="77777777" w:rsidTr="0003107E">
        <w:trPr>
          <w:trHeight w:val="397"/>
        </w:trPr>
        <w:tc>
          <w:tcPr>
            <w:tcW w:w="2835" w:type="dxa"/>
          </w:tcPr>
          <w:p w14:paraId="14068281" w14:textId="77777777" w:rsidR="001204E7" w:rsidRPr="0003107E" w:rsidRDefault="001204E7" w:rsidP="001204E7">
            <w:pPr>
              <w:suppressAutoHyphens/>
              <w:rPr>
                <w:rFonts w:ascii="Garamond" w:eastAsia="Times New Roman" w:hAnsi="Garamond" w:cs="Times New Roman"/>
                <w:b/>
                <w:lang w:eastAsia="ar-SA"/>
              </w:rPr>
            </w:pPr>
            <w:r w:rsidRPr="0003107E">
              <w:rPr>
                <w:rFonts w:ascii="Garamond" w:eastAsia="Times New Roman" w:hAnsi="Garamond" w:cs="Times New Roman"/>
                <w:b/>
                <w:lang w:eastAsia="ar-SA"/>
              </w:rPr>
              <w:t>Rok produkcji (min. 2021):</w:t>
            </w:r>
          </w:p>
        </w:tc>
        <w:tc>
          <w:tcPr>
            <w:tcW w:w="4377" w:type="dxa"/>
          </w:tcPr>
          <w:p w14:paraId="58C94350" w14:textId="7992AE1D" w:rsidR="001204E7" w:rsidRPr="001204E7" w:rsidRDefault="001204E7" w:rsidP="001204E7">
            <w:pPr>
              <w:suppressAutoHyphens/>
              <w:rPr>
                <w:rFonts w:ascii="Garamond" w:eastAsia="Times New Roman" w:hAnsi="Garamond" w:cs="Times New Roman"/>
                <w:lang w:eastAsia="ar-SA"/>
              </w:rPr>
            </w:pPr>
            <w:r>
              <w:rPr>
                <w:rFonts w:ascii="Garamond" w:eastAsia="Times New Roman" w:hAnsi="Garamond" w:cs="Times New Roman"/>
                <w:lang w:eastAsia="ar-SA"/>
              </w:rPr>
              <w:t>…………………………………………………….</w:t>
            </w:r>
          </w:p>
        </w:tc>
      </w:tr>
    </w:tbl>
    <w:p w14:paraId="454D6A80" w14:textId="45FB9966" w:rsidR="001204E7" w:rsidRDefault="001204E7" w:rsidP="0061410F">
      <w:pPr>
        <w:suppressAutoHyphens/>
        <w:spacing w:after="0" w:line="240" w:lineRule="auto"/>
        <w:rPr>
          <w:rFonts w:ascii="Garamond" w:eastAsia="Times New Roman" w:hAnsi="Garamond" w:cs="Times New Roman"/>
          <w:lang w:eastAsia="ar-SA"/>
        </w:rPr>
      </w:pPr>
    </w:p>
    <w:p w14:paraId="6038C348" w14:textId="7CA88A34" w:rsidR="001204E7" w:rsidRDefault="001204E7" w:rsidP="0061410F">
      <w:pPr>
        <w:suppressAutoHyphens/>
        <w:spacing w:after="0" w:line="240" w:lineRule="auto"/>
        <w:rPr>
          <w:rFonts w:ascii="Garamond" w:eastAsia="Times New Roman" w:hAnsi="Garamond" w:cs="Times New Roman"/>
          <w:lang w:eastAsia="ar-SA"/>
        </w:rPr>
      </w:pPr>
    </w:p>
    <w:p w14:paraId="68CAE00E" w14:textId="4A0259F8" w:rsidR="001204E7" w:rsidRDefault="001204E7" w:rsidP="0061410F">
      <w:pPr>
        <w:suppressAutoHyphens/>
        <w:spacing w:after="0" w:line="240" w:lineRule="auto"/>
        <w:rPr>
          <w:rFonts w:ascii="Garamond" w:eastAsia="Times New Roman" w:hAnsi="Garamond" w:cs="Times New Roman"/>
          <w:lang w:eastAsia="ar-SA"/>
        </w:rPr>
      </w:pPr>
    </w:p>
    <w:p w14:paraId="5742539D" w14:textId="268E83AE" w:rsidR="001204E7" w:rsidRDefault="001204E7" w:rsidP="0061410F">
      <w:pPr>
        <w:suppressAutoHyphens/>
        <w:spacing w:after="0" w:line="240" w:lineRule="auto"/>
        <w:rPr>
          <w:rFonts w:ascii="Garamond" w:eastAsia="Times New Roman" w:hAnsi="Garamond" w:cs="Times New Roman"/>
          <w:lang w:eastAsia="ar-SA"/>
        </w:rPr>
      </w:pPr>
    </w:p>
    <w:p w14:paraId="445E754A" w14:textId="76C671DE" w:rsidR="001204E7" w:rsidRDefault="001204E7" w:rsidP="0061410F">
      <w:pPr>
        <w:suppressAutoHyphens/>
        <w:spacing w:after="0" w:line="240" w:lineRule="auto"/>
        <w:rPr>
          <w:rFonts w:ascii="Garamond" w:eastAsia="Times New Roman" w:hAnsi="Garamond" w:cs="Times New Roman"/>
          <w:lang w:eastAsia="ar-SA"/>
        </w:rPr>
      </w:pPr>
    </w:p>
    <w:p w14:paraId="360B579F" w14:textId="6C2D3FE8" w:rsidR="001204E7" w:rsidRDefault="001204E7" w:rsidP="0061410F">
      <w:pPr>
        <w:suppressAutoHyphens/>
        <w:spacing w:after="0" w:line="240" w:lineRule="auto"/>
        <w:rPr>
          <w:rFonts w:ascii="Garamond" w:eastAsia="Times New Roman" w:hAnsi="Garamond" w:cs="Times New Roman"/>
          <w:lang w:eastAsia="ar-SA"/>
        </w:rPr>
      </w:pPr>
    </w:p>
    <w:p w14:paraId="1EF99C9F" w14:textId="68FA449E" w:rsidR="001204E7" w:rsidRDefault="001204E7" w:rsidP="0061410F">
      <w:pPr>
        <w:suppressAutoHyphens/>
        <w:spacing w:after="0" w:line="240" w:lineRule="auto"/>
        <w:rPr>
          <w:rFonts w:ascii="Garamond" w:eastAsia="Times New Roman" w:hAnsi="Garamond" w:cs="Times New Roman"/>
          <w:lang w:eastAsia="ar-SA"/>
        </w:rPr>
      </w:pPr>
    </w:p>
    <w:p w14:paraId="64275ED4" w14:textId="556DC767" w:rsidR="001204E7" w:rsidRDefault="001204E7" w:rsidP="0061410F">
      <w:pPr>
        <w:suppressAutoHyphens/>
        <w:spacing w:after="0" w:line="240" w:lineRule="auto"/>
        <w:rPr>
          <w:rFonts w:ascii="Garamond" w:eastAsia="Times New Roman" w:hAnsi="Garamond" w:cs="Times New Roman"/>
          <w:lang w:eastAsia="ar-SA"/>
        </w:rPr>
      </w:pPr>
    </w:p>
    <w:p w14:paraId="3FA52E2D" w14:textId="1D23DD72" w:rsidR="00A30FFD" w:rsidRPr="0024694B" w:rsidRDefault="00A30FFD">
      <w:pP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br w:type="page"/>
      </w:r>
    </w:p>
    <w:p w14:paraId="3EE94618" w14:textId="77777777" w:rsidR="0061410F" w:rsidRPr="0024694B" w:rsidRDefault="0061410F" w:rsidP="0061410F">
      <w:pPr>
        <w:suppressAutoHyphens/>
        <w:spacing w:after="0" w:line="240" w:lineRule="auto"/>
        <w:rPr>
          <w:rFonts w:ascii="Garamond" w:eastAsia="Times New Roman" w:hAnsi="Garamond" w:cs="Times New Roman"/>
          <w:b/>
          <w:lang w:eastAsia="ar-SA"/>
        </w:rPr>
      </w:pPr>
      <w:r w:rsidRPr="0024694B">
        <w:rPr>
          <w:rFonts w:ascii="Garamond" w:eastAsia="Times New Roman" w:hAnsi="Garamond" w:cs="Times New Roman"/>
          <w:b/>
          <w:lang w:eastAsia="ar-SA"/>
        </w:rPr>
        <w:lastRenderedPageBreak/>
        <w:t>PARAMETRY TECHNICZNE I EKSPLOATACYJNE</w:t>
      </w:r>
    </w:p>
    <w:p w14:paraId="1632E714" w14:textId="77777777" w:rsidR="00A30FFD" w:rsidRPr="0024694B" w:rsidRDefault="00A30FFD" w:rsidP="0061410F">
      <w:pPr>
        <w:suppressAutoHyphens/>
        <w:spacing w:after="0" w:line="240" w:lineRule="auto"/>
        <w:rPr>
          <w:rFonts w:ascii="Garamond" w:eastAsia="Times New Roman" w:hAnsi="Garamond" w:cs="Times New Roman"/>
          <w:b/>
          <w:lang w:eastAsia="ar-SA"/>
        </w:rPr>
      </w:pPr>
    </w:p>
    <w:tbl>
      <w:tblPr>
        <w:tblW w:w="15034" w:type="dxa"/>
        <w:tblInd w:w="-155" w:type="dxa"/>
        <w:tblLayout w:type="fixed"/>
        <w:tblCellMar>
          <w:left w:w="70" w:type="dxa"/>
          <w:right w:w="70" w:type="dxa"/>
        </w:tblCellMar>
        <w:tblLook w:val="04A0" w:firstRow="1" w:lastRow="0" w:firstColumn="1" w:lastColumn="0" w:noHBand="0" w:noVBand="1"/>
      </w:tblPr>
      <w:tblGrid>
        <w:gridCol w:w="576"/>
        <w:gridCol w:w="6662"/>
        <w:gridCol w:w="1690"/>
        <w:gridCol w:w="1701"/>
        <w:gridCol w:w="2137"/>
        <w:gridCol w:w="2268"/>
      </w:tblGrid>
      <w:tr w:rsidR="0024694B" w:rsidRPr="0024694B" w14:paraId="02645F2E" w14:textId="77777777" w:rsidTr="0003107E">
        <w:tc>
          <w:tcPr>
            <w:tcW w:w="57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9D7B45F" w14:textId="77777777" w:rsidR="0024694B" w:rsidRPr="0024694B" w:rsidRDefault="0024694B" w:rsidP="0061410F">
            <w:pPr>
              <w:suppressAutoHyphens/>
              <w:snapToGrid w:val="0"/>
              <w:spacing w:after="0" w:line="240" w:lineRule="auto"/>
              <w:jc w:val="center"/>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LP</w:t>
            </w:r>
          </w:p>
        </w:tc>
        <w:tc>
          <w:tcPr>
            <w:tcW w:w="666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32F6CA4" w14:textId="77777777" w:rsidR="0024694B" w:rsidRPr="0024694B" w:rsidRDefault="0024694B" w:rsidP="0061410F">
            <w:pPr>
              <w:keepNext/>
              <w:numPr>
                <w:ilvl w:val="2"/>
                <w:numId w:val="0"/>
              </w:numPr>
              <w:tabs>
                <w:tab w:val="num" w:pos="0"/>
              </w:tabs>
              <w:suppressAutoHyphens/>
              <w:snapToGrid w:val="0"/>
              <w:spacing w:after="0" w:line="240" w:lineRule="auto"/>
              <w:ind w:left="720" w:hanging="720"/>
              <w:jc w:val="center"/>
              <w:outlineLvl w:val="2"/>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PARAMETR</w:t>
            </w:r>
          </w:p>
        </w:tc>
        <w:tc>
          <w:tcPr>
            <w:tcW w:w="169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D679808" w14:textId="77777777" w:rsidR="0024694B" w:rsidRPr="0024694B" w:rsidRDefault="0024694B" w:rsidP="0061410F">
            <w:pPr>
              <w:suppressAutoHyphens/>
              <w:snapToGrid w:val="0"/>
              <w:spacing w:after="0" w:line="240" w:lineRule="auto"/>
              <w:jc w:val="center"/>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PARAMETR WYMAGANY</w:t>
            </w:r>
          </w:p>
        </w:tc>
        <w:tc>
          <w:tcPr>
            <w:tcW w:w="17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A405D8C" w14:textId="77777777" w:rsidR="0024694B" w:rsidRPr="0024694B" w:rsidRDefault="0024694B" w:rsidP="0061410F">
            <w:pPr>
              <w:suppressAutoHyphens/>
              <w:snapToGrid w:val="0"/>
              <w:spacing w:after="0" w:line="240" w:lineRule="auto"/>
              <w:jc w:val="center"/>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PARAMETR OFEROWANY</w:t>
            </w:r>
          </w:p>
        </w:tc>
        <w:tc>
          <w:tcPr>
            <w:tcW w:w="2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519A67" w14:textId="77777777" w:rsidR="006358F3" w:rsidRDefault="00A0463A" w:rsidP="0061410F">
            <w:pPr>
              <w:suppressAutoHyphens/>
              <w:snapToGrid w:val="0"/>
              <w:spacing w:after="0" w:line="240" w:lineRule="auto"/>
              <w:jc w:val="center"/>
              <w:rPr>
                <w:rFonts w:ascii="Garamond" w:eastAsia="Lucida Sans Unicode" w:hAnsi="Garamond"/>
                <w:b/>
                <w:kern w:val="3"/>
                <w:sz w:val="20"/>
                <w:szCs w:val="20"/>
                <w:lang w:eastAsia="zh-CN" w:bidi="hi-IN"/>
              </w:rPr>
            </w:pPr>
            <w:r w:rsidRPr="00A0463A">
              <w:rPr>
                <w:rFonts w:ascii="Garamond" w:eastAsia="Lucida Sans Unicode" w:hAnsi="Garamond"/>
                <w:b/>
                <w:kern w:val="3"/>
                <w:sz w:val="20"/>
                <w:szCs w:val="20"/>
                <w:lang w:eastAsia="zh-CN" w:bidi="hi-IN"/>
              </w:rPr>
              <w:t xml:space="preserve">LOKALIZACJA POTWIERDZENIA </w:t>
            </w:r>
            <w:r w:rsidR="006358F3">
              <w:rPr>
                <w:rFonts w:ascii="Garamond" w:eastAsia="Lucida Sans Unicode" w:hAnsi="Garamond"/>
                <w:b/>
                <w:kern w:val="3"/>
                <w:sz w:val="20"/>
                <w:szCs w:val="20"/>
                <w:lang w:eastAsia="zh-CN" w:bidi="hi-IN"/>
              </w:rPr>
              <w:t>PARAMETRU</w:t>
            </w:r>
          </w:p>
          <w:p w14:paraId="1F9D3364" w14:textId="77777777" w:rsidR="0024694B" w:rsidRPr="0024694B" w:rsidRDefault="00A0463A" w:rsidP="0061410F">
            <w:pPr>
              <w:suppressAutoHyphens/>
              <w:snapToGrid w:val="0"/>
              <w:spacing w:after="0" w:line="240" w:lineRule="auto"/>
              <w:jc w:val="center"/>
              <w:rPr>
                <w:rFonts w:ascii="Garamond" w:eastAsia="Times New Roman" w:hAnsi="Garamond" w:cs="Times New Roman"/>
                <w:b/>
                <w:bCs/>
                <w:sz w:val="20"/>
                <w:szCs w:val="20"/>
                <w:lang w:eastAsia="ar-SA"/>
              </w:rPr>
            </w:pPr>
            <w:r w:rsidRPr="00A0463A">
              <w:rPr>
                <w:rFonts w:ascii="Garamond" w:eastAsia="Lucida Sans Unicode" w:hAnsi="Garamond"/>
                <w:b/>
                <w:kern w:val="3"/>
                <w:sz w:val="20"/>
                <w:szCs w:val="20"/>
                <w:lang w:eastAsia="zh-CN" w:bidi="hi-IN"/>
              </w:rPr>
              <w:t>[STR OFERTY</w:t>
            </w:r>
            <w:r w:rsidR="006358F3">
              <w:rPr>
                <w:rFonts w:ascii="Garamond" w:eastAsia="Lucida Sans Unicode" w:hAnsi="Garamond"/>
                <w:b/>
                <w:kern w:val="3"/>
                <w:sz w:val="20"/>
                <w:szCs w:val="20"/>
                <w:lang w:eastAsia="zh-CN" w:bidi="hi-IN"/>
              </w:rPr>
              <w:t>, PLIK</w:t>
            </w:r>
            <w:r w:rsidRPr="00A0463A">
              <w:rPr>
                <w:rFonts w:ascii="Garamond" w:eastAsia="Lucida Sans Unicode" w:hAnsi="Garamond"/>
                <w:b/>
                <w:kern w:val="3"/>
                <w:sz w:val="20"/>
                <w:szCs w:val="20"/>
                <w:lang w:eastAsia="zh-CN" w:bidi="hi-IN"/>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C9523A" w14:textId="77777777" w:rsidR="0024694B" w:rsidRPr="0024694B" w:rsidRDefault="0024694B" w:rsidP="0061410F">
            <w:pPr>
              <w:suppressAutoHyphens/>
              <w:snapToGrid w:val="0"/>
              <w:spacing w:after="0" w:line="240" w:lineRule="auto"/>
              <w:jc w:val="center"/>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SPOSÓB OCENY</w:t>
            </w:r>
          </w:p>
        </w:tc>
      </w:tr>
      <w:tr w:rsidR="0024694B" w:rsidRPr="0024694B" w14:paraId="705AEEEE" w14:textId="77777777" w:rsidTr="00A0463A">
        <w:trPr>
          <w:trHeight w:val="371"/>
        </w:trPr>
        <w:tc>
          <w:tcPr>
            <w:tcW w:w="576" w:type="dxa"/>
            <w:tcBorders>
              <w:top w:val="single" w:sz="4" w:space="0" w:color="000000"/>
              <w:left w:val="single" w:sz="4" w:space="0" w:color="000000"/>
              <w:bottom w:val="single" w:sz="4" w:space="0" w:color="000000"/>
              <w:right w:val="nil"/>
            </w:tcBorders>
            <w:vAlign w:val="center"/>
            <w:hideMark/>
          </w:tcPr>
          <w:p w14:paraId="5FA40E99" w14:textId="77777777" w:rsidR="0024694B" w:rsidRPr="0024694B" w:rsidRDefault="0024694B" w:rsidP="0061410F">
            <w:pPr>
              <w:snapToGrid w:val="0"/>
              <w:spacing w:after="0" w:line="240" w:lineRule="auto"/>
              <w:ind w:left="360"/>
              <w:rPr>
                <w:rFonts w:ascii="Garamond" w:eastAsia="Times New Roman" w:hAnsi="Garamond" w:cs="Times New Roman"/>
                <w:b/>
                <w:bCs/>
                <w:sz w:val="20"/>
                <w:szCs w:val="20"/>
                <w:lang w:eastAsia="ar-SA"/>
              </w:rPr>
            </w:pPr>
            <w:r w:rsidRPr="0024694B">
              <w:rPr>
                <w:rFonts w:ascii="Garamond" w:eastAsia="Times New Roman" w:hAnsi="Garamond" w:cs="Times New Roman"/>
                <w:b/>
                <w:bCs/>
                <w:sz w:val="20"/>
                <w:szCs w:val="20"/>
                <w:lang w:eastAsia="ar-SA"/>
              </w:rPr>
              <w:t>I</w:t>
            </w:r>
          </w:p>
        </w:tc>
        <w:tc>
          <w:tcPr>
            <w:tcW w:w="14458" w:type="dxa"/>
            <w:gridSpan w:val="5"/>
            <w:tcBorders>
              <w:top w:val="single" w:sz="4" w:space="0" w:color="000000"/>
              <w:left w:val="single" w:sz="4" w:space="0" w:color="000000"/>
              <w:bottom w:val="single" w:sz="4" w:space="0" w:color="000000"/>
              <w:right w:val="single" w:sz="4" w:space="0" w:color="000000"/>
            </w:tcBorders>
            <w:vAlign w:val="center"/>
          </w:tcPr>
          <w:p w14:paraId="33D0E7D7" w14:textId="77777777" w:rsidR="0024694B" w:rsidRPr="0024694B" w:rsidRDefault="0024694B" w:rsidP="00A0463A">
            <w:pPr>
              <w:suppressAutoHyphens/>
              <w:spacing w:after="0" w:line="240" w:lineRule="auto"/>
              <w:rPr>
                <w:rFonts w:ascii="Garamond" w:eastAsia="Times New Roman" w:hAnsi="Garamond" w:cs="Times New Roman"/>
                <w:b/>
                <w:sz w:val="20"/>
                <w:szCs w:val="20"/>
                <w:lang w:eastAsia="ar-SA"/>
              </w:rPr>
            </w:pPr>
            <w:r w:rsidRPr="0024694B">
              <w:rPr>
                <w:rFonts w:ascii="Garamond" w:eastAsia="Times New Roman" w:hAnsi="Garamond" w:cs="Times New Roman"/>
                <w:b/>
                <w:sz w:val="20"/>
                <w:szCs w:val="20"/>
                <w:lang w:eastAsia="ar-SA"/>
              </w:rPr>
              <w:t>WYMAGANIA OGÓLNE</w:t>
            </w:r>
          </w:p>
        </w:tc>
      </w:tr>
      <w:tr w:rsidR="001204E7" w:rsidRPr="0024694B" w14:paraId="5B0964E9" w14:textId="77777777" w:rsidTr="009325AA">
        <w:tc>
          <w:tcPr>
            <w:tcW w:w="576" w:type="dxa"/>
            <w:tcBorders>
              <w:top w:val="single" w:sz="4" w:space="0" w:color="000000"/>
              <w:left w:val="single" w:sz="4" w:space="0" w:color="000000"/>
              <w:bottom w:val="single" w:sz="4" w:space="0" w:color="000000"/>
              <w:right w:val="nil"/>
            </w:tcBorders>
            <w:vAlign w:val="center"/>
          </w:tcPr>
          <w:p w14:paraId="6B8D19C4"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b/>
                <w:bCs/>
                <w:sz w:val="20"/>
                <w:szCs w:val="20"/>
                <w:lang w:eastAsia="ar-SA"/>
              </w:rPr>
            </w:pPr>
          </w:p>
        </w:tc>
        <w:tc>
          <w:tcPr>
            <w:tcW w:w="6662" w:type="dxa"/>
            <w:tcBorders>
              <w:top w:val="single" w:sz="4" w:space="0" w:color="000000"/>
              <w:left w:val="single" w:sz="4" w:space="0" w:color="000000"/>
              <w:bottom w:val="single" w:sz="4" w:space="0" w:color="000000"/>
              <w:right w:val="nil"/>
            </w:tcBorders>
          </w:tcPr>
          <w:p w14:paraId="1F227768" w14:textId="119F2530"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both"/>
              <w:rPr>
                <w:rFonts w:ascii="Garamond" w:eastAsia="Times New Roman" w:hAnsi="Garamond" w:cs="Times New Roman"/>
                <w:sz w:val="20"/>
                <w:szCs w:val="20"/>
                <w:lang w:eastAsia="ar-SA"/>
              </w:rPr>
            </w:pPr>
            <w:r w:rsidRPr="001204E7">
              <w:rPr>
                <w:rFonts w:ascii="Garamond" w:hAnsi="Garamond" w:cs="Times New Roman"/>
              </w:rPr>
              <w:t>Konsola aparatu</w:t>
            </w:r>
          </w:p>
        </w:tc>
        <w:tc>
          <w:tcPr>
            <w:tcW w:w="1690" w:type="dxa"/>
            <w:tcBorders>
              <w:top w:val="single" w:sz="4" w:space="0" w:color="000000"/>
              <w:left w:val="single" w:sz="4" w:space="0" w:color="000000"/>
              <w:bottom w:val="single" w:sz="4" w:space="0" w:color="000000"/>
              <w:right w:val="nil"/>
            </w:tcBorders>
            <w:vAlign w:val="center"/>
            <w:hideMark/>
          </w:tcPr>
          <w:p w14:paraId="084B865C" w14:textId="55EF8373"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center"/>
              <w:rPr>
                <w:rFonts w:ascii="Garamond" w:eastAsia="Times New Roman" w:hAnsi="Garamond" w:cs="Times New Roman"/>
                <w:color w:val="7030A0"/>
                <w:sz w:val="20"/>
                <w:szCs w:val="20"/>
                <w:lang w:eastAsia="ar-SA"/>
              </w:rPr>
            </w:pPr>
            <w:r w:rsidRPr="001204E7">
              <w:rPr>
                <w:rFonts w:ascii="Garamond" w:eastAsia="Andale Sans UI" w:hAnsi="Garamond" w:cs="Times New Roman"/>
                <w:kern w:val="1"/>
                <w:lang w:eastAsia="pl-PL"/>
              </w:rPr>
              <w:t>tak</w:t>
            </w:r>
          </w:p>
        </w:tc>
        <w:tc>
          <w:tcPr>
            <w:tcW w:w="1701" w:type="dxa"/>
            <w:tcBorders>
              <w:top w:val="single" w:sz="4" w:space="0" w:color="000000"/>
              <w:left w:val="single" w:sz="4" w:space="0" w:color="000000"/>
              <w:bottom w:val="single" w:sz="4" w:space="0" w:color="000000"/>
              <w:right w:val="nil"/>
            </w:tcBorders>
            <w:vAlign w:val="center"/>
          </w:tcPr>
          <w:p w14:paraId="546E2607" w14:textId="77777777" w:rsidR="001204E7" w:rsidRPr="00482B78" w:rsidRDefault="001204E7" w:rsidP="001204E7">
            <w:pPr>
              <w:suppressAutoHyphens/>
              <w:snapToGrid w:val="0"/>
              <w:spacing w:before="40" w:after="4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tcPr>
          <w:p w14:paraId="20B5B3A3" w14:textId="77777777" w:rsidR="001204E7" w:rsidRPr="00482B78" w:rsidRDefault="001204E7" w:rsidP="001204E7">
            <w:pPr>
              <w:suppressAutoHyphens/>
              <w:spacing w:before="40" w:after="40" w:line="240" w:lineRule="auto"/>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5B92690" w14:textId="77777777" w:rsidR="001204E7" w:rsidRPr="0024694B" w:rsidRDefault="001204E7" w:rsidP="001204E7">
            <w:pPr>
              <w:suppressAutoHyphens/>
              <w:spacing w:before="40" w:after="4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7A265BED" w14:textId="77777777" w:rsidTr="009325AA">
        <w:tc>
          <w:tcPr>
            <w:tcW w:w="576" w:type="dxa"/>
            <w:tcBorders>
              <w:top w:val="single" w:sz="4" w:space="0" w:color="000000"/>
              <w:left w:val="single" w:sz="4" w:space="0" w:color="000000"/>
              <w:bottom w:val="single" w:sz="4" w:space="0" w:color="000000"/>
              <w:right w:val="nil"/>
            </w:tcBorders>
            <w:vAlign w:val="center"/>
          </w:tcPr>
          <w:p w14:paraId="12712F91"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bCs/>
                <w:sz w:val="20"/>
                <w:szCs w:val="20"/>
                <w:lang w:eastAsia="ar-SA"/>
              </w:rPr>
            </w:pPr>
          </w:p>
        </w:tc>
        <w:tc>
          <w:tcPr>
            <w:tcW w:w="6662" w:type="dxa"/>
            <w:tcBorders>
              <w:top w:val="single" w:sz="4" w:space="0" w:color="000000"/>
              <w:left w:val="single" w:sz="4" w:space="0" w:color="000000"/>
              <w:bottom w:val="single" w:sz="4" w:space="0" w:color="000000"/>
              <w:right w:val="nil"/>
            </w:tcBorders>
          </w:tcPr>
          <w:p w14:paraId="1B3A76E4" w14:textId="6092ACE1"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both"/>
              <w:rPr>
                <w:rFonts w:ascii="Garamond" w:eastAsia="Times New Roman" w:hAnsi="Garamond" w:cs="Times New Roman"/>
                <w:sz w:val="20"/>
                <w:szCs w:val="20"/>
                <w:lang w:eastAsia="ar-SA"/>
              </w:rPr>
            </w:pPr>
            <w:r w:rsidRPr="001204E7">
              <w:rPr>
                <w:rFonts w:ascii="Garamond" w:hAnsi="Garamond" w:cs="Times New Roman"/>
              </w:rPr>
              <w:t>Zintegrowany z aparatem statyw kroplówki i podstawa jezdna</w:t>
            </w:r>
          </w:p>
        </w:tc>
        <w:tc>
          <w:tcPr>
            <w:tcW w:w="1690" w:type="dxa"/>
            <w:tcBorders>
              <w:top w:val="single" w:sz="4" w:space="0" w:color="000000"/>
              <w:left w:val="single" w:sz="4" w:space="0" w:color="000000"/>
              <w:bottom w:val="single" w:sz="4" w:space="0" w:color="000000"/>
              <w:right w:val="nil"/>
            </w:tcBorders>
            <w:vAlign w:val="center"/>
            <w:hideMark/>
          </w:tcPr>
          <w:p w14:paraId="2CEFB88F" w14:textId="54489D7B"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center"/>
              <w:rPr>
                <w:rFonts w:ascii="Garamond" w:eastAsia="Times New Roman" w:hAnsi="Garamond" w:cs="Times New Roman"/>
                <w:color w:val="7030A0"/>
                <w:sz w:val="20"/>
                <w:szCs w:val="20"/>
                <w:lang w:eastAsia="ar-SA"/>
              </w:rPr>
            </w:pPr>
            <w:r w:rsidRPr="001204E7">
              <w:rPr>
                <w:rFonts w:ascii="Garamond" w:eastAsia="Andale Sans UI" w:hAnsi="Garamond" w:cs="Times New Roman"/>
                <w:kern w:val="1"/>
                <w:lang w:eastAsia="pl-PL"/>
              </w:rPr>
              <w:t>tak</w:t>
            </w:r>
          </w:p>
        </w:tc>
        <w:tc>
          <w:tcPr>
            <w:tcW w:w="1701" w:type="dxa"/>
            <w:tcBorders>
              <w:top w:val="single" w:sz="4" w:space="0" w:color="000000"/>
              <w:left w:val="single" w:sz="4" w:space="0" w:color="000000"/>
              <w:bottom w:val="single" w:sz="4" w:space="0" w:color="000000"/>
              <w:right w:val="nil"/>
            </w:tcBorders>
            <w:vAlign w:val="center"/>
          </w:tcPr>
          <w:p w14:paraId="0388147A" w14:textId="77777777" w:rsidR="001204E7" w:rsidRPr="00482B78" w:rsidRDefault="001204E7" w:rsidP="001204E7">
            <w:pPr>
              <w:suppressAutoHyphens/>
              <w:snapToGrid w:val="0"/>
              <w:spacing w:before="40" w:after="4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6864D96" w14:textId="79C1CF45"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95B2EFC" w14:textId="77777777" w:rsidR="001204E7" w:rsidRPr="0024694B" w:rsidRDefault="001204E7" w:rsidP="001204E7">
            <w:pPr>
              <w:suppressAutoHyphens/>
              <w:spacing w:before="40" w:after="4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2E04CEE9" w14:textId="77777777" w:rsidTr="009325AA">
        <w:tc>
          <w:tcPr>
            <w:tcW w:w="576" w:type="dxa"/>
            <w:tcBorders>
              <w:top w:val="single" w:sz="4" w:space="0" w:color="000000"/>
              <w:left w:val="single" w:sz="4" w:space="0" w:color="000000"/>
              <w:bottom w:val="single" w:sz="4" w:space="0" w:color="000000"/>
              <w:right w:val="nil"/>
            </w:tcBorders>
            <w:vAlign w:val="center"/>
          </w:tcPr>
          <w:p w14:paraId="2CA17FE5"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4AB44424" w14:textId="00CE586C"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both"/>
              <w:rPr>
                <w:rFonts w:ascii="Garamond" w:eastAsia="Times New Roman" w:hAnsi="Garamond" w:cs="Times New Roman"/>
                <w:sz w:val="20"/>
                <w:szCs w:val="20"/>
                <w:lang w:eastAsia="ar-SA"/>
              </w:rPr>
            </w:pPr>
            <w:r w:rsidRPr="001204E7">
              <w:rPr>
                <w:rFonts w:ascii="Garamond" w:hAnsi="Garamond" w:cs="Times New Roman"/>
              </w:rPr>
              <w:t>Pokrowiec na aparat</w:t>
            </w:r>
          </w:p>
        </w:tc>
        <w:tc>
          <w:tcPr>
            <w:tcW w:w="1690" w:type="dxa"/>
            <w:tcBorders>
              <w:top w:val="single" w:sz="4" w:space="0" w:color="000000"/>
              <w:left w:val="single" w:sz="4" w:space="0" w:color="000000"/>
              <w:bottom w:val="single" w:sz="4" w:space="0" w:color="000000"/>
              <w:right w:val="nil"/>
            </w:tcBorders>
            <w:vAlign w:val="center"/>
            <w:hideMark/>
          </w:tcPr>
          <w:p w14:paraId="00A6EBA7" w14:textId="5C4A8B07"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center"/>
              <w:rPr>
                <w:rFonts w:ascii="Garamond" w:eastAsia="Times New Roman" w:hAnsi="Garamond" w:cs="Times New Roman"/>
                <w:color w:val="7030A0"/>
                <w:sz w:val="20"/>
                <w:szCs w:val="20"/>
                <w:lang w:eastAsia="ar-SA"/>
              </w:rPr>
            </w:pPr>
            <w:r w:rsidRPr="001204E7">
              <w:rPr>
                <w:rFonts w:ascii="Garamond" w:eastAsia="Andale Sans UI" w:hAnsi="Garamond" w:cs="Times New Roman"/>
                <w:kern w:val="1"/>
                <w:lang w:eastAsia="pl-PL"/>
              </w:rPr>
              <w:t>tak</w:t>
            </w:r>
          </w:p>
        </w:tc>
        <w:tc>
          <w:tcPr>
            <w:tcW w:w="1701" w:type="dxa"/>
            <w:tcBorders>
              <w:top w:val="single" w:sz="4" w:space="0" w:color="000000"/>
              <w:left w:val="single" w:sz="4" w:space="0" w:color="000000"/>
              <w:bottom w:val="single" w:sz="4" w:space="0" w:color="000000"/>
              <w:right w:val="nil"/>
            </w:tcBorders>
            <w:vAlign w:val="center"/>
          </w:tcPr>
          <w:p w14:paraId="1EAB1F97" w14:textId="77777777" w:rsidR="001204E7" w:rsidRPr="00482B78" w:rsidRDefault="001204E7" w:rsidP="001204E7">
            <w:pPr>
              <w:suppressAutoHyphens/>
              <w:snapToGrid w:val="0"/>
              <w:spacing w:before="40" w:after="4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25E7A6FF" w14:textId="1B39821B"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2FE3A06" w14:textId="77777777" w:rsidR="001204E7" w:rsidRPr="0024694B" w:rsidRDefault="001204E7" w:rsidP="001204E7">
            <w:pPr>
              <w:suppressAutoHyphens/>
              <w:spacing w:before="40" w:after="4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44100A6E" w14:textId="77777777" w:rsidTr="009325AA">
        <w:tc>
          <w:tcPr>
            <w:tcW w:w="576" w:type="dxa"/>
            <w:tcBorders>
              <w:top w:val="single" w:sz="4" w:space="0" w:color="000000"/>
              <w:left w:val="single" w:sz="4" w:space="0" w:color="000000"/>
              <w:bottom w:val="single" w:sz="4" w:space="0" w:color="000000"/>
              <w:right w:val="nil"/>
            </w:tcBorders>
            <w:vAlign w:val="center"/>
          </w:tcPr>
          <w:p w14:paraId="098290D2"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70FA8966" w14:textId="32C46160"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both"/>
              <w:rPr>
                <w:rFonts w:ascii="Garamond" w:eastAsia="Times New Roman" w:hAnsi="Garamond" w:cs="Times New Roman"/>
                <w:sz w:val="20"/>
                <w:szCs w:val="20"/>
                <w:lang w:eastAsia="ar-SA"/>
              </w:rPr>
            </w:pPr>
            <w:r w:rsidRPr="001204E7">
              <w:rPr>
                <w:rFonts w:ascii="Garamond" w:hAnsi="Garamond" w:cs="Times New Roman"/>
              </w:rPr>
              <w:t xml:space="preserve">Min. 4 komplety końcówek </w:t>
            </w:r>
            <w:proofErr w:type="spellStart"/>
            <w:r w:rsidRPr="001204E7">
              <w:rPr>
                <w:rFonts w:ascii="Garamond" w:hAnsi="Garamond" w:cs="Times New Roman"/>
              </w:rPr>
              <w:t>bimanualnych</w:t>
            </w:r>
            <w:proofErr w:type="spellEnd"/>
          </w:p>
        </w:tc>
        <w:tc>
          <w:tcPr>
            <w:tcW w:w="1690" w:type="dxa"/>
            <w:tcBorders>
              <w:top w:val="single" w:sz="4" w:space="0" w:color="000000"/>
              <w:left w:val="single" w:sz="4" w:space="0" w:color="000000"/>
              <w:bottom w:val="single" w:sz="4" w:space="0" w:color="000000"/>
              <w:right w:val="nil"/>
            </w:tcBorders>
            <w:vAlign w:val="center"/>
            <w:hideMark/>
          </w:tcPr>
          <w:p w14:paraId="56760856" w14:textId="3346EFBC"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center"/>
              <w:rPr>
                <w:rFonts w:ascii="Garamond" w:eastAsia="Times New Roman" w:hAnsi="Garamond" w:cs="Times New Roman"/>
                <w:i/>
                <w:color w:val="7030A0"/>
                <w:sz w:val="20"/>
                <w:szCs w:val="20"/>
                <w:lang w:eastAsia="ar-SA"/>
              </w:rPr>
            </w:pPr>
            <w:r w:rsidRPr="001204E7">
              <w:rPr>
                <w:rFonts w:ascii="Garamond" w:eastAsia="Andale Sans UI" w:hAnsi="Garamond" w:cs="Times New Roman"/>
                <w:i/>
                <w:color w:val="FF0000"/>
                <w:kern w:val="1"/>
                <w:lang w:eastAsia="pl-PL"/>
              </w:rPr>
              <w:t>tak, podać</w:t>
            </w:r>
          </w:p>
        </w:tc>
        <w:tc>
          <w:tcPr>
            <w:tcW w:w="1701" w:type="dxa"/>
            <w:tcBorders>
              <w:top w:val="single" w:sz="4" w:space="0" w:color="000000"/>
              <w:left w:val="single" w:sz="4" w:space="0" w:color="000000"/>
              <w:bottom w:val="single" w:sz="4" w:space="0" w:color="000000"/>
              <w:right w:val="nil"/>
            </w:tcBorders>
            <w:vAlign w:val="center"/>
          </w:tcPr>
          <w:p w14:paraId="092AB5DE" w14:textId="77777777" w:rsidR="001204E7" w:rsidRPr="00482B78" w:rsidRDefault="001204E7" w:rsidP="001204E7">
            <w:pPr>
              <w:suppressAutoHyphens/>
              <w:snapToGrid w:val="0"/>
              <w:spacing w:before="40" w:after="4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468FCB55" w14:textId="0840F8FD"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57852E0" w14:textId="77777777" w:rsidR="001204E7" w:rsidRPr="0024694B" w:rsidRDefault="001204E7" w:rsidP="001204E7">
            <w:pPr>
              <w:suppressAutoHyphens/>
              <w:spacing w:before="40" w:after="4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6E39D0F9" w14:textId="77777777" w:rsidTr="009325AA">
        <w:tc>
          <w:tcPr>
            <w:tcW w:w="576" w:type="dxa"/>
            <w:tcBorders>
              <w:top w:val="single" w:sz="4" w:space="0" w:color="000000"/>
              <w:left w:val="single" w:sz="4" w:space="0" w:color="000000"/>
              <w:bottom w:val="single" w:sz="4" w:space="0" w:color="000000"/>
              <w:right w:val="nil"/>
            </w:tcBorders>
            <w:vAlign w:val="center"/>
          </w:tcPr>
          <w:p w14:paraId="366CFA80"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0DD2C07E" w14:textId="4367CEB9"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both"/>
              <w:rPr>
                <w:rFonts w:ascii="Garamond" w:eastAsia="Times New Roman" w:hAnsi="Garamond" w:cs="Times New Roman"/>
                <w:sz w:val="20"/>
                <w:szCs w:val="20"/>
                <w:lang w:eastAsia="ar-SA"/>
              </w:rPr>
            </w:pPr>
            <w:r w:rsidRPr="001204E7">
              <w:rPr>
                <w:rFonts w:ascii="Garamond" w:hAnsi="Garamond" w:cs="Times New Roman"/>
              </w:rPr>
              <w:t>Zintegrowana z aparatem taca o regulowanej wysokości</w:t>
            </w:r>
          </w:p>
        </w:tc>
        <w:tc>
          <w:tcPr>
            <w:tcW w:w="1690" w:type="dxa"/>
            <w:tcBorders>
              <w:top w:val="single" w:sz="4" w:space="0" w:color="000000"/>
              <w:left w:val="single" w:sz="4" w:space="0" w:color="000000"/>
              <w:bottom w:val="single" w:sz="4" w:space="0" w:color="000000"/>
              <w:right w:val="nil"/>
            </w:tcBorders>
            <w:vAlign w:val="center"/>
            <w:hideMark/>
          </w:tcPr>
          <w:p w14:paraId="692F59E4" w14:textId="3D8E618D"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40" w:after="40" w:line="240" w:lineRule="auto"/>
              <w:jc w:val="center"/>
              <w:rPr>
                <w:rFonts w:ascii="Garamond" w:eastAsia="Times New Roman" w:hAnsi="Garamond" w:cs="Times New Roman"/>
                <w:color w:val="7030A0"/>
                <w:sz w:val="20"/>
                <w:szCs w:val="20"/>
                <w:lang w:eastAsia="ar-SA"/>
              </w:rPr>
            </w:pPr>
            <w:r w:rsidRPr="001204E7">
              <w:rPr>
                <w:rFonts w:ascii="Garamond" w:eastAsia="Andale Sans UI" w:hAnsi="Garamond" w:cs="Times New Roman"/>
                <w:kern w:val="1"/>
                <w:lang w:eastAsia="pl-PL"/>
              </w:rPr>
              <w:t>tak</w:t>
            </w:r>
          </w:p>
        </w:tc>
        <w:tc>
          <w:tcPr>
            <w:tcW w:w="1701" w:type="dxa"/>
            <w:tcBorders>
              <w:top w:val="single" w:sz="4" w:space="0" w:color="000000"/>
              <w:left w:val="single" w:sz="4" w:space="0" w:color="000000"/>
              <w:bottom w:val="single" w:sz="4" w:space="0" w:color="000000"/>
              <w:right w:val="nil"/>
            </w:tcBorders>
            <w:vAlign w:val="center"/>
          </w:tcPr>
          <w:p w14:paraId="589881E7" w14:textId="77777777" w:rsidR="001204E7" w:rsidRPr="00482B78" w:rsidRDefault="001204E7" w:rsidP="001204E7">
            <w:pPr>
              <w:suppressAutoHyphens/>
              <w:snapToGrid w:val="0"/>
              <w:spacing w:before="40" w:after="4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6DBC6158" w14:textId="3F9CB7B6"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EEF526B" w14:textId="77777777" w:rsidR="001204E7" w:rsidRPr="0024694B" w:rsidRDefault="001204E7" w:rsidP="001204E7">
            <w:pPr>
              <w:suppressAutoHyphens/>
              <w:spacing w:before="40" w:after="4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5516D61C" w14:textId="77777777" w:rsidTr="009325AA">
        <w:tc>
          <w:tcPr>
            <w:tcW w:w="576" w:type="dxa"/>
            <w:tcBorders>
              <w:top w:val="single" w:sz="4" w:space="0" w:color="000000"/>
              <w:left w:val="single" w:sz="4" w:space="0" w:color="000000"/>
              <w:bottom w:val="single" w:sz="4" w:space="0" w:color="000000"/>
              <w:right w:val="nil"/>
            </w:tcBorders>
            <w:vAlign w:val="center"/>
          </w:tcPr>
          <w:p w14:paraId="3B12D545" w14:textId="77777777" w:rsidR="001204E7" w:rsidRPr="0024694B" w:rsidRDefault="001204E7" w:rsidP="001204E7">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18CEB70F" w14:textId="1A41451A"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Garamond" w:eastAsia="Times New Roman" w:hAnsi="Garamond" w:cs="Times New Roman"/>
                <w:sz w:val="20"/>
                <w:szCs w:val="20"/>
                <w:lang w:eastAsia="ar-SA"/>
              </w:rPr>
            </w:pPr>
            <w:r w:rsidRPr="001204E7">
              <w:rPr>
                <w:rFonts w:ascii="Garamond" w:hAnsi="Garamond" w:cs="Times New Roman"/>
              </w:rPr>
              <w:t>Pompa perystaltyczna</w:t>
            </w:r>
          </w:p>
        </w:tc>
        <w:tc>
          <w:tcPr>
            <w:tcW w:w="1690" w:type="dxa"/>
            <w:tcBorders>
              <w:top w:val="single" w:sz="4" w:space="0" w:color="000000"/>
              <w:left w:val="single" w:sz="4" w:space="0" w:color="000000"/>
              <w:bottom w:val="single" w:sz="4" w:space="0" w:color="000000"/>
              <w:right w:val="nil"/>
            </w:tcBorders>
            <w:vAlign w:val="center"/>
            <w:hideMark/>
          </w:tcPr>
          <w:p w14:paraId="4D5171F8" w14:textId="32F126A0" w:rsidR="001204E7" w:rsidRPr="001204E7" w:rsidRDefault="001204E7" w:rsidP="001204E7">
            <w:pPr>
              <w:jc w:val="center"/>
              <w:rPr>
                <w:rFonts w:ascii="Garamond" w:hAnsi="Garamond"/>
                <w:color w:val="7030A0"/>
                <w:sz w:val="20"/>
                <w:szCs w:val="20"/>
              </w:rPr>
            </w:pPr>
            <w:r w:rsidRPr="001204E7">
              <w:rPr>
                <w:rFonts w:ascii="Garamond" w:eastAsia="Andale Sans UI" w:hAnsi="Garamond" w:cs="Times New Roman"/>
                <w:kern w:val="1"/>
                <w:lang w:eastAsia="pl-PL"/>
              </w:rPr>
              <w:t>tak</w:t>
            </w:r>
          </w:p>
        </w:tc>
        <w:tc>
          <w:tcPr>
            <w:tcW w:w="1701" w:type="dxa"/>
            <w:tcBorders>
              <w:top w:val="single" w:sz="4" w:space="0" w:color="000000"/>
              <w:left w:val="single" w:sz="4" w:space="0" w:color="000000"/>
              <w:bottom w:val="single" w:sz="4" w:space="0" w:color="000000"/>
              <w:right w:val="nil"/>
            </w:tcBorders>
            <w:vAlign w:val="center"/>
          </w:tcPr>
          <w:p w14:paraId="488E27C9" w14:textId="77777777" w:rsidR="001204E7" w:rsidRPr="00482B78" w:rsidRDefault="001204E7" w:rsidP="001204E7">
            <w:pPr>
              <w:suppressAutoHyphens/>
              <w:snapToGrid w:val="0"/>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0992B0E" w14:textId="7A4084A0"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15742D"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141024BD" w14:textId="77777777" w:rsidTr="009325AA">
        <w:tc>
          <w:tcPr>
            <w:tcW w:w="576" w:type="dxa"/>
            <w:tcBorders>
              <w:top w:val="single" w:sz="4" w:space="0" w:color="000000"/>
              <w:left w:val="single" w:sz="4" w:space="0" w:color="000000"/>
              <w:bottom w:val="single" w:sz="4" w:space="0" w:color="000000"/>
              <w:right w:val="nil"/>
            </w:tcBorders>
            <w:vAlign w:val="center"/>
          </w:tcPr>
          <w:p w14:paraId="6820E25C"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5098DCBB" w14:textId="6863A077"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Zakres przepływu aspiracyjnego w min. zakresie 0-60 ml/min</w:t>
            </w:r>
          </w:p>
        </w:tc>
        <w:tc>
          <w:tcPr>
            <w:tcW w:w="1690" w:type="dxa"/>
            <w:tcBorders>
              <w:top w:val="single" w:sz="4" w:space="0" w:color="000000"/>
              <w:left w:val="single" w:sz="4" w:space="0" w:color="000000"/>
              <w:bottom w:val="single" w:sz="4" w:space="0" w:color="000000"/>
              <w:right w:val="nil"/>
            </w:tcBorders>
          </w:tcPr>
          <w:p w14:paraId="1358CEB3" w14:textId="676ACCFE" w:rsidR="001204E7" w:rsidRPr="001204E7" w:rsidRDefault="001204E7" w:rsidP="001204E7">
            <w:pPr>
              <w:jc w:val="center"/>
              <w:rPr>
                <w:rFonts w:ascii="Garamond" w:hAnsi="Garamond"/>
                <w:i/>
                <w:color w:val="7030A0"/>
                <w:sz w:val="20"/>
                <w:szCs w:val="20"/>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vAlign w:val="center"/>
          </w:tcPr>
          <w:p w14:paraId="50FE578F" w14:textId="77777777" w:rsidR="001204E7" w:rsidRPr="00482B78"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4871DB12" w14:textId="182CE138"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EE1E60"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0F20BC58" w14:textId="77777777" w:rsidTr="009325AA">
        <w:tc>
          <w:tcPr>
            <w:tcW w:w="576" w:type="dxa"/>
            <w:tcBorders>
              <w:top w:val="single" w:sz="4" w:space="0" w:color="000000"/>
              <w:left w:val="single" w:sz="4" w:space="0" w:color="000000"/>
              <w:bottom w:val="single" w:sz="4" w:space="0" w:color="000000"/>
              <w:right w:val="nil"/>
            </w:tcBorders>
            <w:vAlign w:val="center"/>
          </w:tcPr>
          <w:p w14:paraId="4A5E34A9"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1B17149C" w14:textId="0747195F"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Zakres regulacji podciśnienia w min. zakresie 0-650 mmHg</w:t>
            </w:r>
          </w:p>
        </w:tc>
        <w:tc>
          <w:tcPr>
            <w:tcW w:w="1690" w:type="dxa"/>
            <w:tcBorders>
              <w:top w:val="single" w:sz="4" w:space="0" w:color="000000"/>
              <w:left w:val="single" w:sz="4" w:space="0" w:color="000000"/>
              <w:bottom w:val="single" w:sz="4" w:space="0" w:color="000000"/>
              <w:right w:val="nil"/>
            </w:tcBorders>
          </w:tcPr>
          <w:p w14:paraId="5F7E56A6" w14:textId="516F108B" w:rsidR="001204E7" w:rsidRPr="001204E7" w:rsidRDefault="001204E7" w:rsidP="001204E7">
            <w:pPr>
              <w:jc w:val="center"/>
              <w:rPr>
                <w:rFonts w:ascii="Garamond" w:hAnsi="Garamond"/>
                <w:i/>
                <w:color w:val="7030A0"/>
                <w:sz w:val="20"/>
                <w:szCs w:val="20"/>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vAlign w:val="center"/>
          </w:tcPr>
          <w:p w14:paraId="0CCEFE11" w14:textId="77777777" w:rsidR="001204E7" w:rsidRPr="00482B78"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7BF58AE5" w14:textId="0CC8D4D3"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5DE604A"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7B865FBC" w14:textId="77777777" w:rsidTr="009325AA">
        <w:tc>
          <w:tcPr>
            <w:tcW w:w="576" w:type="dxa"/>
            <w:tcBorders>
              <w:top w:val="single" w:sz="4" w:space="0" w:color="000000"/>
              <w:left w:val="single" w:sz="4" w:space="0" w:color="000000"/>
              <w:bottom w:val="single" w:sz="4" w:space="0" w:color="000000"/>
              <w:right w:val="nil"/>
            </w:tcBorders>
            <w:vAlign w:val="center"/>
          </w:tcPr>
          <w:p w14:paraId="75E63E0D"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1CE780DF" w14:textId="2CDA8647"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Przepływ zwrotny - </w:t>
            </w:r>
            <w:proofErr w:type="spellStart"/>
            <w:r w:rsidRPr="001204E7">
              <w:rPr>
                <w:rFonts w:ascii="Garamond" w:hAnsi="Garamond" w:cs="Times New Roman"/>
              </w:rPr>
              <w:t>reflux</w:t>
            </w:r>
            <w:proofErr w:type="spellEnd"/>
          </w:p>
        </w:tc>
        <w:tc>
          <w:tcPr>
            <w:tcW w:w="1690" w:type="dxa"/>
            <w:tcBorders>
              <w:top w:val="single" w:sz="4" w:space="0" w:color="000000"/>
              <w:left w:val="single" w:sz="4" w:space="0" w:color="000000"/>
              <w:bottom w:val="single" w:sz="4" w:space="0" w:color="000000"/>
              <w:right w:val="nil"/>
            </w:tcBorders>
          </w:tcPr>
          <w:p w14:paraId="7847A022" w14:textId="75F914CE" w:rsidR="001204E7" w:rsidRPr="001204E7" w:rsidRDefault="001204E7" w:rsidP="001204E7">
            <w:pPr>
              <w:jc w:val="center"/>
              <w:rPr>
                <w:rFonts w:ascii="Garamond" w:hAnsi="Garamond"/>
                <w:color w:val="7030A0"/>
                <w:sz w:val="20"/>
                <w:szCs w:val="20"/>
              </w:rPr>
            </w:pPr>
            <w:r w:rsidRPr="001204E7">
              <w:rPr>
                <w:rFonts w:ascii="Garamond" w:hAnsi="Garamond" w:cs="Times New Roman"/>
              </w:rPr>
              <w:t>tak</w:t>
            </w:r>
          </w:p>
        </w:tc>
        <w:tc>
          <w:tcPr>
            <w:tcW w:w="1701" w:type="dxa"/>
            <w:tcBorders>
              <w:top w:val="single" w:sz="4" w:space="0" w:color="000000"/>
              <w:left w:val="single" w:sz="4" w:space="0" w:color="000000"/>
              <w:bottom w:val="single" w:sz="4" w:space="0" w:color="000000"/>
              <w:right w:val="nil"/>
            </w:tcBorders>
            <w:vAlign w:val="center"/>
          </w:tcPr>
          <w:p w14:paraId="6ED7303C" w14:textId="77777777" w:rsidR="001204E7" w:rsidRPr="00482B78"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50625F9D" w14:textId="0F994DF7"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8FAE093"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1C08AF9F" w14:textId="77777777" w:rsidTr="009325AA">
        <w:tc>
          <w:tcPr>
            <w:tcW w:w="576" w:type="dxa"/>
            <w:tcBorders>
              <w:top w:val="single" w:sz="4" w:space="0" w:color="000000"/>
              <w:left w:val="single" w:sz="4" w:space="0" w:color="000000"/>
              <w:bottom w:val="single" w:sz="4" w:space="0" w:color="000000"/>
              <w:right w:val="nil"/>
            </w:tcBorders>
            <w:vAlign w:val="center"/>
          </w:tcPr>
          <w:p w14:paraId="6D13A48F"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259CE621" w14:textId="6FA018C5" w:rsidR="001204E7" w:rsidRPr="001204E7" w:rsidRDefault="001204E7" w:rsidP="0012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Garamond" w:eastAsia="Times New Roman" w:hAnsi="Garamond" w:cs="Times New Roman"/>
                <w:sz w:val="20"/>
                <w:szCs w:val="20"/>
                <w:lang w:eastAsia="ar-SA"/>
              </w:rPr>
            </w:pPr>
            <w:r w:rsidRPr="001204E7">
              <w:rPr>
                <w:rFonts w:ascii="Garamond" w:hAnsi="Garamond" w:cs="Times New Roman"/>
              </w:rPr>
              <w:t>Zamknięty system płynowy</w:t>
            </w:r>
          </w:p>
        </w:tc>
        <w:tc>
          <w:tcPr>
            <w:tcW w:w="1690" w:type="dxa"/>
            <w:tcBorders>
              <w:top w:val="single" w:sz="4" w:space="0" w:color="000000"/>
              <w:left w:val="single" w:sz="4" w:space="0" w:color="000000"/>
              <w:bottom w:val="single" w:sz="4" w:space="0" w:color="000000"/>
              <w:right w:val="nil"/>
            </w:tcBorders>
          </w:tcPr>
          <w:p w14:paraId="0F355449" w14:textId="073B8686" w:rsidR="001204E7" w:rsidRPr="001204E7" w:rsidRDefault="001204E7" w:rsidP="001204E7">
            <w:pPr>
              <w:jc w:val="center"/>
              <w:rPr>
                <w:rFonts w:ascii="Garamond" w:hAnsi="Garamond"/>
                <w:color w:val="7030A0"/>
                <w:sz w:val="20"/>
                <w:szCs w:val="20"/>
              </w:rPr>
            </w:pPr>
            <w:r w:rsidRPr="001204E7">
              <w:rPr>
                <w:rFonts w:ascii="Garamond" w:hAnsi="Garamond" w:cs="Times New Roman"/>
              </w:rPr>
              <w:t>tak</w:t>
            </w:r>
          </w:p>
        </w:tc>
        <w:tc>
          <w:tcPr>
            <w:tcW w:w="1701" w:type="dxa"/>
            <w:tcBorders>
              <w:top w:val="single" w:sz="4" w:space="0" w:color="000000"/>
              <w:left w:val="single" w:sz="4" w:space="0" w:color="000000"/>
              <w:bottom w:val="single" w:sz="4" w:space="0" w:color="000000"/>
              <w:right w:val="nil"/>
            </w:tcBorders>
            <w:vAlign w:val="center"/>
          </w:tcPr>
          <w:p w14:paraId="0BEF3543" w14:textId="77777777" w:rsidR="001204E7" w:rsidRPr="00482B78" w:rsidRDefault="001204E7" w:rsidP="001204E7">
            <w:pPr>
              <w:suppressAutoHyphens/>
              <w:snapToGrid w:val="0"/>
              <w:spacing w:after="0" w:line="240" w:lineRule="auto"/>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72DAFC6A" w14:textId="0750AFC3"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126DBC" w14:textId="77777777" w:rsidR="001204E7" w:rsidRPr="0024694B" w:rsidRDefault="001204E7" w:rsidP="001204E7">
            <w:pPr>
              <w:suppressAutoHyphens/>
              <w:snapToGrid w:val="0"/>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7DBF632C" w14:textId="77777777" w:rsidTr="009325AA">
        <w:tc>
          <w:tcPr>
            <w:tcW w:w="576" w:type="dxa"/>
            <w:tcBorders>
              <w:top w:val="single" w:sz="4" w:space="0" w:color="000000"/>
              <w:left w:val="single" w:sz="4" w:space="0" w:color="000000"/>
              <w:bottom w:val="single" w:sz="4" w:space="0" w:color="000000"/>
              <w:right w:val="nil"/>
            </w:tcBorders>
            <w:vAlign w:val="center"/>
          </w:tcPr>
          <w:p w14:paraId="144636F0"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64B6564C" w14:textId="11A482BF"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Aktywny system płynowy z możliwością ustalenia docelowej wartości ciśnienia w gałce ocznej w czasie zabiegu i możliwość zaprogramowania parametrów dla operatorów</w:t>
            </w:r>
          </w:p>
        </w:tc>
        <w:tc>
          <w:tcPr>
            <w:tcW w:w="1690" w:type="dxa"/>
            <w:tcBorders>
              <w:top w:val="single" w:sz="4" w:space="0" w:color="000000"/>
              <w:left w:val="single" w:sz="4" w:space="0" w:color="000000"/>
              <w:bottom w:val="single" w:sz="4" w:space="0" w:color="000000"/>
              <w:right w:val="nil"/>
            </w:tcBorders>
          </w:tcPr>
          <w:p w14:paraId="42199BE4" w14:textId="693E57E9" w:rsidR="001204E7" w:rsidRPr="001204E7" w:rsidRDefault="001204E7" w:rsidP="001204E7">
            <w:pPr>
              <w:jc w:val="center"/>
              <w:rPr>
                <w:rFonts w:ascii="Garamond" w:hAnsi="Garamond"/>
                <w:color w:val="7030A0"/>
                <w:sz w:val="20"/>
                <w:szCs w:val="20"/>
              </w:rPr>
            </w:pPr>
            <w:r w:rsidRPr="001204E7">
              <w:rPr>
                <w:rFonts w:ascii="Garamond" w:hAnsi="Garamond" w:cs="Times New Roman"/>
              </w:rPr>
              <w:t>tak</w:t>
            </w:r>
          </w:p>
        </w:tc>
        <w:tc>
          <w:tcPr>
            <w:tcW w:w="1701" w:type="dxa"/>
            <w:tcBorders>
              <w:top w:val="single" w:sz="4" w:space="0" w:color="000000"/>
              <w:left w:val="single" w:sz="4" w:space="0" w:color="000000"/>
              <w:bottom w:val="single" w:sz="4" w:space="0" w:color="000000"/>
              <w:right w:val="nil"/>
            </w:tcBorders>
            <w:vAlign w:val="center"/>
          </w:tcPr>
          <w:p w14:paraId="6B7E6473" w14:textId="77777777" w:rsidR="001204E7" w:rsidRPr="00482B78"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6AE07BD2" w14:textId="77777777"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tcPr>
          <w:p w14:paraId="40FB24CB"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20EAD82F" w14:textId="77777777" w:rsidTr="009325AA">
        <w:tc>
          <w:tcPr>
            <w:tcW w:w="576" w:type="dxa"/>
            <w:tcBorders>
              <w:top w:val="single" w:sz="4" w:space="0" w:color="000000"/>
              <w:left w:val="single" w:sz="4" w:space="0" w:color="000000"/>
              <w:bottom w:val="single" w:sz="4" w:space="0" w:color="000000"/>
              <w:right w:val="nil"/>
            </w:tcBorders>
            <w:vAlign w:val="center"/>
          </w:tcPr>
          <w:p w14:paraId="324C909D"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3E5493CD" w14:textId="17BF6C86"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4 głowice </w:t>
            </w:r>
            <w:proofErr w:type="spellStart"/>
            <w:r w:rsidRPr="001204E7">
              <w:rPr>
                <w:rFonts w:ascii="Garamond" w:hAnsi="Garamond" w:cs="Times New Roman"/>
              </w:rPr>
              <w:t>fakoemulsyfikatora</w:t>
            </w:r>
            <w:proofErr w:type="spellEnd"/>
            <w:r w:rsidRPr="001204E7">
              <w:rPr>
                <w:rFonts w:ascii="Garamond" w:hAnsi="Garamond" w:cs="Times New Roman"/>
              </w:rPr>
              <w:t xml:space="preserve"> z funkcją ultradźwięków skrętnych lub oscylacji poprzecznych wraz z możliwością niezależnego regulowania ruchów podłużnych i poprzecznych </w:t>
            </w:r>
            <w:proofErr w:type="spellStart"/>
            <w:r w:rsidRPr="001204E7">
              <w:rPr>
                <w:rFonts w:ascii="Garamond" w:hAnsi="Garamond" w:cs="Times New Roman"/>
              </w:rPr>
              <w:t>tipa</w:t>
            </w:r>
            <w:proofErr w:type="spellEnd"/>
            <w:r w:rsidRPr="001204E7">
              <w:rPr>
                <w:rFonts w:ascii="Garamond" w:hAnsi="Garamond" w:cs="Times New Roman"/>
              </w:rPr>
              <w:t xml:space="preserve"> głowicy. Głowice z min. 4-kryształowym elementem </w:t>
            </w:r>
            <w:proofErr w:type="spellStart"/>
            <w:r w:rsidRPr="001204E7">
              <w:rPr>
                <w:rFonts w:ascii="Garamond" w:hAnsi="Garamond" w:cs="Times New Roman"/>
              </w:rPr>
              <w:t>piezoelaktrycznym</w:t>
            </w:r>
            <w:proofErr w:type="spellEnd"/>
            <w:r w:rsidRPr="001204E7">
              <w:rPr>
                <w:rFonts w:ascii="Garamond" w:hAnsi="Garamond" w:cs="Times New Roman"/>
              </w:rPr>
              <w:t xml:space="preserve">. Wraz z głowicami 2 kluczyki do odkręcania </w:t>
            </w:r>
            <w:proofErr w:type="spellStart"/>
            <w:r w:rsidRPr="001204E7">
              <w:rPr>
                <w:rFonts w:ascii="Garamond" w:hAnsi="Garamond" w:cs="Times New Roman"/>
              </w:rPr>
              <w:t>tipów</w:t>
            </w:r>
            <w:proofErr w:type="spellEnd"/>
          </w:p>
        </w:tc>
        <w:tc>
          <w:tcPr>
            <w:tcW w:w="1690" w:type="dxa"/>
            <w:tcBorders>
              <w:top w:val="single" w:sz="4" w:space="0" w:color="000000"/>
              <w:left w:val="single" w:sz="4" w:space="0" w:color="000000"/>
              <w:bottom w:val="single" w:sz="4" w:space="0" w:color="000000"/>
              <w:right w:val="nil"/>
            </w:tcBorders>
          </w:tcPr>
          <w:p w14:paraId="4DB7053A" w14:textId="61F50A35" w:rsidR="001204E7" w:rsidRPr="001204E7" w:rsidRDefault="001204E7" w:rsidP="001204E7">
            <w:pPr>
              <w:jc w:val="center"/>
              <w:rPr>
                <w:rFonts w:ascii="Garamond" w:hAnsi="Garamond"/>
                <w:i/>
                <w:color w:val="7030A0"/>
                <w:sz w:val="20"/>
                <w:szCs w:val="20"/>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vAlign w:val="center"/>
          </w:tcPr>
          <w:p w14:paraId="01504F2D" w14:textId="77777777" w:rsidR="001204E7" w:rsidRPr="00482B78"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0FA214E" w14:textId="2F10FAD5" w:rsidR="001204E7" w:rsidRPr="00482B78" w:rsidRDefault="001204E7" w:rsidP="001204E7">
            <w:pPr>
              <w:spacing w:after="120"/>
              <w:jc w:val="center"/>
            </w:pPr>
          </w:p>
        </w:tc>
        <w:tc>
          <w:tcPr>
            <w:tcW w:w="2268" w:type="dxa"/>
            <w:tcBorders>
              <w:top w:val="single" w:sz="4" w:space="0" w:color="000000"/>
              <w:left w:val="single" w:sz="4" w:space="0" w:color="000000"/>
              <w:bottom w:val="single" w:sz="4" w:space="0" w:color="000000"/>
              <w:right w:val="single" w:sz="4" w:space="0" w:color="000000"/>
            </w:tcBorders>
          </w:tcPr>
          <w:p w14:paraId="16DC6A68" w14:textId="77777777" w:rsidR="001204E7" w:rsidRPr="0024694B" w:rsidRDefault="001204E7" w:rsidP="001204E7">
            <w:pPr>
              <w:suppressAutoHyphens/>
              <w:spacing w:after="0" w:line="240" w:lineRule="auto"/>
              <w:jc w:val="center"/>
              <w:rPr>
                <w:rFonts w:ascii="Garamond" w:eastAsia="Times New Roman" w:hAnsi="Garamond" w:cs="Times New Roman"/>
                <w:sz w:val="20"/>
                <w:szCs w:val="20"/>
                <w:lang w:eastAsia="ar-SA"/>
              </w:rPr>
            </w:pPr>
            <w:r w:rsidRPr="0024694B">
              <w:rPr>
                <w:rFonts w:ascii="Garamond" w:eastAsia="Times New Roman" w:hAnsi="Garamond" w:cs="Times New Roman"/>
                <w:sz w:val="20"/>
                <w:szCs w:val="20"/>
                <w:lang w:eastAsia="ar-SA"/>
              </w:rPr>
              <w:t>-----</w:t>
            </w:r>
          </w:p>
        </w:tc>
      </w:tr>
      <w:tr w:rsidR="001204E7" w:rsidRPr="0024694B" w14:paraId="65EBE39F" w14:textId="77777777" w:rsidTr="00AE5CCB">
        <w:tc>
          <w:tcPr>
            <w:tcW w:w="576" w:type="dxa"/>
            <w:tcBorders>
              <w:top w:val="single" w:sz="4" w:space="0" w:color="000000"/>
              <w:left w:val="single" w:sz="4" w:space="0" w:color="000000"/>
              <w:bottom w:val="single" w:sz="4" w:space="0" w:color="000000"/>
              <w:right w:val="nil"/>
            </w:tcBorders>
            <w:vAlign w:val="center"/>
          </w:tcPr>
          <w:p w14:paraId="1465B97A"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1D89282F" w14:textId="25BE0CD0"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Min. tryby pracy głowicy: pulsacyjny, </w:t>
            </w:r>
            <w:proofErr w:type="spellStart"/>
            <w:r w:rsidRPr="001204E7">
              <w:rPr>
                <w:rFonts w:ascii="Garamond" w:hAnsi="Garamond" w:cs="Times New Roman"/>
              </w:rPr>
              <w:t>Faco-burst</w:t>
            </w:r>
            <w:proofErr w:type="spellEnd"/>
          </w:p>
        </w:tc>
        <w:tc>
          <w:tcPr>
            <w:tcW w:w="1690" w:type="dxa"/>
            <w:tcBorders>
              <w:top w:val="single" w:sz="4" w:space="0" w:color="000000"/>
              <w:left w:val="single" w:sz="4" w:space="0" w:color="000000"/>
              <w:bottom w:val="single" w:sz="4" w:space="0" w:color="000000"/>
              <w:right w:val="nil"/>
            </w:tcBorders>
          </w:tcPr>
          <w:p w14:paraId="31D742A8" w14:textId="06FE587D" w:rsidR="001204E7" w:rsidRPr="001204E7" w:rsidRDefault="001204E7" w:rsidP="001204E7">
            <w:pPr>
              <w:jc w:val="center"/>
              <w:rPr>
                <w:rFonts w:ascii="Garamond" w:eastAsia="Times New Roman" w:hAnsi="Garamond" w:cs="Times New Roman"/>
                <w:i/>
                <w:sz w:val="20"/>
                <w:szCs w:val="20"/>
                <w:lang w:eastAsia="ar-SA"/>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tcPr>
          <w:p w14:paraId="2A24E79F"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64D68844"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153679D0" w14:textId="66956D7A"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14666058" w14:textId="77777777" w:rsidTr="00AE5CCB">
        <w:tc>
          <w:tcPr>
            <w:tcW w:w="576" w:type="dxa"/>
            <w:tcBorders>
              <w:top w:val="single" w:sz="4" w:space="0" w:color="000000"/>
              <w:left w:val="single" w:sz="4" w:space="0" w:color="000000"/>
              <w:bottom w:val="single" w:sz="4" w:space="0" w:color="000000"/>
              <w:right w:val="nil"/>
            </w:tcBorders>
            <w:vAlign w:val="center"/>
          </w:tcPr>
          <w:p w14:paraId="302FE0EF"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37D4FB9A" w14:textId="3B0FA03C"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Możliwość podłączenia głowicy do </w:t>
            </w:r>
            <w:r>
              <w:rPr>
                <w:rFonts w:ascii="Garamond" w:hAnsi="Garamond" w:cs="Times New Roman"/>
              </w:rPr>
              <w:t xml:space="preserve">fakoemulsyfikacji </w:t>
            </w:r>
            <w:r w:rsidRPr="001204E7">
              <w:rPr>
                <w:rFonts w:ascii="Garamond" w:hAnsi="Garamond" w:cs="Times New Roman"/>
              </w:rPr>
              <w:t>z zintegrowanym czujnikiem ciśnienia płynów</w:t>
            </w:r>
          </w:p>
        </w:tc>
        <w:tc>
          <w:tcPr>
            <w:tcW w:w="1690" w:type="dxa"/>
            <w:tcBorders>
              <w:top w:val="single" w:sz="4" w:space="0" w:color="000000"/>
              <w:left w:val="single" w:sz="4" w:space="0" w:color="000000"/>
              <w:bottom w:val="single" w:sz="4" w:space="0" w:color="000000"/>
              <w:right w:val="nil"/>
            </w:tcBorders>
          </w:tcPr>
          <w:p w14:paraId="00C5276E" w14:textId="48A9527C" w:rsidR="001204E7" w:rsidRPr="001204E7" w:rsidRDefault="001204E7" w:rsidP="001204E7">
            <w:pPr>
              <w:jc w:val="center"/>
              <w:rPr>
                <w:rFonts w:ascii="Garamond" w:eastAsia="Times New Roman" w:hAnsi="Garamond" w:cs="Times New Roman"/>
                <w:sz w:val="20"/>
                <w:szCs w:val="20"/>
                <w:lang w:eastAsia="ar-SA"/>
              </w:rPr>
            </w:pPr>
            <w:r w:rsidRPr="001204E7">
              <w:rPr>
                <w:rFonts w:ascii="Garamond" w:hAnsi="Garamond" w:cs="Times New Roman"/>
              </w:rPr>
              <w:t>podać</w:t>
            </w:r>
          </w:p>
        </w:tc>
        <w:tc>
          <w:tcPr>
            <w:tcW w:w="1701" w:type="dxa"/>
            <w:tcBorders>
              <w:top w:val="single" w:sz="4" w:space="0" w:color="000000"/>
              <w:left w:val="single" w:sz="4" w:space="0" w:color="000000"/>
              <w:bottom w:val="single" w:sz="4" w:space="0" w:color="000000"/>
              <w:right w:val="nil"/>
            </w:tcBorders>
          </w:tcPr>
          <w:p w14:paraId="26864A54"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8DE482B"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22CE27E1" w14:textId="77777777" w:rsidR="001204E7" w:rsidRPr="001204E7" w:rsidRDefault="001204E7" w:rsidP="001204E7">
            <w:pPr>
              <w:spacing w:after="0" w:line="240" w:lineRule="auto"/>
              <w:jc w:val="center"/>
              <w:rPr>
                <w:rFonts w:ascii="Garamond" w:hAnsi="Garamond" w:cs="Times New Roman"/>
              </w:rPr>
            </w:pPr>
            <w:r w:rsidRPr="001204E7">
              <w:rPr>
                <w:rFonts w:ascii="Garamond" w:hAnsi="Garamond" w:cs="Times New Roman"/>
              </w:rPr>
              <w:t>tak – 5 pkt</w:t>
            </w:r>
          </w:p>
          <w:p w14:paraId="52835BD2" w14:textId="59DCAB7E"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nie – 0 pkt</w:t>
            </w:r>
          </w:p>
        </w:tc>
      </w:tr>
      <w:tr w:rsidR="001204E7" w:rsidRPr="0024694B" w14:paraId="0687C30A" w14:textId="77777777" w:rsidTr="00AE5CCB">
        <w:tc>
          <w:tcPr>
            <w:tcW w:w="576" w:type="dxa"/>
            <w:tcBorders>
              <w:top w:val="single" w:sz="4" w:space="0" w:color="000000"/>
              <w:left w:val="single" w:sz="4" w:space="0" w:color="000000"/>
              <w:bottom w:val="single" w:sz="4" w:space="0" w:color="000000"/>
              <w:right w:val="nil"/>
            </w:tcBorders>
            <w:vAlign w:val="center"/>
          </w:tcPr>
          <w:p w14:paraId="60042D0F"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1B41944F" w14:textId="01ABE8EE"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Częstotliwość cięcia </w:t>
            </w:r>
            <w:proofErr w:type="spellStart"/>
            <w:r w:rsidRPr="001204E7">
              <w:rPr>
                <w:rFonts w:ascii="Garamond" w:hAnsi="Garamond" w:cs="Times New Roman"/>
              </w:rPr>
              <w:t>witrektomu</w:t>
            </w:r>
            <w:proofErr w:type="spellEnd"/>
            <w:r w:rsidRPr="001204E7">
              <w:rPr>
                <w:rFonts w:ascii="Garamond" w:hAnsi="Garamond" w:cs="Times New Roman"/>
              </w:rPr>
              <w:t xml:space="preserve"> powyżej 3500 cięć / min</w:t>
            </w:r>
          </w:p>
        </w:tc>
        <w:tc>
          <w:tcPr>
            <w:tcW w:w="1690" w:type="dxa"/>
            <w:tcBorders>
              <w:top w:val="single" w:sz="4" w:space="0" w:color="000000"/>
              <w:left w:val="single" w:sz="4" w:space="0" w:color="000000"/>
              <w:bottom w:val="single" w:sz="4" w:space="0" w:color="000000"/>
              <w:right w:val="nil"/>
            </w:tcBorders>
          </w:tcPr>
          <w:p w14:paraId="3DE357D7" w14:textId="3B139202" w:rsidR="001204E7" w:rsidRPr="001204E7" w:rsidRDefault="001204E7" w:rsidP="001204E7">
            <w:pPr>
              <w:jc w:val="center"/>
              <w:rPr>
                <w:rFonts w:ascii="Garamond" w:eastAsia="Times New Roman" w:hAnsi="Garamond" w:cs="Times New Roman"/>
                <w:i/>
                <w:color w:val="FF0000"/>
                <w:sz w:val="20"/>
                <w:szCs w:val="20"/>
                <w:lang w:eastAsia="ar-SA"/>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tcPr>
          <w:p w14:paraId="55ADB556"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412831B"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553C54A3" w14:textId="78D51C42"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2647BE00" w14:textId="77777777" w:rsidTr="00AE5CCB">
        <w:tc>
          <w:tcPr>
            <w:tcW w:w="576" w:type="dxa"/>
            <w:tcBorders>
              <w:top w:val="single" w:sz="4" w:space="0" w:color="000000"/>
              <w:left w:val="single" w:sz="4" w:space="0" w:color="000000"/>
              <w:bottom w:val="single" w:sz="4" w:space="0" w:color="000000"/>
              <w:right w:val="nil"/>
            </w:tcBorders>
            <w:vAlign w:val="center"/>
          </w:tcPr>
          <w:p w14:paraId="4D40C36C"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4895D223" w14:textId="1987BE5F"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Możliwość stosowania </w:t>
            </w:r>
            <w:proofErr w:type="spellStart"/>
            <w:r w:rsidRPr="001204E7">
              <w:rPr>
                <w:rFonts w:ascii="Garamond" w:hAnsi="Garamond" w:cs="Times New Roman"/>
              </w:rPr>
              <w:t>tipów</w:t>
            </w:r>
            <w:proofErr w:type="spellEnd"/>
            <w:r w:rsidRPr="001204E7">
              <w:rPr>
                <w:rFonts w:ascii="Garamond" w:hAnsi="Garamond" w:cs="Times New Roman"/>
              </w:rPr>
              <w:t xml:space="preserve"> o średnicy poniżej 0.9 mm </w:t>
            </w:r>
            <w:r>
              <w:rPr>
                <w:rFonts w:ascii="Garamond" w:hAnsi="Garamond" w:cs="Times New Roman"/>
              </w:rPr>
              <w:t xml:space="preserve">\ </w:t>
            </w:r>
            <w:r w:rsidRPr="001204E7">
              <w:rPr>
                <w:rFonts w:ascii="Garamond" w:hAnsi="Garamond" w:cs="Times New Roman"/>
              </w:rPr>
              <w:t xml:space="preserve">z łukowatym zagięciem obwodowym nie schodzącym poniżej osi długiej </w:t>
            </w:r>
            <w:proofErr w:type="spellStart"/>
            <w:r w:rsidRPr="001204E7">
              <w:rPr>
                <w:rFonts w:ascii="Garamond" w:hAnsi="Garamond" w:cs="Times New Roman"/>
              </w:rPr>
              <w:t>tipa</w:t>
            </w:r>
            <w:proofErr w:type="spellEnd"/>
          </w:p>
        </w:tc>
        <w:tc>
          <w:tcPr>
            <w:tcW w:w="1690" w:type="dxa"/>
            <w:tcBorders>
              <w:top w:val="single" w:sz="4" w:space="0" w:color="000000"/>
              <w:left w:val="single" w:sz="4" w:space="0" w:color="000000"/>
              <w:bottom w:val="single" w:sz="4" w:space="0" w:color="000000"/>
              <w:right w:val="nil"/>
            </w:tcBorders>
          </w:tcPr>
          <w:p w14:paraId="36AB62A1" w14:textId="722A1BCC" w:rsidR="001204E7" w:rsidRPr="001204E7" w:rsidRDefault="001204E7" w:rsidP="001204E7">
            <w:pPr>
              <w:jc w:val="center"/>
              <w:rPr>
                <w:rFonts w:ascii="Garamond" w:eastAsia="Times New Roman" w:hAnsi="Garamond" w:cs="Times New Roman"/>
                <w:i/>
                <w:color w:val="FF0000"/>
                <w:sz w:val="20"/>
                <w:szCs w:val="20"/>
                <w:lang w:eastAsia="ar-SA"/>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tcPr>
          <w:p w14:paraId="67F39320"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6602E43"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32DB6894" w14:textId="54794BA8"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17F5A55C" w14:textId="77777777" w:rsidTr="00AE5CCB">
        <w:tc>
          <w:tcPr>
            <w:tcW w:w="576" w:type="dxa"/>
            <w:tcBorders>
              <w:top w:val="single" w:sz="4" w:space="0" w:color="000000"/>
              <w:left w:val="single" w:sz="4" w:space="0" w:color="000000"/>
              <w:bottom w:val="single" w:sz="4" w:space="0" w:color="000000"/>
              <w:right w:val="nil"/>
            </w:tcBorders>
            <w:vAlign w:val="center"/>
          </w:tcPr>
          <w:p w14:paraId="7CB21195"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56598334" w14:textId="4C585142"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Wodoszczelny, bezprzewodowy pedał sterujący. Możliwość podłączenia automatycznego systemu do wszczepiania sztucznej soczewki sterowanego z pedału sterującego</w:t>
            </w:r>
          </w:p>
        </w:tc>
        <w:tc>
          <w:tcPr>
            <w:tcW w:w="1690" w:type="dxa"/>
            <w:tcBorders>
              <w:top w:val="single" w:sz="4" w:space="0" w:color="000000"/>
              <w:left w:val="single" w:sz="4" w:space="0" w:color="000000"/>
              <w:bottom w:val="single" w:sz="4" w:space="0" w:color="000000"/>
              <w:right w:val="nil"/>
            </w:tcBorders>
          </w:tcPr>
          <w:p w14:paraId="430B4851" w14:textId="73323A06" w:rsidR="001204E7" w:rsidRPr="001204E7" w:rsidRDefault="001204E7" w:rsidP="001204E7">
            <w:pPr>
              <w:jc w:val="center"/>
              <w:rPr>
                <w:rFonts w:ascii="Garamond" w:eastAsia="Times New Roman" w:hAnsi="Garamond" w:cs="Times New Roman"/>
                <w:sz w:val="20"/>
                <w:szCs w:val="20"/>
                <w:lang w:eastAsia="ar-SA"/>
              </w:rPr>
            </w:pPr>
            <w:r w:rsidRPr="001204E7">
              <w:rPr>
                <w:rFonts w:ascii="Garamond" w:hAnsi="Garamond" w:cs="Times New Roman"/>
              </w:rPr>
              <w:t>tak</w:t>
            </w:r>
          </w:p>
        </w:tc>
        <w:tc>
          <w:tcPr>
            <w:tcW w:w="1701" w:type="dxa"/>
            <w:tcBorders>
              <w:top w:val="single" w:sz="4" w:space="0" w:color="000000"/>
              <w:left w:val="single" w:sz="4" w:space="0" w:color="000000"/>
              <w:bottom w:val="single" w:sz="4" w:space="0" w:color="000000"/>
              <w:right w:val="nil"/>
            </w:tcBorders>
          </w:tcPr>
          <w:p w14:paraId="22E230E1"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5A79FF54"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15452052" w14:textId="68E8EB58"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5470480D" w14:textId="77777777" w:rsidTr="00AE5CCB">
        <w:tc>
          <w:tcPr>
            <w:tcW w:w="576" w:type="dxa"/>
            <w:tcBorders>
              <w:top w:val="single" w:sz="4" w:space="0" w:color="000000"/>
              <w:left w:val="single" w:sz="4" w:space="0" w:color="000000"/>
              <w:bottom w:val="single" w:sz="4" w:space="0" w:color="000000"/>
              <w:right w:val="nil"/>
            </w:tcBorders>
            <w:vAlign w:val="center"/>
          </w:tcPr>
          <w:p w14:paraId="6C4D1AB0"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6505C83F" w14:textId="079F00B5"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Diatermia zintegrowana z urządzeniem, ze sterowaniem z pedału sterującego z min. wyposażeniem (2 pęsety diatermiczne z przewodem)</w:t>
            </w:r>
          </w:p>
        </w:tc>
        <w:tc>
          <w:tcPr>
            <w:tcW w:w="1690" w:type="dxa"/>
            <w:tcBorders>
              <w:top w:val="single" w:sz="4" w:space="0" w:color="000000"/>
              <w:left w:val="single" w:sz="4" w:space="0" w:color="000000"/>
              <w:bottom w:val="single" w:sz="4" w:space="0" w:color="000000"/>
              <w:right w:val="nil"/>
            </w:tcBorders>
          </w:tcPr>
          <w:p w14:paraId="29E011E6" w14:textId="7B64D2B6" w:rsidR="001204E7" w:rsidRPr="001204E7" w:rsidRDefault="001204E7" w:rsidP="001204E7">
            <w:pPr>
              <w:jc w:val="center"/>
              <w:rPr>
                <w:rFonts w:ascii="Garamond" w:eastAsia="Times New Roman" w:hAnsi="Garamond" w:cs="Times New Roman"/>
                <w:i/>
                <w:sz w:val="20"/>
                <w:szCs w:val="20"/>
                <w:lang w:eastAsia="ar-SA"/>
              </w:rPr>
            </w:pPr>
            <w:r w:rsidRPr="001204E7">
              <w:rPr>
                <w:rFonts w:ascii="Garamond" w:hAnsi="Garamond" w:cs="Times New Roman"/>
                <w:i/>
                <w:color w:val="FF0000"/>
              </w:rPr>
              <w:t>tak, podać</w:t>
            </w:r>
          </w:p>
        </w:tc>
        <w:tc>
          <w:tcPr>
            <w:tcW w:w="1701" w:type="dxa"/>
            <w:tcBorders>
              <w:top w:val="single" w:sz="4" w:space="0" w:color="000000"/>
              <w:left w:val="single" w:sz="4" w:space="0" w:color="000000"/>
              <w:bottom w:val="single" w:sz="4" w:space="0" w:color="000000"/>
              <w:right w:val="nil"/>
            </w:tcBorders>
          </w:tcPr>
          <w:p w14:paraId="141B6572"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7A0F856D"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407E9D96" w14:textId="65F48C1F"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40162FA4" w14:textId="77777777" w:rsidTr="00AE5CCB">
        <w:tc>
          <w:tcPr>
            <w:tcW w:w="576" w:type="dxa"/>
            <w:tcBorders>
              <w:top w:val="single" w:sz="4" w:space="0" w:color="000000"/>
              <w:left w:val="single" w:sz="4" w:space="0" w:color="000000"/>
              <w:bottom w:val="single" w:sz="4" w:space="0" w:color="000000"/>
              <w:right w:val="nil"/>
            </w:tcBorders>
            <w:vAlign w:val="center"/>
          </w:tcPr>
          <w:p w14:paraId="2AB99FB6"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2E30D8B1" w14:textId="71B072C6"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Sygnalizacja parametrów pracy i stanów alarmowych</w:t>
            </w:r>
          </w:p>
        </w:tc>
        <w:tc>
          <w:tcPr>
            <w:tcW w:w="1690" w:type="dxa"/>
            <w:tcBorders>
              <w:top w:val="single" w:sz="4" w:space="0" w:color="000000"/>
              <w:left w:val="single" w:sz="4" w:space="0" w:color="000000"/>
              <w:bottom w:val="single" w:sz="4" w:space="0" w:color="000000"/>
              <w:right w:val="nil"/>
            </w:tcBorders>
          </w:tcPr>
          <w:p w14:paraId="22F5D465" w14:textId="19301D41" w:rsidR="001204E7" w:rsidRPr="001204E7" w:rsidRDefault="001204E7" w:rsidP="001204E7">
            <w:pPr>
              <w:jc w:val="center"/>
              <w:rPr>
                <w:rFonts w:ascii="Garamond" w:eastAsia="Times New Roman" w:hAnsi="Garamond" w:cs="Times New Roman"/>
                <w:sz w:val="20"/>
                <w:szCs w:val="20"/>
                <w:lang w:eastAsia="ar-SA"/>
              </w:rPr>
            </w:pPr>
            <w:r w:rsidRPr="001204E7">
              <w:rPr>
                <w:rFonts w:ascii="Garamond" w:hAnsi="Garamond" w:cs="Times New Roman"/>
              </w:rPr>
              <w:t>tak</w:t>
            </w:r>
          </w:p>
        </w:tc>
        <w:tc>
          <w:tcPr>
            <w:tcW w:w="1701" w:type="dxa"/>
            <w:tcBorders>
              <w:top w:val="single" w:sz="4" w:space="0" w:color="000000"/>
              <w:left w:val="single" w:sz="4" w:space="0" w:color="000000"/>
              <w:bottom w:val="single" w:sz="4" w:space="0" w:color="000000"/>
              <w:right w:val="nil"/>
            </w:tcBorders>
          </w:tcPr>
          <w:p w14:paraId="4BE1F537"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3689269B"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469AEA2A" w14:textId="65DEFBE3"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 - -</w:t>
            </w:r>
          </w:p>
        </w:tc>
      </w:tr>
      <w:tr w:rsidR="001204E7" w:rsidRPr="0024694B" w14:paraId="2149A609" w14:textId="77777777" w:rsidTr="00AE5CCB">
        <w:tc>
          <w:tcPr>
            <w:tcW w:w="576" w:type="dxa"/>
            <w:tcBorders>
              <w:top w:val="single" w:sz="4" w:space="0" w:color="000000"/>
              <w:left w:val="single" w:sz="4" w:space="0" w:color="000000"/>
              <w:bottom w:val="single" w:sz="4" w:space="0" w:color="000000"/>
              <w:right w:val="nil"/>
            </w:tcBorders>
            <w:vAlign w:val="center"/>
          </w:tcPr>
          <w:p w14:paraId="48D261CA"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49FE5F38" w14:textId="367212ED"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Bezprzewodowy pilot zdalnego sterowania</w:t>
            </w:r>
          </w:p>
        </w:tc>
        <w:tc>
          <w:tcPr>
            <w:tcW w:w="1690" w:type="dxa"/>
            <w:tcBorders>
              <w:top w:val="single" w:sz="4" w:space="0" w:color="000000"/>
              <w:left w:val="single" w:sz="4" w:space="0" w:color="000000"/>
              <w:bottom w:val="single" w:sz="4" w:space="0" w:color="000000"/>
              <w:right w:val="nil"/>
            </w:tcBorders>
          </w:tcPr>
          <w:p w14:paraId="3E97C335" w14:textId="514CD14F" w:rsidR="001204E7" w:rsidRPr="001204E7" w:rsidRDefault="001204E7" w:rsidP="001204E7">
            <w:pPr>
              <w:jc w:val="center"/>
              <w:rPr>
                <w:rFonts w:ascii="Garamond" w:eastAsia="Times New Roman" w:hAnsi="Garamond" w:cs="Times New Roman"/>
                <w:sz w:val="20"/>
                <w:szCs w:val="20"/>
                <w:lang w:eastAsia="ar-SA"/>
              </w:rPr>
            </w:pPr>
            <w:r w:rsidRPr="001204E7">
              <w:rPr>
                <w:rFonts w:ascii="Garamond" w:hAnsi="Garamond" w:cs="Times New Roman"/>
              </w:rPr>
              <w:t>podać</w:t>
            </w:r>
          </w:p>
        </w:tc>
        <w:tc>
          <w:tcPr>
            <w:tcW w:w="1701" w:type="dxa"/>
            <w:tcBorders>
              <w:top w:val="single" w:sz="4" w:space="0" w:color="000000"/>
              <w:left w:val="single" w:sz="4" w:space="0" w:color="000000"/>
              <w:bottom w:val="single" w:sz="4" w:space="0" w:color="000000"/>
              <w:right w:val="nil"/>
            </w:tcBorders>
          </w:tcPr>
          <w:p w14:paraId="5F289641"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331918D3"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B069AEB" w14:textId="77777777" w:rsidR="001204E7" w:rsidRPr="001204E7" w:rsidRDefault="001204E7" w:rsidP="001204E7">
            <w:pPr>
              <w:spacing w:after="0" w:line="240" w:lineRule="auto"/>
              <w:jc w:val="center"/>
              <w:rPr>
                <w:rFonts w:ascii="Garamond" w:hAnsi="Garamond" w:cs="Times New Roman"/>
              </w:rPr>
            </w:pPr>
            <w:r w:rsidRPr="001204E7">
              <w:rPr>
                <w:rFonts w:ascii="Garamond" w:hAnsi="Garamond" w:cs="Times New Roman"/>
              </w:rPr>
              <w:t>tak – 10 pkt</w:t>
            </w:r>
          </w:p>
          <w:p w14:paraId="64DA2EFE" w14:textId="1771ED55"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nie – 0 pkt</w:t>
            </w:r>
          </w:p>
        </w:tc>
      </w:tr>
      <w:tr w:rsidR="001204E7" w:rsidRPr="0024694B" w14:paraId="1FADD62B" w14:textId="77777777" w:rsidTr="00AE5CCB">
        <w:tc>
          <w:tcPr>
            <w:tcW w:w="576" w:type="dxa"/>
            <w:tcBorders>
              <w:top w:val="single" w:sz="4" w:space="0" w:color="000000"/>
              <w:left w:val="single" w:sz="4" w:space="0" w:color="000000"/>
              <w:bottom w:val="single" w:sz="4" w:space="0" w:color="000000"/>
              <w:right w:val="nil"/>
            </w:tcBorders>
            <w:vAlign w:val="center"/>
          </w:tcPr>
          <w:p w14:paraId="06BA9220" w14:textId="77777777" w:rsidR="001204E7" w:rsidRPr="0024694B" w:rsidRDefault="001204E7" w:rsidP="001204E7">
            <w:pPr>
              <w:numPr>
                <w:ilvl w:val="0"/>
                <w:numId w:val="2"/>
              </w:numPr>
              <w:suppressAutoHyphens/>
              <w:spacing w:after="0" w:line="240" w:lineRule="auto"/>
              <w:rPr>
                <w:rFonts w:ascii="Garamond" w:eastAsia="Times New Roman" w:hAnsi="Garamond" w:cs="Times New Roman"/>
                <w:sz w:val="20"/>
                <w:szCs w:val="20"/>
                <w:lang w:eastAsia="ar-SA"/>
              </w:rPr>
            </w:pPr>
          </w:p>
        </w:tc>
        <w:tc>
          <w:tcPr>
            <w:tcW w:w="6662" w:type="dxa"/>
            <w:tcBorders>
              <w:top w:val="single" w:sz="4" w:space="0" w:color="000000"/>
              <w:left w:val="single" w:sz="4" w:space="0" w:color="000000"/>
              <w:bottom w:val="single" w:sz="4" w:space="0" w:color="000000"/>
              <w:right w:val="nil"/>
            </w:tcBorders>
          </w:tcPr>
          <w:p w14:paraId="3E8494DD" w14:textId="79EACA16" w:rsidR="001204E7" w:rsidRPr="001204E7" w:rsidRDefault="001204E7" w:rsidP="001204E7">
            <w:pPr>
              <w:suppressAutoHyphens/>
              <w:spacing w:after="0" w:line="288" w:lineRule="auto"/>
              <w:jc w:val="both"/>
              <w:rPr>
                <w:rFonts w:ascii="Garamond" w:eastAsia="Times New Roman" w:hAnsi="Garamond" w:cs="Times New Roman"/>
                <w:sz w:val="20"/>
                <w:szCs w:val="20"/>
                <w:lang w:eastAsia="ar-SA"/>
              </w:rPr>
            </w:pPr>
            <w:r w:rsidRPr="001204E7">
              <w:rPr>
                <w:rFonts w:ascii="Garamond" w:hAnsi="Garamond" w:cs="Times New Roman"/>
              </w:rPr>
              <w:t xml:space="preserve">Aparat kompatybilny z posiadanym przez Zamawiającego aparatem wspierającym pracę chirurga w zakresie kalkulacji  i wszczepiania soczewek wewnątrzgałkowych </w:t>
            </w:r>
            <w:proofErr w:type="spellStart"/>
            <w:r w:rsidRPr="001204E7">
              <w:rPr>
                <w:rFonts w:ascii="Garamond" w:hAnsi="Garamond" w:cs="Times New Roman"/>
              </w:rPr>
              <w:t>Verion</w:t>
            </w:r>
            <w:proofErr w:type="spellEnd"/>
            <w:r w:rsidRPr="001204E7">
              <w:rPr>
                <w:rFonts w:ascii="Garamond" w:hAnsi="Garamond" w:cs="Times New Roman"/>
              </w:rPr>
              <w:t xml:space="preserve"> Image </w:t>
            </w:r>
            <w:proofErr w:type="spellStart"/>
            <w:r w:rsidRPr="001204E7">
              <w:rPr>
                <w:rFonts w:ascii="Garamond" w:hAnsi="Garamond" w:cs="Times New Roman"/>
              </w:rPr>
              <w:t>Quided</w:t>
            </w:r>
            <w:proofErr w:type="spellEnd"/>
            <w:r w:rsidRPr="001204E7">
              <w:rPr>
                <w:rFonts w:ascii="Garamond" w:hAnsi="Garamond" w:cs="Times New Roman"/>
              </w:rPr>
              <w:t xml:space="preserve"> System. Wraz z wyposażeniem konieczne do połączenia aparatów akcesoria (oprogramowanie, link itp.)</w:t>
            </w:r>
          </w:p>
        </w:tc>
        <w:tc>
          <w:tcPr>
            <w:tcW w:w="1690" w:type="dxa"/>
            <w:tcBorders>
              <w:top w:val="single" w:sz="4" w:space="0" w:color="000000"/>
              <w:left w:val="single" w:sz="4" w:space="0" w:color="000000"/>
              <w:bottom w:val="single" w:sz="4" w:space="0" w:color="000000"/>
              <w:right w:val="nil"/>
            </w:tcBorders>
          </w:tcPr>
          <w:p w14:paraId="7F4FC7CF" w14:textId="15B12834" w:rsidR="001204E7" w:rsidRPr="001204E7" w:rsidRDefault="001204E7" w:rsidP="001204E7">
            <w:pPr>
              <w:jc w:val="center"/>
              <w:rPr>
                <w:rFonts w:ascii="Garamond" w:eastAsia="Times New Roman" w:hAnsi="Garamond" w:cs="Times New Roman"/>
                <w:sz w:val="20"/>
                <w:szCs w:val="20"/>
                <w:lang w:eastAsia="ar-SA"/>
              </w:rPr>
            </w:pPr>
            <w:r w:rsidRPr="001204E7">
              <w:rPr>
                <w:rFonts w:ascii="Garamond" w:hAnsi="Garamond" w:cs="Times New Roman"/>
              </w:rPr>
              <w:t>podać</w:t>
            </w:r>
          </w:p>
        </w:tc>
        <w:tc>
          <w:tcPr>
            <w:tcW w:w="1701" w:type="dxa"/>
            <w:tcBorders>
              <w:top w:val="single" w:sz="4" w:space="0" w:color="000000"/>
              <w:left w:val="single" w:sz="4" w:space="0" w:color="000000"/>
              <w:bottom w:val="single" w:sz="4" w:space="0" w:color="000000"/>
              <w:right w:val="nil"/>
            </w:tcBorders>
          </w:tcPr>
          <w:p w14:paraId="32B15520" w14:textId="77777777"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581B6917" w14:textId="77777777" w:rsidR="001204E7" w:rsidRPr="001204E7" w:rsidRDefault="001204E7" w:rsidP="001204E7">
            <w:pPr>
              <w:spacing w:after="120"/>
              <w:jc w:val="center"/>
              <w:rPr>
                <w:rFonts w:ascii="Garamond" w:eastAsia="Times New Roman" w:hAnsi="Garamond" w:cs="Times New Roman"/>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64B13115" w14:textId="77777777" w:rsidR="001204E7" w:rsidRDefault="001204E7" w:rsidP="001204E7">
            <w:pPr>
              <w:spacing w:after="0" w:line="240" w:lineRule="auto"/>
              <w:jc w:val="center"/>
              <w:rPr>
                <w:rFonts w:ascii="Garamond" w:hAnsi="Garamond" w:cs="Times New Roman"/>
              </w:rPr>
            </w:pPr>
          </w:p>
          <w:p w14:paraId="48600072" w14:textId="35DFC5BA" w:rsidR="001204E7" w:rsidRPr="001204E7" w:rsidRDefault="001204E7" w:rsidP="001204E7">
            <w:pPr>
              <w:spacing w:after="0" w:line="240" w:lineRule="auto"/>
              <w:jc w:val="center"/>
              <w:rPr>
                <w:rFonts w:ascii="Garamond" w:hAnsi="Garamond" w:cs="Times New Roman"/>
              </w:rPr>
            </w:pPr>
            <w:r w:rsidRPr="001204E7">
              <w:rPr>
                <w:rFonts w:ascii="Garamond" w:hAnsi="Garamond" w:cs="Times New Roman"/>
              </w:rPr>
              <w:t>tak – 20 pkt</w:t>
            </w:r>
          </w:p>
          <w:p w14:paraId="2E9B8799" w14:textId="25FE000A" w:rsidR="001204E7" w:rsidRPr="001204E7" w:rsidRDefault="001204E7" w:rsidP="001204E7">
            <w:pPr>
              <w:suppressAutoHyphens/>
              <w:spacing w:after="0" w:line="240" w:lineRule="auto"/>
              <w:jc w:val="center"/>
              <w:rPr>
                <w:rFonts w:ascii="Garamond" w:eastAsia="Times New Roman" w:hAnsi="Garamond" w:cs="Times New Roman"/>
                <w:sz w:val="20"/>
                <w:szCs w:val="20"/>
                <w:lang w:eastAsia="ar-SA"/>
              </w:rPr>
            </w:pPr>
            <w:r w:rsidRPr="001204E7">
              <w:rPr>
                <w:rFonts w:ascii="Garamond" w:hAnsi="Garamond" w:cs="Times New Roman"/>
              </w:rPr>
              <w:t>nie – 0 pkt</w:t>
            </w:r>
          </w:p>
        </w:tc>
      </w:tr>
    </w:tbl>
    <w:p w14:paraId="6C743756" w14:textId="77777777" w:rsidR="0061410F" w:rsidRPr="0024694B" w:rsidRDefault="0061410F" w:rsidP="0061410F">
      <w:pPr>
        <w:suppressAutoHyphens/>
        <w:spacing w:after="0" w:line="240" w:lineRule="auto"/>
        <w:rPr>
          <w:rFonts w:ascii="Garamond" w:eastAsia="Times New Roman" w:hAnsi="Garamond" w:cs="Times New Roman"/>
          <w:b/>
          <w:lang w:eastAsia="ar-SA"/>
        </w:rPr>
      </w:pPr>
    </w:p>
    <w:p w14:paraId="417BBF89" w14:textId="77777777" w:rsidR="008D5B35" w:rsidRPr="0024694B" w:rsidRDefault="008D5B35" w:rsidP="0061410F">
      <w:pPr>
        <w:suppressAutoHyphens/>
        <w:spacing w:after="0" w:line="240" w:lineRule="auto"/>
        <w:rPr>
          <w:rFonts w:ascii="Garamond" w:eastAsia="Times New Roman" w:hAnsi="Garamond" w:cs="Times New Roman"/>
          <w:b/>
          <w:lang w:eastAsia="ar-SA"/>
        </w:rPr>
      </w:pPr>
    </w:p>
    <w:p w14:paraId="436FD28C" w14:textId="77777777" w:rsidR="00A0463A" w:rsidRDefault="00A0463A">
      <w:pPr>
        <w:rPr>
          <w:rFonts w:ascii="Garamond" w:eastAsia="Times New Roman" w:hAnsi="Garamond" w:cs="Times New Roman"/>
          <w:b/>
          <w:lang w:eastAsia="ar-SA"/>
        </w:rPr>
      </w:pPr>
      <w:r>
        <w:rPr>
          <w:rFonts w:ascii="Garamond" w:eastAsia="Times New Roman" w:hAnsi="Garamond" w:cs="Times New Roman"/>
          <w:b/>
          <w:lang w:eastAsia="ar-SA"/>
        </w:rPr>
        <w:br w:type="page"/>
      </w:r>
    </w:p>
    <w:p w14:paraId="33ED0E4A" w14:textId="77777777" w:rsidR="0061410F" w:rsidRPr="0024694B" w:rsidRDefault="0061410F" w:rsidP="0061410F">
      <w:pPr>
        <w:suppressAutoHyphens/>
        <w:spacing w:after="0" w:line="240" w:lineRule="auto"/>
        <w:rPr>
          <w:rFonts w:ascii="Garamond" w:eastAsia="Times New Roman" w:hAnsi="Garamond" w:cs="Times New Roman"/>
          <w:b/>
          <w:lang w:eastAsia="ar-SA"/>
        </w:rPr>
      </w:pPr>
      <w:r w:rsidRPr="0024694B">
        <w:rPr>
          <w:rFonts w:ascii="Garamond" w:eastAsia="Times New Roman" w:hAnsi="Garamond" w:cs="Times New Roman"/>
          <w:b/>
          <w:lang w:eastAsia="ar-SA"/>
        </w:rPr>
        <w:lastRenderedPageBreak/>
        <w:t>WARUNKI GWARANCJI I SERWISU</w:t>
      </w:r>
    </w:p>
    <w:p w14:paraId="284A0706" w14:textId="77777777" w:rsidR="00A30FFD" w:rsidRPr="0024694B" w:rsidRDefault="00A30FFD" w:rsidP="0061410F">
      <w:pPr>
        <w:suppressAutoHyphens/>
        <w:spacing w:after="0" w:line="240" w:lineRule="auto"/>
        <w:rPr>
          <w:rFonts w:ascii="Garamond" w:eastAsia="Times New Roman" w:hAnsi="Garamond" w:cs="Times New Roman"/>
          <w:b/>
          <w:lang w:eastAsia="ar-SA"/>
        </w:rPr>
      </w:pPr>
    </w:p>
    <w:tbl>
      <w:tblPr>
        <w:tblW w:w="14609" w:type="dxa"/>
        <w:tblInd w:w="-155" w:type="dxa"/>
        <w:tblLayout w:type="fixed"/>
        <w:tblCellMar>
          <w:left w:w="70" w:type="dxa"/>
          <w:right w:w="70" w:type="dxa"/>
        </w:tblCellMar>
        <w:tblLook w:val="04A0" w:firstRow="1" w:lastRow="0" w:firstColumn="1" w:lastColumn="0" w:noHBand="0" w:noVBand="1"/>
      </w:tblPr>
      <w:tblGrid>
        <w:gridCol w:w="576"/>
        <w:gridCol w:w="6520"/>
        <w:gridCol w:w="2977"/>
        <w:gridCol w:w="2126"/>
        <w:gridCol w:w="2410"/>
      </w:tblGrid>
      <w:tr w:rsidR="0061410F" w:rsidRPr="003A5DAB" w14:paraId="16F40115" w14:textId="77777777" w:rsidTr="0003107E">
        <w:trPr>
          <w:trHeight w:val="791"/>
        </w:trPr>
        <w:tc>
          <w:tcPr>
            <w:tcW w:w="57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AFC385D" w14:textId="77777777" w:rsidR="0061410F" w:rsidRPr="003A5DAB" w:rsidRDefault="0061410F" w:rsidP="0061410F">
            <w:pPr>
              <w:suppressAutoHyphens/>
              <w:snapToGrid w:val="0"/>
              <w:spacing w:after="0" w:line="240" w:lineRule="auto"/>
              <w:jc w:val="center"/>
              <w:rPr>
                <w:rFonts w:ascii="Garamond" w:eastAsia="Times New Roman" w:hAnsi="Garamond" w:cs="Times New Roman"/>
                <w:b/>
                <w:bCs/>
                <w:sz w:val="20"/>
                <w:szCs w:val="20"/>
                <w:lang w:eastAsia="ar-SA"/>
              </w:rPr>
            </w:pPr>
            <w:r w:rsidRPr="003A5DAB">
              <w:rPr>
                <w:rFonts w:ascii="Garamond" w:eastAsia="Times New Roman" w:hAnsi="Garamond" w:cs="Times New Roman"/>
                <w:b/>
                <w:bCs/>
                <w:sz w:val="20"/>
                <w:szCs w:val="20"/>
                <w:lang w:eastAsia="ar-SA"/>
              </w:rPr>
              <w:t>LP</w:t>
            </w:r>
          </w:p>
        </w:tc>
        <w:tc>
          <w:tcPr>
            <w:tcW w:w="652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90B10B0" w14:textId="77777777" w:rsidR="0061410F" w:rsidRPr="00777902" w:rsidRDefault="0061410F" w:rsidP="0061410F">
            <w:pPr>
              <w:keepNext/>
              <w:numPr>
                <w:ilvl w:val="2"/>
                <w:numId w:val="0"/>
              </w:numPr>
              <w:tabs>
                <w:tab w:val="num" w:pos="0"/>
              </w:tabs>
              <w:suppressAutoHyphens/>
              <w:snapToGrid w:val="0"/>
              <w:spacing w:after="0" w:line="240" w:lineRule="auto"/>
              <w:ind w:left="720" w:hanging="720"/>
              <w:jc w:val="center"/>
              <w:outlineLvl w:val="2"/>
              <w:rPr>
                <w:rFonts w:ascii="Garamond" w:eastAsia="Times New Roman" w:hAnsi="Garamond" w:cs="Times New Roman"/>
                <w:b/>
                <w:bCs/>
                <w:sz w:val="20"/>
                <w:szCs w:val="20"/>
                <w:lang w:eastAsia="ar-SA"/>
              </w:rPr>
            </w:pPr>
            <w:r w:rsidRPr="00777902">
              <w:rPr>
                <w:rFonts w:ascii="Garamond" w:eastAsia="Times New Roman" w:hAnsi="Garamond" w:cs="Times New Roman"/>
                <w:b/>
                <w:bCs/>
                <w:sz w:val="20"/>
                <w:szCs w:val="20"/>
                <w:lang w:eastAsia="ar-SA"/>
              </w:rPr>
              <w:t>PARAMETR</w:t>
            </w:r>
          </w:p>
        </w:tc>
        <w:tc>
          <w:tcPr>
            <w:tcW w:w="297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88C2606" w14:textId="77777777" w:rsidR="0061410F" w:rsidRPr="003A5DAB" w:rsidRDefault="0061410F" w:rsidP="0061410F">
            <w:pPr>
              <w:suppressAutoHyphens/>
              <w:snapToGrid w:val="0"/>
              <w:spacing w:after="0" w:line="240" w:lineRule="auto"/>
              <w:jc w:val="center"/>
              <w:rPr>
                <w:rFonts w:ascii="Garamond" w:eastAsia="Times New Roman" w:hAnsi="Garamond" w:cs="Times New Roman"/>
                <w:b/>
                <w:bCs/>
                <w:sz w:val="20"/>
                <w:szCs w:val="20"/>
                <w:lang w:eastAsia="ar-SA"/>
              </w:rPr>
            </w:pPr>
            <w:r w:rsidRPr="003A5DAB">
              <w:rPr>
                <w:rFonts w:ascii="Garamond" w:eastAsia="Times New Roman" w:hAnsi="Garamond" w:cs="Times New Roman"/>
                <w:b/>
                <w:bCs/>
                <w:sz w:val="20"/>
                <w:szCs w:val="20"/>
                <w:lang w:eastAsia="ar-SA"/>
              </w:rPr>
              <w:t>PARAMETR WYMAGANY</w:t>
            </w:r>
          </w:p>
        </w:tc>
        <w:tc>
          <w:tcPr>
            <w:tcW w:w="212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39B9835" w14:textId="77777777" w:rsidR="0061410F" w:rsidRPr="003A5DAB" w:rsidRDefault="0061410F" w:rsidP="0061410F">
            <w:pPr>
              <w:suppressAutoHyphens/>
              <w:snapToGrid w:val="0"/>
              <w:spacing w:after="0" w:line="240" w:lineRule="auto"/>
              <w:jc w:val="center"/>
              <w:rPr>
                <w:rFonts w:ascii="Garamond" w:eastAsia="Times New Roman" w:hAnsi="Garamond" w:cs="Times New Roman"/>
                <w:b/>
                <w:bCs/>
                <w:sz w:val="20"/>
                <w:szCs w:val="20"/>
                <w:lang w:eastAsia="ar-SA"/>
              </w:rPr>
            </w:pPr>
            <w:r w:rsidRPr="003A5DAB">
              <w:rPr>
                <w:rFonts w:ascii="Garamond" w:eastAsia="Times New Roman" w:hAnsi="Garamond" w:cs="Times New Roman"/>
                <w:b/>
                <w:bCs/>
                <w:sz w:val="20"/>
                <w:szCs w:val="20"/>
                <w:lang w:eastAsia="ar-SA"/>
              </w:rPr>
              <w:t>PARAMETR OFEROWANY</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2B15E7" w14:textId="77777777" w:rsidR="0061410F" w:rsidRPr="003A5DAB" w:rsidRDefault="0061410F" w:rsidP="0061410F">
            <w:pPr>
              <w:suppressAutoHyphens/>
              <w:snapToGrid w:val="0"/>
              <w:spacing w:after="0" w:line="240" w:lineRule="auto"/>
              <w:jc w:val="center"/>
              <w:rPr>
                <w:rFonts w:ascii="Garamond" w:eastAsia="Times New Roman" w:hAnsi="Garamond" w:cs="Times New Roman"/>
                <w:b/>
                <w:bCs/>
                <w:sz w:val="20"/>
                <w:szCs w:val="20"/>
                <w:lang w:eastAsia="ar-SA"/>
              </w:rPr>
            </w:pPr>
            <w:r w:rsidRPr="003A5DAB">
              <w:rPr>
                <w:rFonts w:ascii="Garamond" w:eastAsia="Times New Roman" w:hAnsi="Garamond" w:cs="Times New Roman"/>
                <w:b/>
                <w:bCs/>
                <w:sz w:val="20"/>
                <w:szCs w:val="20"/>
                <w:lang w:eastAsia="ar-SA"/>
              </w:rPr>
              <w:t>SPOSÓB OCENY</w:t>
            </w:r>
          </w:p>
        </w:tc>
      </w:tr>
      <w:tr w:rsidR="00482B78" w:rsidRPr="003A5DAB" w14:paraId="6287352C" w14:textId="77777777" w:rsidTr="00482B78">
        <w:tc>
          <w:tcPr>
            <w:tcW w:w="576" w:type="dxa"/>
            <w:tcBorders>
              <w:top w:val="single" w:sz="4" w:space="0" w:color="000000"/>
              <w:left w:val="single" w:sz="4" w:space="0" w:color="000000"/>
              <w:bottom w:val="single" w:sz="4" w:space="0" w:color="000000"/>
              <w:right w:val="nil"/>
            </w:tcBorders>
            <w:vAlign w:val="center"/>
          </w:tcPr>
          <w:p w14:paraId="29DA4504"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vAlign w:val="center"/>
          </w:tcPr>
          <w:p w14:paraId="0F2B303E" w14:textId="77777777" w:rsidR="00482B78" w:rsidRPr="00482B78" w:rsidRDefault="00482B78" w:rsidP="00482B78">
            <w:pPr>
              <w:snapToGrid w:val="0"/>
              <w:spacing w:after="120" w:line="240" w:lineRule="auto"/>
              <w:jc w:val="both"/>
              <w:rPr>
                <w:rFonts w:ascii="Garamond" w:hAnsi="Garamond" w:cs="Times New Roman"/>
                <w:color w:val="000000" w:themeColor="text1"/>
              </w:rPr>
            </w:pPr>
            <w:r w:rsidRPr="00482B78">
              <w:rPr>
                <w:rFonts w:ascii="Garamond" w:hAnsi="Garamond" w:cs="Times New Roman"/>
                <w:color w:val="000000" w:themeColor="text1"/>
              </w:rPr>
              <w:t xml:space="preserve">Okres pełnej, bez </w:t>
            </w:r>
            <w:proofErr w:type="spellStart"/>
            <w:r w:rsidRPr="00482B78">
              <w:rPr>
                <w:rFonts w:ascii="Garamond" w:hAnsi="Garamond" w:cs="Times New Roman"/>
                <w:color w:val="000000" w:themeColor="text1"/>
              </w:rPr>
              <w:t>wyłączeń</w:t>
            </w:r>
            <w:proofErr w:type="spellEnd"/>
            <w:r w:rsidRPr="00482B78">
              <w:rPr>
                <w:rFonts w:ascii="Garamond" w:hAnsi="Garamond" w:cs="Times New Roman"/>
                <w:color w:val="000000" w:themeColor="text1"/>
              </w:rPr>
              <w:t xml:space="preserve"> gwarancji dla wszystkich zaoferowanych elementów.</w:t>
            </w:r>
          </w:p>
          <w:p w14:paraId="0E48BA7B" w14:textId="06E67665" w:rsidR="00482B78" w:rsidRPr="00482B78" w:rsidRDefault="00482B78" w:rsidP="004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Garamond" w:eastAsia="Times New Roman" w:hAnsi="Garamond" w:cs="Times New Roman"/>
                <w:i/>
                <w:sz w:val="20"/>
                <w:szCs w:val="20"/>
                <w:lang w:eastAsia="ar-SA"/>
              </w:rPr>
            </w:pPr>
            <w:r w:rsidRPr="00482B78">
              <w:rPr>
                <w:rFonts w:ascii="Garamond" w:eastAsia="Andale Sans UI" w:hAnsi="Garamond" w:cs="Times New Roman"/>
                <w:i/>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482B78">
              <w:rPr>
                <w:rFonts w:ascii="Garamond" w:eastAsia="Andale Sans UI" w:hAnsi="Garamond" w:cs="Times New Roman"/>
                <w:i/>
                <w:color w:val="000000" w:themeColor="text1"/>
                <w:kern w:val="1"/>
                <w:lang w:eastAsia="pl-PL"/>
              </w:rPr>
              <w:t>Zamawiający zastrzega, że górną granicą punktacji gwarancji będzie 5 lat.</w:t>
            </w:r>
          </w:p>
        </w:tc>
        <w:tc>
          <w:tcPr>
            <w:tcW w:w="2977" w:type="dxa"/>
            <w:tcBorders>
              <w:top w:val="single" w:sz="4" w:space="0" w:color="000000"/>
              <w:left w:val="single" w:sz="4" w:space="0" w:color="000000"/>
              <w:bottom w:val="single" w:sz="4" w:space="0" w:color="000000"/>
              <w:right w:val="nil"/>
            </w:tcBorders>
            <w:vAlign w:val="center"/>
          </w:tcPr>
          <w:p w14:paraId="1726C22C" w14:textId="5258B930" w:rsidR="00482B78" w:rsidRPr="00482B78" w:rsidRDefault="00482B78" w:rsidP="0048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eastAsia="Andale Sans UI" w:hAnsi="Garamond" w:cs="Times New Roman"/>
                <w:color w:val="000000" w:themeColor="text1"/>
                <w:kern w:val="1"/>
                <w:lang w:eastAsia="pl-PL"/>
              </w:rPr>
              <w:t>&gt;= 24</w:t>
            </w:r>
          </w:p>
        </w:tc>
        <w:tc>
          <w:tcPr>
            <w:tcW w:w="2126" w:type="dxa"/>
            <w:tcBorders>
              <w:top w:val="single" w:sz="4" w:space="0" w:color="000000"/>
              <w:left w:val="single" w:sz="4" w:space="0" w:color="000000"/>
              <w:bottom w:val="single" w:sz="4" w:space="0" w:color="000000"/>
              <w:right w:val="nil"/>
            </w:tcBorders>
            <w:vAlign w:val="center"/>
          </w:tcPr>
          <w:p w14:paraId="44F3E262"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9385E51" w14:textId="30C53EA1" w:rsidR="00482B78" w:rsidRPr="00482B78" w:rsidRDefault="00482B78" w:rsidP="00482B78">
            <w:pPr>
              <w:suppressAutoHyphens/>
              <w:spacing w:after="0" w:line="240" w:lineRule="auto"/>
              <w:jc w:val="center"/>
              <w:rPr>
                <w:rFonts w:ascii="Garamond" w:eastAsia="Times New Roman" w:hAnsi="Garamond" w:cs="Times New Roman"/>
                <w:sz w:val="20"/>
                <w:szCs w:val="20"/>
                <w:lang w:eastAsia="ar-SA"/>
              </w:rPr>
            </w:pPr>
            <w:r w:rsidRPr="00482B78">
              <w:rPr>
                <w:rFonts w:ascii="Garamond" w:eastAsia="Andale Sans UI" w:hAnsi="Garamond" w:cs="Times New Roman"/>
                <w:color w:val="000000" w:themeColor="text1"/>
                <w:kern w:val="1"/>
              </w:rPr>
              <w:t>najdłuższy okres – 5 pkt, wymagane – 0 pkt, inne proporcjonalnie mniej, względem najdłuższego okresu</w:t>
            </w:r>
          </w:p>
        </w:tc>
      </w:tr>
      <w:tr w:rsidR="00482B78" w:rsidRPr="003A5DAB" w14:paraId="2827DBE0" w14:textId="77777777" w:rsidTr="00482B78">
        <w:tc>
          <w:tcPr>
            <w:tcW w:w="576" w:type="dxa"/>
            <w:tcBorders>
              <w:top w:val="single" w:sz="4" w:space="0" w:color="000000"/>
              <w:left w:val="single" w:sz="4" w:space="0" w:color="000000"/>
              <w:bottom w:val="single" w:sz="4" w:space="0" w:color="000000"/>
              <w:right w:val="nil"/>
            </w:tcBorders>
            <w:vAlign w:val="center"/>
          </w:tcPr>
          <w:p w14:paraId="780FBA77"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vAlign w:val="center"/>
          </w:tcPr>
          <w:p w14:paraId="0E714D23" w14:textId="1A007850" w:rsidR="00482B78" w:rsidRPr="00482B78" w:rsidRDefault="00482B78" w:rsidP="00482B78">
            <w:pPr>
              <w:suppressAutoHyphens/>
              <w:snapToGrid w:val="0"/>
              <w:spacing w:after="0" w:line="240" w:lineRule="auto"/>
              <w:jc w:val="both"/>
              <w:rPr>
                <w:rFonts w:ascii="Garamond" w:hAnsi="Garamond"/>
                <w:sz w:val="20"/>
                <w:szCs w:val="20"/>
              </w:rPr>
            </w:pPr>
            <w:r w:rsidRPr="00482B78">
              <w:rPr>
                <w:rFonts w:ascii="Garamond" w:hAnsi="Garamond" w:cs="Times New Roman"/>
                <w:color w:val="000000" w:themeColor="text1"/>
              </w:rPr>
              <w:t xml:space="preserve">Gwarancja dostępności części zamiennych [liczba lat] – min. 10 lat </w:t>
            </w:r>
          </w:p>
        </w:tc>
        <w:tc>
          <w:tcPr>
            <w:tcW w:w="2977" w:type="dxa"/>
            <w:tcBorders>
              <w:top w:val="single" w:sz="4" w:space="0" w:color="000000"/>
              <w:left w:val="single" w:sz="4" w:space="0" w:color="000000"/>
              <w:bottom w:val="single" w:sz="4" w:space="0" w:color="000000"/>
              <w:right w:val="nil"/>
            </w:tcBorders>
            <w:vAlign w:val="center"/>
          </w:tcPr>
          <w:p w14:paraId="2BA8EC64" w14:textId="1F145607"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hAnsi="Garamond" w:cs="Times New Roman"/>
                <w:color w:val="000000" w:themeColor="text1"/>
              </w:rPr>
              <w:t>podać</w:t>
            </w:r>
          </w:p>
        </w:tc>
        <w:tc>
          <w:tcPr>
            <w:tcW w:w="2126" w:type="dxa"/>
            <w:tcBorders>
              <w:top w:val="single" w:sz="4" w:space="0" w:color="000000"/>
              <w:left w:val="single" w:sz="4" w:space="0" w:color="000000"/>
              <w:bottom w:val="single" w:sz="4" w:space="0" w:color="000000"/>
              <w:right w:val="nil"/>
            </w:tcBorders>
            <w:vAlign w:val="center"/>
          </w:tcPr>
          <w:p w14:paraId="0A818668"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A351086" w14:textId="77777777" w:rsidR="00482B78" w:rsidRPr="00482B78" w:rsidRDefault="00482B78" w:rsidP="00482B78">
            <w:pPr>
              <w:widowControl w:val="0"/>
              <w:suppressAutoHyphens/>
              <w:snapToGrid w:val="0"/>
              <w:spacing w:before="100" w:beforeAutospacing="1"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tak – 3 pkt</w:t>
            </w:r>
          </w:p>
          <w:p w14:paraId="3C8A7E9B" w14:textId="10C7D78C" w:rsidR="00482B78" w:rsidRPr="00482B78" w:rsidRDefault="00482B78" w:rsidP="00482B78">
            <w:pPr>
              <w:suppressAutoHyphens/>
              <w:spacing w:after="0" w:line="240" w:lineRule="auto"/>
              <w:jc w:val="center"/>
              <w:rPr>
                <w:rFonts w:ascii="Garamond" w:eastAsia="Times New Roman" w:hAnsi="Garamond" w:cs="Times New Roman"/>
                <w:sz w:val="20"/>
                <w:szCs w:val="20"/>
                <w:lang w:eastAsia="ar-SA"/>
              </w:rPr>
            </w:pPr>
            <w:r w:rsidRPr="00482B78">
              <w:rPr>
                <w:rFonts w:ascii="Garamond" w:eastAsia="Calibri" w:hAnsi="Garamond" w:cs="Times New Roman"/>
                <w:color w:val="000000" w:themeColor="text1"/>
                <w:lang w:eastAsia="ar-SA"/>
              </w:rPr>
              <w:t>nie – 0 pkt</w:t>
            </w:r>
          </w:p>
        </w:tc>
      </w:tr>
      <w:tr w:rsidR="00482B78" w:rsidRPr="003A5DAB" w14:paraId="7833B5C9" w14:textId="77777777" w:rsidTr="00482B78">
        <w:trPr>
          <w:trHeight w:val="446"/>
        </w:trPr>
        <w:tc>
          <w:tcPr>
            <w:tcW w:w="576" w:type="dxa"/>
            <w:tcBorders>
              <w:top w:val="single" w:sz="4" w:space="0" w:color="000000"/>
              <w:left w:val="single" w:sz="4" w:space="0" w:color="000000"/>
              <w:bottom w:val="single" w:sz="4" w:space="0" w:color="000000"/>
              <w:right w:val="nil"/>
            </w:tcBorders>
            <w:vAlign w:val="center"/>
          </w:tcPr>
          <w:p w14:paraId="1C2AE982"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354CDE7E" w14:textId="20A0F556" w:rsidR="00482B78" w:rsidRPr="00482B78" w:rsidRDefault="00482B78" w:rsidP="00482B78">
            <w:pPr>
              <w:suppressAutoHyphens/>
              <w:snapToGrid w:val="0"/>
              <w:spacing w:after="0" w:line="240" w:lineRule="auto"/>
              <w:jc w:val="both"/>
              <w:rPr>
                <w:rFonts w:ascii="Garamond" w:eastAsia="Times New Roman" w:hAnsi="Garamond" w:cs="Times New Roman"/>
                <w:sz w:val="20"/>
                <w:szCs w:val="20"/>
                <w:lang w:eastAsia="ar-SA"/>
              </w:rPr>
            </w:pPr>
            <w:r w:rsidRPr="00482B78">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2977" w:type="dxa"/>
            <w:tcBorders>
              <w:top w:val="single" w:sz="4" w:space="0" w:color="000000"/>
              <w:left w:val="single" w:sz="4" w:space="0" w:color="000000"/>
              <w:bottom w:val="single" w:sz="4" w:space="0" w:color="000000"/>
              <w:right w:val="nil"/>
            </w:tcBorders>
            <w:vAlign w:val="center"/>
          </w:tcPr>
          <w:p w14:paraId="61005F70" w14:textId="196600DD" w:rsidR="00482B78" w:rsidRPr="0052103F" w:rsidRDefault="0052103F" w:rsidP="00482B78">
            <w:pPr>
              <w:suppressAutoHyphens/>
              <w:snapToGrid w:val="0"/>
              <w:spacing w:after="0" w:line="240" w:lineRule="auto"/>
              <w:jc w:val="center"/>
              <w:rPr>
                <w:rFonts w:ascii="Garamond" w:eastAsia="Times New Roman" w:hAnsi="Garamond" w:cs="Times New Roman"/>
                <w:b/>
                <w:i/>
                <w:sz w:val="20"/>
                <w:szCs w:val="20"/>
                <w:lang w:eastAsia="ar-SA"/>
              </w:rPr>
            </w:pPr>
            <w:r w:rsidRPr="0052103F">
              <w:rPr>
                <w:rFonts w:ascii="Garamond" w:eastAsia="Times New Roman" w:hAnsi="Garamond" w:cs="Times New Roman"/>
                <w:b/>
                <w:i/>
                <w:color w:val="FF0000"/>
                <w:sz w:val="20"/>
                <w:szCs w:val="20"/>
                <w:lang w:eastAsia="ar-SA"/>
              </w:rPr>
              <w:t>Tak, podać całkowitą (pełną) liczbę dni roboczych</w:t>
            </w:r>
          </w:p>
        </w:tc>
        <w:tc>
          <w:tcPr>
            <w:tcW w:w="2126" w:type="dxa"/>
            <w:tcBorders>
              <w:top w:val="single" w:sz="4" w:space="0" w:color="000000"/>
              <w:left w:val="single" w:sz="4" w:space="0" w:color="000000"/>
              <w:bottom w:val="single" w:sz="4" w:space="0" w:color="000000"/>
              <w:right w:val="nil"/>
            </w:tcBorders>
            <w:vAlign w:val="center"/>
          </w:tcPr>
          <w:p w14:paraId="665A3975"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F944D05" w14:textId="77777777" w:rsidR="00482B78" w:rsidRPr="00482B78" w:rsidRDefault="00482B78" w:rsidP="00482B78">
            <w:pPr>
              <w:snapToGrid w:val="0"/>
              <w:spacing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1 dzień – 5 pkt</w:t>
            </w:r>
          </w:p>
          <w:p w14:paraId="2E5B1B51" w14:textId="775BAAB4"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eastAsia="Calibri" w:hAnsi="Garamond" w:cs="Times New Roman"/>
                <w:color w:val="000000" w:themeColor="text1"/>
                <w:lang w:eastAsia="ar-SA"/>
              </w:rPr>
              <w:t>2 dni – 0 pkt,</w:t>
            </w:r>
          </w:p>
        </w:tc>
      </w:tr>
      <w:tr w:rsidR="00482B78" w:rsidRPr="003A5DAB" w14:paraId="32EEEA6D" w14:textId="77777777" w:rsidTr="00482B78">
        <w:tc>
          <w:tcPr>
            <w:tcW w:w="576" w:type="dxa"/>
            <w:tcBorders>
              <w:top w:val="single" w:sz="4" w:space="0" w:color="000000"/>
              <w:left w:val="single" w:sz="4" w:space="0" w:color="000000"/>
              <w:bottom w:val="single" w:sz="4" w:space="0" w:color="000000"/>
              <w:right w:val="nil"/>
            </w:tcBorders>
            <w:vAlign w:val="center"/>
          </w:tcPr>
          <w:p w14:paraId="72D1C52C"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55691BEA" w14:textId="12B0BF31" w:rsidR="00482B78" w:rsidRPr="00482B78" w:rsidRDefault="00482B78" w:rsidP="00482B78">
            <w:pPr>
              <w:suppressAutoHyphens/>
              <w:snapToGrid w:val="0"/>
              <w:spacing w:after="0" w:line="240" w:lineRule="auto"/>
              <w:jc w:val="both"/>
              <w:rPr>
                <w:rFonts w:ascii="Garamond" w:eastAsia="Times New Roman" w:hAnsi="Garamond" w:cs="Times New Roman"/>
                <w:sz w:val="20"/>
                <w:szCs w:val="20"/>
                <w:lang w:eastAsia="ar-SA"/>
              </w:rPr>
            </w:pPr>
            <w:r w:rsidRPr="00482B78">
              <w:rPr>
                <w:rFonts w:ascii="Garamond" w:hAnsi="Garamond" w:cs="Times New Roman"/>
              </w:rPr>
              <w:t>Czas na naprawę usterki – do 5 dni, a w przypadku potrzeby sprowadzenia części zamiennych do - 10 dni (dotyczy dni roboczych)</w:t>
            </w:r>
          </w:p>
        </w:tc>
        <w:tc>
          <w:tcPr>
            <w:tcW w:w="2977" w:type="dxa"/>
            <w:tcBorders>
              <w:top w:val="single" w:sz="4" w:space="0" w:color="000000"/>
              <w:left w:val="single" w:sz="4" w:space="0" w:color="000000"/>
              <w:bottom w:val="single" w:sz="4" w:space="0" w:color="000000"/>
              <w:right w:val="nil"/>
            </w:tcBorders>
            <w:vAlign w:val="center"/>
          </w:tcPr>
          <w:p w14:paraId="3C60BF3E" w14:textId="21A381C3"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hAnsi="Garamond" w:cs="Times New Roman"/>
                <w:color w:val="000000" w:themeColor="text1"/>
              </w:rPr>
              <w:t>tak</w:t>
            </w:r>
          </w:p>
        </w:tc>
        <w:tc>
          <w:tcPr>
            <w:tcW w:w="2126" w:type="dxa"/>
            <w:tcBorders>
              <w:top w:val="single" w:sz="4" w:space="0" w:color="000000"/>
              <w:left w:val="single" w:sz="4" w:space="0" w:color="000000"/>
              <w:bottom w:val="single" w:sz="4" w:space="0" w:color="000000"/>
              <w:right w:val="nil"/>
            </w:tcBorders>
          </w:tcPr>
          <w:p w14:paraId="66958231"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C93F370" w14:textId="18B5C9D8"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hAnsi="Garamond" w:cs="Times New Roman"/>
                <w:color w:val="000000" w:themeColor="text1"/>
              </w:rPr>
              <w:t>- - -</w:t>
            </w:r>
          </w:p>
        </w:tc>
      </w:tr>
      <w:tr w:rsidR="00482B78" w:rsidRPr="003A5DAB" w14:paraId="6F046827" w14:textId="77777777" w:rsidTr="00482B78">
        <w:trPr>
          <w:trHeight w:val="618"/>
        </w:trPr>
        <w:tc>
          <w:tcPr>
            <w:tcW w:w="576" w:type="dxa"/>
            <w:tcBorders>
              <w:top w:val="single" w:sz="4" w:space="0" w:color="000000"/>
              <w:left w:val="single" w:sz="4" w:space="0" w:color="000000"/>
              <w:bottom w:val="single" w:sz="4" w:space="0" w:color="000000"/>
              <w:right w:val="nil"/>
            </w:tcBorders>
            <w:vAlign w:val="center"/>
          </w:tcPr>
          <w:p w14:paraId="12A4302A"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3FD8898F" w14:textId="110D1932" w:rsidR="00482B78" w:rsidRPr="00482B78" w:rsidRDefault="00482B78" w:rsidP="00482B78">
            <w:pPr>
              <w:suppressAutoHyphens/>
              <w:snapToGrid w:val="0"/>
              <w:spacing w:after="0" w:line="240" w:lineRule="auto"/>
              <w:jc w:val="both"/>
              <w:rPr>
                <w:rFonts w:ascii="Garamond" w:eastAsia="Times New Roman" w:hAnsi="Garamond" w:cs="Times New Roman"/>
                <w:sz w:val="20"/>
                <w:szCs w:val="20"/>
                <w:lang w:eastAsia="ar-SA"/>
              </w:rPr>
            </w:pPr>
            <w:r w:rsidRPr="00482B78">
              <w:rPr>
                <w:rFonts w:ascii="Garamond" w:hAnsi="Garamond" w:cs="Times New Roman"/>
              </w:rPr>
              <w:t xml:space="preserve">W ramach ceny: przeglądy w okresie gwarancji (zgodnie z wymogami producenta) </w:t>
            </w:r>
          </w:p>
        </w:tc>
        <w:tc>
          <w:tcPr>
            <w:tcW w:w="2977" w:type="dxa"/>
            <w:tcBorders>
              <w:top w:val="single" w:sz="4" w:space="0" w:color="000000"/>
              <w:left w:val="single" w:sz="4" w:space="0" w:color="000000"/>
              <w:bottom w:val="single" w:sz="4" w:space="0" w:color="000000"/>
              <w:right w:val="nil"/>
            </w:tcBorders>
            <w:vAlign w:val="center"/>
          </w:tcPr>
          <w:p w14:paraId="712205AB" w14:textId="0502542D"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eastAsia="Calibri" w:hAnsi="Garamond" w:cs="Times New Roman"/>
                <w:color w:val="000000" w:themeColor="text1"/>
                <w:sz w:val="20"/>
                <w:szCs w:val="20"/>
                <w:lang w:eastAsia="ar-SA"/>
              </w:rPr>
              <w:t>tak, podać ilość wszystkich przeglądów w okresie gwarancji lub b</w:t>
            </w:r>
            <w:bookmarkStart w:id="0" w:name="_GoBack"/>
            <w:bookmarkEnd w:id="0"/>
            <w:r w:rsidRPr="00482B78">
              <w:rPr>
                <w:rFonts w:ascii="Garamond" w:eastAsia="Calibri" w:hAnsi="Garamond" w:cs="Times New Roman"/>
                <w:color w:val="000000" w:themeColor="text1"/>
                <w:sz w:val="20"/>
                <w:szCs w:val="20"/>
                <w:lang w:eastAsia="ar-SA"/>
              </w:rPr>
              <w:t>rak wymogu producenta wykonywania przeglądów (obowiązek dokonania wpisu  w paszporcie)</w:t>
            </w:r>
          </w:p>
        </w:tc>
        <w:tc>
          <w:tcPr>
            <w:tcW w:w="2126" w:type="dxa"/>
            <w:tcBorders>
              <w:top w:val="single" w:sz="4" w:space="0" w:color="000000"/>
              <w:left w:val="single" w:sz="4" w:space="0" w:color="000000"/>
              <w:bottom w:val="single" w:sz="4" w:space="0" w:color="000000"/>
              <w:right w:val="nil"/>
            </w:tcBorders>
          </w:tcPr>
          <w:p w14:paraId="41405F57"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D966DF0" w14:textId="27DAA39A" w:rsidR="00482B78" w:rsidRPr="00482B78" w:rsidRDefault="00482B78" w:rsidP="00482B78">
            <w:pPr>
              <w:suppressAutoHyphens/>
              <w:snapToGrid w:val="0"/>
              <w:spacing w:after="0" w:line="240" w:lineRule="auto"/>
              <w:jc w:val="center"/>
              <w:rPr>
                <w:rFonts w:ascii="Garamond" w:eastAsia="Times New Roman" w:hAnsi="Garamond" w:cs="Times New Roman"/>
                <w:sz w:val="20"/>
                <w:szCs w:val="20"/>
                <w:lang w:eastAsia="ar-SA"/>
              </w:rPr>
            </w:pPr>
            <w:r w:rsidRPr="00482B78">
              <w:rPr>
                <w:rFonts w:ascii="Garamond" w:eastAsia="Calibri" w:hAnsi="Garamond" w:cs="Times New Roman"/>
                <w:color w:val="000000" w:themeColor="text1"/>
                <w:lang w:eastAsia="ar-SA"/>
              </w:rPr>
              <w:t>- - -</w:t>
            </w:r>
          </w:p>
        </w:tc>
      </w:tr>
      <w:tr w:rsidR="00482B78" w:rsidRPr="003A5DAB" w14:paraId="242048EB" w14:textId="77777777" w:rsidTr="00482B78">
        <w:trPr>
          <w:trHeight w:val="618"/>
        </w:trPr>
        <w:tc>
          <w:tcPr>
            <w:tcW w:w="576" w:type="dxa"/>
            <w:tcBorders>
              <w:top w:val="single" w:sz="4" w:space="0" w:color="000000"/>
              <w:left w:val="single" w:sz="4" w:space="0" w:color="000000"/>
              <w:bottom w:val="single" w:sz="4" w:space="0" w:color="000000"/>
              <w:right w:val="nil"/>
            </w:tcBorders>
            <w:vAlign w:val="center"/>
          </w:tcPr>
          <w:p w14:paraId="37AC1C3E"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60C44678" w14:textId="2BCBA429" w:rsidR="00482B78" w:rsidRPr="00482B78" w:rsidRDefault="00482B78" w:rsidP="00482B78">
            <w:pPr>
              <w:suppressAutoHyphens/>
              <w:snapToGrid w:val="0"/>
              <w:spacing w:after="0" w:line="240" w:lineRule="auto"/>
              <w:jc w:val="both"/>
              <w:rPr>
                <w:rFonts w:ascii="Garamond" w:hAnsi="Garamond" w:cs="Times New Roman"/>
              </w:rPr>
            </w:pPr>
            <w:r w:rsidRPr="00482B78">
              <w:rPr>
                <w:rFonts w:ascii="Garamond" w:hAnsi="Garamond" w:cs="Times New Roman"/>
              </w:rPr>
              <w:t>Ilość przeglądów okresowych koniecznych do wykonywania po upływie okresu gwarancyjnego w celu zapewnienia sprawnej pracy aparatu                       (w okresie 1 roku)</w:t>
            </w:r>
          </w:p>
        </w:tc>
        <w:tc>
          <w:tcPr>
            <w:tcW w:w="2977" w:type="dxa"/>
            <w:tcBorders>
              <w:top w:val="single" w:sz="4" w:space="0" w:color="000000"/>
              <w:left w:val="single" w:sz="4" w:space="0" w:color="000000"/>
              <w:bottom w:val="single" w:sz="4" w:space="0" w:color="000000"/>
              <w:right w:val="nil"/>
            </w:tcBorders>
            <w:vAlign w:val="center"/>
          </w:tcPr>
          <w:p w14:paraId="64D06287" w14:textId="3E658552"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sz w:val="20"/>
                <w:szCs w:val="20"/>
                <w:lang w:eastAsia="ar-SA"/>
              </w:rPr>
            </w:pPr>
            <w:r w:rsidRPr="00482B78">
              <w:rPr>
                <w:rFonts w:ascii="Garamond" w:hAnsi="Garamond" w:cs="Times New Roman"/>
                <w:color w:val="000000" w:themeColor="text1"/>
              </w:rPr>
              <w:t>podać</w:t>
            </w:r>
          </w:p>
        </w:tc>
        <w:tc>
          <w:tcPr>
            <w:tcW w:w="2126" w:type="dxa"/>
            <w:tcBorders>
              <w:top w:val="single" w:sz="4" w:space="0" w:color="000000"/>
              <w:left w:val="single" w:sz="4" w:space="0" w:color="000000"/>
              <w:bottom w:val="single" w:sz="4" w:space="0" w:color="000000"/>
              <w:right w:val="nil"/>
            </w:tcBorders>
          </w:tcPr>
          <w:p w14:paraId="2960B554"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E191AA6" w14:textId="57B87F1E"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 xml:space="preserve">jeden w roku, lub brak wymogu producenta wykonywania przeglądów (obowiązek dokonania </w:t>
            </w:r>
            <w:r w:rsidRPr="00482B78">
              <w:rPr>
                <w:rFonts w:ascii="Garamond" w:eastAsia="Calibri" w:hAnsi="Garamond" w:cs="Times New Roman"/>
                <w:color w:val="000000" w:themeColor="text1"/>
                <w:spacing w:val="-10"/>
                <w:lang w:eastAsia="ar-SA"/>
              </w:rPr>
              <w:t>wpisu w paszporcie)  – 5 pkt</w:t>
            </w:r>
            <w:r w:rsidRPr="00482B78">
              <w:rPr>
                <w:rFonts w:ascii="Garamond" w:eastAsia="Calibri" w:hAnsi="Garamond" w:cs="Times New Roman"/>
                <w:color w:val="000000" w:themeColor="text1"/>
                <w:lang w:eastAsia="ar-SA"/>
              </w:rPr>
              <w:t>,  więcej niż 1– 0 pkt</w:t>
            </w:r>
          </w:p>
        </w:tc>
      </w:tr>
      <w:tr w:rsidR="00482B78" w:rsidRPr="003A5DAB" w14:paraId="2DF61A19" w14:textId="77777777" w:rsidTr="00482B78">
        <w:trPr>
          <w:trHeight w:val="618"/>
        </w:trPr>
        <w:tc>
          <w:tcPr>
            <w:tcW w:w="576" w:type="dxa"/>
            <w:tcBorders>
              <w:top w:val="single" w:sz="4" w:space="0" w:color="000000"/>
              <w:left w:val="single" w:sz="4" w:space="0" w:color="000000"/>
              <w:bottom w:val="single" w:sz="4" w:space="0" w:color="000000"/>
              <w:right w:val="nil"/>
            </w:tcBorders>
            <w:vAlign w:val="center"/>
          </w:tcPr>
          <w:p w14:paraId="580715C7"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22DB4E7C" w14:textId="5BF1840E" w:rsidR="00482B78" w:rsidRPr="00482B78" w:rsidRDefault="00482B78" w:rsidP="00482B78">
            <w:pPr>
              <w:suppressAutoHyphens/>
              <w:snapToGrid w:val="0"/>
              <w:spacing w:after="0" w:line="240" w:lineRule="auto"/>
              <w:jc w:val="both"/>
              <w:rPr>
                <w:rFonts w:ascii="Garamond" w:hAnsi="Garamond" w:cs="Times New Roman"/>
              </w:rPr>
            </w:pPr>
            <w:r w:rsidRPr="00482B78">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2977" w:type="dxa"/>
            <w:tcBorders>
              <w:top w:val="single" w:sz="4" w:space="0" w:color="000000"/>
              <w:left w:val="single" w:sz="4" w:space="0" w:color="000000"/>
              <w:bottom w:val="single" w:sz="4" w:space="0" w:color="000000"/>
              <w:right w:val="nil"/>
            </w:tcBorders>
            <w:vAlign w:val="center"/>
          </w:tcPr>
          <w:p w14:paraId="525EA0B2" w14:textId="5B63E4FA"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sz w:val="20"/>
                <w:szCs w:val="20"/>
                <w:lang w:eastAsia="ar-SA"/>
              </w:rPr>
            </w:pPr>
            <w:r w:rsidRPr="00482B78">
              <w:rPr>
                <w:rFonts w:ascii="Garamond" w:hAnsi="Garamond" w:cs="Times New Roman"/>
                <w:color w:val="000000" w:themeColor="text1"/>
              </w:rPr>
              <w:t>podać</w:t>
            </w:r>
          </w:p>
        </w:tc>
        <w:tc>
          <w:tcPr>
            <w:tcW w:w="2126" w:type="dxa"/>
            <w:tcBorders>
              <w:top w:val="single" w:sz="4" w:space="0" w:color="000000"/>
              <w:left w:val="single" w:sz="4" w:space="0" w:color="000000"/>
              <w:bottom w:val="single" w:sz="4" w:space="0" w:color="000000"/>
              <w:right w:val="nil"/>
            </w:tcBorders>
          </w:tcPr>
          <w:p w14:paraId="1347A89B"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2542722" w14:textId="77777777" w:rsidR="00482B78" w:rsidRPr="00482B78" w:rsidRDefault="00482B78" w:rsidP="00482B78">
            <w:pPr>
              <w:widowControl w:val="0"/>
              <w:suppressAutoHyphens/>
              <w:snapToGrid w:val="0"/>
              <w:spacing w:before="100" w:beforeAutospacing="1"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tak – 5 pkt</w:t>
            </w:r>
          </w:p>
          <w:p w14:paraId="3F1BF0EA" w14:textId="116E14CD"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nie – 0 pkt</w:t>
            </w:r>
          </w:p>
        </w:tc>
      </w:tr>
      <w:tr w:rsidR="00482B78" w:rsidRPr="003A5DAB" w14:paraId="09318526" w14:textId="77777777" w:rsidTr="00482B78">
        <w:trPr>
          <w:trHeight w:val="618"/>
        </w:trPr>
        <w:tc>
          <w:tcPr>
            <w:tcW w:w="576" w:type="dxa"/>
            <w:tcBorders>
              <w:top w:val="single" w:sz="4" w:space="0" w:color="000000"/>
              <w:left w:val="single" w:sz="4" w:space="0" w:color="000000"/>
              <w:bottom w:val="single" w:sz="4" w:space="0" w:color="000000"/>
              <w:right w:val="nil"/>
            </w:tcBorders>
            <w:vAlign w:val="center"/>
          </w:tcPr>
          <w:p w14:paraId="2994E614" w14:textId="77777777" w:rsidR="00482B78" w:rsidRPr="003A5DAB" w:rsidRDefault="00482B78" w:rsidP="00482B78">
            <w:pPr>
              <w:numPr>
                <w:ilvl w:val="0"/>
                <w:numId w:val="2"/>
              </w:numPr>
              <w:suppressAutoHyphens/>
              <w:snapToGrid w:val="0"/>
              <w:spacing w:after="0" w:line="240" w:lineRule="auto"/>
              <w:rPr>
                <w:rFonts w:ascii="Garamond" w:eastAsia="Times New Roman" w:hAnsi="Garamond" w:cs="Times New Roman"/>
                <w:sz w:val="20"/>
                <w:szCs w:val="20"/>
                <w:lang w:eastAsia="ar-SA"/>
              </w:rPr>
            </w:pPr>
          </w:p>
        </w:tc>
        <w:tc>
          <w:tcPr>
            <w:tcW w:w="6520" w:type="dxa"/>
            <w:tcBorders>
              <w:top w:val="single" w:sz="4" w:space="0" w:color="000000"/>
              <w:left w:val="single" w:sz="4" w:space="0" w:color="000000"/>
              <w:bottom w:val="single" w:sz="4" w:space="0" w:color="000000"/>
              <w:right w:val="nil"/>
            </w:tcBorders>
          </w:tcPr>
          <w:p w14:paraId="504B5A37" w14:textId="41A8667E" w:rsidR="00482B78" w:rsidRPr="00482B78" w:rsidRDefault="00482B78" w:rsidP="00482B78">
            <w:pPr>
              <w:suppressAutoHyphens/>
              <w:snapToGrid w:val="0"/>
              <w:spacing w:after="0" w:line="240" w:lineRule="auto"/>
              <w:jc w:val="both"/>
              <w:rPr>
                <w:rFonts w:ascii="Garamond" w:hAnsi="Garamond" w:cs="Times New Roman"/>
              </w:rPr>
            </w:pPr>
            <w:r w:rsidRPr="00482B78">
              <w:rPr>
                <w:rFonts w:ascii="Garamond" w:hAnsi="Garamond" w:cs="Times New Roman"/>
              </w:rPr>
              <w:t>Aparat jest lub będzie pozbawiony, po zakończeniu gwarancji, wszelkich blokad, kodów serwisowych, itp. które po upływie gwarancji utrudniałyby właścicielowi dostęp do opcji serwisowych lub naprawę aparatu przez inny niż Wykonawca podmiot w przypadku nie korzystania przez Zamawiającego  z serwisu pogwarancyjnego Wykonawcy</w:t>
            </w:r>
          </w:p>
        </w:tc>
        <w:tc>
          <w:tcPr>
            <w:tcW w:w="2977" w:type="dxa"/>
            <w:tcBorders>
              <w:top w:val="single" w:sz="4" w:space="0" w:color="000000"/>
              <w:left w:val="single" w:sz="4" w:space="0" w:color="000000"/>
              <w:bottom w:val="single" w:sz="4" w:space="0" w:color="000000"/>
              <w:right w:val="nil"/>
            </w:tcBorders>
            <w:vAlign w:val="center"/>
          </w:tcPr>
          <w:p w14:paraId="75D0DEB9" w14:textId="4E975197"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sz w:val="20"/>
                <w:szCs w:val="20"/>
                <w:lang w:eastAsia="ar-SA"/>
              </w:rPr>
            </w:pPr>
            <w:r w:rsidRPr="00482B78">
              <w:rPr>
                <w:rFonts w:ascii="Garamond" w:hAnsi="Garamond" w:cs="Times New Roman"/>
                <w:color w:val="000000" w:themeColor="text1"/>
              </w:rPr>
              <w:t>podać</w:t>
            </w:r>
          </w:p>
        </w:tc>
        <w:tc>
          <w:tcPr>
            <w:tcW w:w="2126" w:type="dxa"/>
            <w:tcBorders>
              <w:top w:val="single" w:sz="4" w:space="0" w:color="000000"/>
              <w:left w:val="single" w:sz="4" w:space="0" w:color="000000"/>
              <w:bottom w:val="single" w:sz="4" w:space="0" w:color="000000"/>
              <w:right w:val="nil"/>
            </w:tcBorders>
          </w:tcPr>
          <w:p w14:paraId="68FD4AE0" w14:textId="77777777" w:rsidR="00482B78" w:rsidRPr="00482B78" w:rsidRDefault="00482B78" w:rsidP="00482B78">
            <w:pPr>
              <w:suppressAutoHyphens/>
              <w:snapToGrid w:val="0"/>
              <w:spacing w:after="0" w:line="240" w:lineRule="auto"/>
              <w:rPr>
                <w:rFonts w:ascii="Garamond" w:eastAsia="Times New Roman" w:hAnsi="Garamond" w:cs="Times New Roman"/>
                <w:sz w:val="20"/>
                <w:szCs w:val="20"/>
                <w:lang w:eastAsia="ar-SA"/>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E21FEDA" w14:textId="77777777" w:rsidR="00482B78" w:rsidRPr="00482B78" w:rsidRDefault="00482B78" w:rsidP="00482B78">
            <w:pPr>
              <w:widowControl w:val="0"/>
              <w:suppressAutoHyphens/>
              <w:snapToGrid w:val="0"/>
              <w:spacing w:before="100" w:beforeAutospacing="1"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tak – 5 pkt</w:t>
            </w:r>
          </w:p>
          <w:p w14:paraId="582E7453" w14:textId="193AA160" w:rsidR="00482B78" w:rsidRPr="00482B78" w:rsidRDefault="00482B78" w:rsidP="00482B78">
            <w:pPr>
              <w:suppressAutoHyphens/>
              <w:snapToGrid w:val="0"/>
              <w:spacing w:after="0" w:line="240" w:lineRule="auto"/>
              <w:jc w:val="center"/>
              <w:rPr>
                <w:rFonts w:ascii="Garamond" w:eastAsia="Calibri" w:hAnsi="Garamond" w:cs="Times New Roman"/>
                <w:color w:val="000000" w:themeColor="text1"/>
                <w:lang w:eastAsia="ar-SA"/>
              </w:rPr>
            </w:pPr>
            <w:r w:rsidRPr="00482B78">
              <w:rPr>
                <w:rFonts w:ascii="Garamond" w:eastAsia="Calibri" w:hAnsi="Garamond" w:cs="Times New Roman"/>
                <w:color w:val="000000" w:themeColor="text1"/>
                <w:lang w:eastAsia="ar-SA"/>
              </w:rPr>
              <w:t>nie – 0 pkt</w:t>
            </w:r>
          </w:p>
        </w:tc>
      </w:tr>
    </w:tbl>
    <w:p w14:paraId="171C8373" w14:textId="77777777" w:rsidR="0061410F" w:rsidRPr="0024694B" w:rsidRDefault="0061410F" w:rsidP="0061410F">
      <w:pPr>
        <w:suppressAutoHyphens/>
        <w:spacing w:after="0" w:line="240" w:lineRule="auto"/>
        <w:rPr>
          <w:rFonts w:ascii="Garamond" w:eastAsia="Times New Roman" w:hAnsi="Garamond" w:cs="Times New Roman"/>
          <w:b/>
          <w:lang w:eastAsia="ar-SA"/>
        </w:rPr>
      </w:pPr>
    </w:p>
    <w:p w14:paraId="3BEBA02E" w14:textId="77777777" w:rsidR="0061410F" w:rsidRPr="0024694B" w:rsidRDefault="0061410F" w:rsidP="0061410F">
      <w:pPr>
        <w:suppressAutoHyphens/>
        <w:spacing w:after="0" w:line="240" w:lineRule="auto"/>
        <w:rPr>
          <w:rFonts w:ascii="Garamond" w:eastAsia="Times New Roman" w:hAnsi="Garamond" w:cs="Times New Roman"/>
          <w:b/>
          <w:lang w:eastAsia="ar-SA"/>
        </w:rPr>
      </w:pPr>
    </w:p>
    <w:p w14:paraId="596CD08A" w14:textId="551B45BD" w:rsidR="0061410F" w:rsidRPr="0024694B" w:rsidRDefault="0061410F" w:rsidP="0061410F">
      <w:pPr>
        <w:suppressAutoHyphens/>
        <w:spacing w:after="0" w:line="240" w:lineRule="auto"/>
        <w:rPr>
          <w:rFonts w:ascii="Garamond" w:eastAsia="Times New Roman" w:hAnsi="Garamond" w:cs="Times New Roman"/>
          <w:b/>
          <w:lang w:eastAsia="ar-SA"/>
        </w:rPr>
      </w:pPr>
      <w:r w:rsidRPr="0024694B">
        <w:rPr>
          <w:rFonts w:ascii="Garamond" w:eastAsia="Times New Roman" w:hAnsi="Garamond" w:cs="Times New Roman"/>
          <w:b/>
          <w:lang w:eastAsia="ar-SA"/>
        </w:rPr>
        <w:t>POZOSTAŁE WYMAGANIA</w:t>
      </w:r>
      <w:r w:rsidR="00482B78">
        <w:rPr>
          <w:rFonts w:ascii="Garamond" w:eastAsia="Times New Roman" w:hAnsi="Garamond" w:cs="Times New Roman"/>
          <w:b/>
          <w:lang w:eastAsia="ar-SA"/>
        </w:rPr>
        <w:t xml:space="preserve"> (SZKOLENIA, DOKUMENTACJA)</w:t>
      </w:r>
    </w:p>
    <w:p w14:paraId="3E891114" w14:textId="77777777" w:rsidR="00A30FFD" w:rsidRPr="0024694B" w:rsidRDefault="00A30FFD" w:rsidP="0061410F">
      <w:pPr>
        <w:suppressAutoHyphens/>
        <w:spacing w:after="0" w:line="240" w:lineRule="auto"/>
        <w:rPr>
          <w:rFonts w:ascii="Garamond" w:eastAsia="Times New Roman" w:hAnsi="Garamond" w:cs="Times New Roman"/>
          <w:b/>
          <w:lang w:eastAsia="ar-SA"/>
        </w:rPr>
      </w:pPr>
    </w:p>
    <w:tbl>
      <w:tblPr>
        <w:tblW w:w="14467" w:type="dxa"/>
        <w:tblInd w:w="-155" w:type="dxa"/>
        <w:tblLayout w:type="fixed"/>
        <w:tblCellMar>
          <w:left w:w="70" w:type="dxa"/>
          <w:right w:w="70" w:type="dxa"/>
        </w:tblCellMar>
        <w:tblLook w:val="04A0" w:firstRow="1" w:lastRow="0" w:firstColumn="1" w:lastColumn="0" w:noHBand="0" w:noVBand="1"/>
      </w:tblPr>
      <w:tblGrid>
        <w:gridCol w:w="576"/>
        <w:gridCol w:w="6520"/>
        <w:gridCol w:w="2977"/>
        <w:gridCol w:w="2126"/>
        <w:gridCol w:w="2268"/>
      </w:tblGrid>
      <w:tr w:rsidR="00A30FFD" w:rsidRPr="003A5DAB" w14:paraId="4F98A15A" w14:textId="77777777" w:rsidTr="0003107E">
        <w:trPr>
          <w:trHeight w:val="701"/>
        </w:trPr>
        <w:tc>
          <w:tcPr>
            <w:tcW w:w="576"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B610907" w14:textId="77777777" w:rsidR="00A30FFD" w:rsidRPr="003A5DAB" w:rsidRDefault="00A30FFD" w:rsidP="0061410F">
            <w:pPr>
              <w:suppressAutoHyphens/>
              <w:snapToGrid w:val="0"/>
              <w:spacing w:after="0" w:line="240" w:lineRule="auto"/>
              <w:jc w:val="center"/>
              <w:rPr>
                <w:rFonts w:ascii="Garamond" w:eastAsia="Times New Roman" w:hAnsi="Garamond" w:cs="Times New Roman"/>
                <w:b/>
                <w:bCs/>
                <w:sz w:val="20"/>
                <w:lang w:eastAsia="ar-SA"/>
              </w:rPr>
            </w:pPr>
            <w:r w:rsidRPr="003A5DAB">
              <w:rPr>
                <w:rFonts w:ascii="Garamond" w:eastAsia="Times New Roman" w:hAnsi="Garamond" w:cs="Times New Roman"/>
                <w:b/>
                <w:bCs/>
                <w:sz w:val="20"/>
                <w:lang w:eastAsia="ar-SA"/>
              </w:rPr>
              <w:t>LP</w:t>
            </w:r>
          </w:p>
        </w:tc>
        <w:tc>
          <w:tcPr>
            <w:tcW w:w="652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4A42670" w14:textId="77777777" w:rsidR="00A30FFD" w:rsidRPr="003A5DAB" w:rsidRDefault="00A30FFD" w:rsidP="0061410F">
            <w:pPr>
              <w:keepNext/>
              <w:numPr>
                <w:ilvl w:val="2"/>
                <w:numId w:val="0"/>
              </w:numPr>
              <w:tabs>
                <w:tab w:val="num" w:pos="0"/>
              </w:tabs>
              <w:suppressAutoHyphens/>
              <w:snapToGrid w:val="0"/>
              <w:spacing w:after="0" w:line="240" w:lineRule="auto"/>
              <w:ind w:left="720" w:hanging="720"/>
              <w:jc w:val="center"/>
              <w:outlineLvl w:val="2"/>
              <w:rPr>
                <w:rFonts w:ascii="Garamond" w:eastAsia="Times New Roman" w:hAnsi="Garamond" w:cs="Times New Roman"/>
                <w:b/>
                <w:bCs/>
                <w:sz w:val="20"/>
                <w:lang w:eastAsia="ar-SA"/>
              </w:rPr>
            </w:pPr>
            <w:r w:rsidRPr="003A5DAB">
              <w:rPr>
                <w:rFonts w:ascii="Garamond" w:eastAsia="Times New Roman" w:hAnsi="Garamond" w:cs="Times New Roman"/>
                <w:b/>
                <w:bCs/>
                <w:sz w:val="20"/>
                <w:lang w:eastAsia="ar-SA"/>
              </w:rPr>
              <w:t>PARAMETR</w:t>
            </w:r>
          </w:p>
        </w:tc>
        <w:tc>
          <w:tcPr>
            <w:tcW w:w="297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86368CF" w14:textId="77777777" w:rsidR="00A30FFD" w:rsidRPr="003A5DAB" w:rsidRDefault="00A30FFD" w:rsidP="0061410F">
            <w:pPr>
              <w:suppressAutoHyphens/>
              <w:snapToGrid w:val="0"/>
              <w:spacing w:after="0" w:line="240" w:lineRule="auto"/>
              <w:jc w:val="center"/>
              <w:rPr>
                <w:rFonts w:ascii="Garamond" w:eastAsia="Times New Roman" w:hAnsi="Garamond" w:cs="Times New Roman"/>
                <w:b/>
                <w:bCs/>
                <w:sz w:val="20"/>
                <w:lang w:eastAsia="ar-SA"/>
              </w:rPr>
            </w:pPr>
            <w:r w:rsidRPr="003A5DAB">
              <w:rPr>
                <w:rFonts w:ascii="Garamond" w:eastAsia="Times New Roman" w:hAnsi="Garamond" w:cs="Times New Roman"/>
                <w:b/>
                <w:bCs/>
                <w:sz w:val="20"/>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B8AA09" w14:textId="77777777" w:rsidR="00A30FFD" w:rsidRPr="003A5DAB" w:rsidRDefault="00A30FFD" w:rsidP="00A30FFD">
            <w:pPr>
              <w:suppressAutoHyphens/>
              <w:snapToGrid w:val="0"/>
              <w:spacing w:after="0" w:line="240" w:lineRule="auto"/>
              <w:jc w:val="center"/>
              <w:rPr>
                <w:rFonts w:ascii="Garamond" w:eastAsia="Times New Roman" w:hAnsi="Garamond" w:cs="Times New Roman"/>
                <w:b/>
                <w:bCs/>
                <w:sz w:val="20"/>
                <w:lang w:eastAsia="ar-SA"/>
              </w:rPr>
            </w:pPr>
            <w:r w:rsidRPr="003A5DAB">
              <w:rPr>
                <w:rFonts w:ascii="Garamond" w:eastAsia="Times New Roman" w:hAnsi="Garamond" w:cs="Times New Roman"/>
                <w:b/>
                <w:bCs/>
                <w:sz w:val="20"/>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5FF721" w14:textId="77777777" w:rsidR="00A30FFD" w:rsidRPr="003A5DAB" w:rsidRDefault="00A30FFD" w:rsidP="0061410F">
            <w:pPr>
              <w:suppressAutoHyphens/>
              <w:snapToGrid w:val="0"/>
              <w:spacing w:after="0" w:line="240" w:lineRule="auto"/>
              <w:jc w:val="center"/>
              <w:rPr>
                <w:rFonts w:ascii="Garamond" w:eastAsia="Times New Roman" w:hAnsi="Garamond" w:cs="Times New Roman"/>
                <w:b/>
                <w:bCs/>
                <w:sz w:val="20"/>
                <w:lang w:eastAsia="ar-SA"/>
              </w:rPr>
            </w:pPr>
            <w:r w:rsidRPr="003A5DAB">
              <w:rPr>
                <w:rFonts w:ascii="Garamond" w:eastAsia="Times New Roman" w:hAnsi="Garamond" w:cs="Times New Roman"/>
                <w:b/>
                <w:bCs/>
                <w:sz w:val="20"/>
                <w:lang w:eastAsia="ar-SA"/>
              </w:rPr>
              <w:t>SPOSÓB OCENY</w:t>
            </w:r>
          </w:p>
        </w:tc>
      </w:tr>
      <w:tr w:rsidR="00373669" w:rsidRPr="003A5DAB" w14:paraId="56806C88" w14:textId="77777777" w:rsidTr="00373669">
        <w:tc>
          <w:tcPr>
            <w:tcW w:w="576" w:type="dxa"/>
            <w:tcBorders>
              <w:top w:val="single" w:sz="4" w:space="0" w:color="000000"/>
              <w:left w:val="single" w:sz="4" w:space="0" w:color="000000"/>
              <w:bottom w:val="single" w:sz="4" w:space="0" w:color="000000"/>
              <w:right w:val="nil"/>
            </w:tcBorders>
            <w:vAlign w:val="center"/>
          </w:tcPr>
          <w:p w14:paraId="2D72D6FC" w14:textId="77777777" w:rsidR="00373669" w:rsidRPr="003A5DAB" w:rsidRDefault="00373669" w:rsidP="00373669">
            <w:pPr>
              <w:numPr>
                <w:ilvl w:val="0"/>
                <w:numId w:val="2"/>
              </w:numPr>
              <w:suppressAutoHyphens/>
              <w:snapToGrid w:val="0"/>
              <w:spacing w:after="0" w:line="240" w:lineRule="auto"/>
              <w:rPr>
                <w:rFonts w:ascii="Garamond" w:eastAsia="Times New Roman" w:hAnsi="Garamond" w:cs="Times New Roman"/>
                <w:bCs/>
                <w:sz w:val="20"/>
                <w:lang w:eastAsia="ar-SA"/>
              </w:rPr>
            </w:pPr>
          </w:p>
        </w:tc>
        <w:tc>
          <w:tcPr>
            <w:tcW w:w="6520" w:type="dxa"/>
            <w:tcBorders>
              <w:top w:val="single" w:sz="4" w:space="0" w:color="000000"/>
              <w:left w:val="single" w:sz="4" w:space="0" w:color="000000"/>
              <w:bottom w:val="single" w:sz="4" w:space="0" w:color="000000"/>
              <w:right w:val="nil"/>
            </w:tcBorders>
            <w:vAlign w:val="center"/>
          </w:tcPr>
          <w:p w14:paraId="29AE3A7E" w14:textId="515AF1EE" w:rsidR="00373669" w:rsidRPr="00373669" w:rsidRDefault="00373669" w:rsidP="00373669">
            <w:pPr>
              <w:suppressAutoHyphens/>
              <w:snapToGrid w:val="0"/>
              <w:spacing w:before="40" w:after="40" w:line="240" w:lineRule="auto"/>
              <w:jc w:val="both"/>
              <w:rPr>
                <w:rFonts w:ascii="Garamond" w:eastAsia="Times New Roman" w:hAnsi="Garamond" w:cs="Times New Roman"/>
                <w:sz w:val="20"/>
                <w:lang w:eastAsia="ar-SA"/>
              </w:rPr>
            </w:pPr>
            <w:r w:rsidRPr="00373669">
              <w:rPr>
                <w:rFonts w:ascii="Garamond" w:eastAsia="Calibri" w:hAnsi="Garamond" w:cs="Times New Roman"/>
                <w:lang w:eastAsia="ar-SA"/>
              </w:rPr>
              <w:t>Szk</w:t>
            </w:r>
            <w:r>
              <w:rPr>
                <w:rFonts w:ascii="Garamond" w:eastAsia="Calibri" w:hAnsi="Garamond" w:cs="Times New Roman"/>
                <w:lang w:eastAsia="ar-SA"/>
              </w:rPr>
              <w:t>olenie dla personelu medycznego</w:t>
            </w:r>
            <w:r w:rsidRPr="00373669">
              <w:rPr>
                <w:rFonts w:ascii="Garamond" w:eastAsia="Calibri" w:hAnsi="Garamond" w:cs="Times New Roman"/>
                <w:lang w:eastAsia="ar-SA"/>
              </w:rPr>
              <w:t xml:space="preserve"> i technicznego Dodatkowe szkolenie dla personelu medycznego w przypadku wyrażenia takiej potrzeby przez personel medyczny i techniczny</w:t>
            </w:r>
          </w:p>
        </w:tc>
        <w:tc>
          <w:tcPr>
            <w:tcW w:w="2977" w:type="dxa"/>
            <w:tcBorders>
              <w:top w:val="single" w:sz="4" w:space="0" w:color="000000"/>
              <w:left w:val="single" w:sz="4" w:space="0" w:color="000000"/>
              <w:bottom w:val="single" w:sz="4" w:space="0" w:color="000000"/>
              <w:right w:val="nil"/>
            </w:tcBorders>
            <w:vAlign w:val="center"/>
          </w:tcPr>
          <w:p w14:paraId="1C06CF6A" w14:textId="6C1B36B8" w:rsidR="00373669" w:rsidRPr="00373669" w:rsidRDefault="00373669" w:rsidP="00373669">
            <w:pPr>
              <w:suppressAutoHyphens/>
              <w:snapToGrid w:val="0"/>
              <w:spacing w:after="0" w:line="240" w:lineRule="auto"/>
              <w:jc w:val="center"/>
              <w:rPr>
                <w:rFonts w:ascii="Garamond" w:eastAsia="Times New Roman" w:hAnsi="Garamond" w:cs="Times New Roman"/>
                <w:sz w:val="20"/>
                <w:lang w:eastAsia="ar-SA"/>
              </w:rPr>
            </w:pPr>
            <w:r w:rsidRPr="00373669">
              <w:rPr>
                <w:rFonts w:ascii="Garamond" w:eastAsia="Calibri" w:hAnsi="Garamond" w:cs="Times New Roman"/>
                <w:color w:val="000000" w:themeColor="text1"/>
                <w:lang w:eastAsia="ar-SA"/>
              </w:rPr>
              <w:t>tak, podać</w:t>
            </w:r>
          </w:p>
        </w:tc>
        <w:tc>
          <w:tcPr>
            <w:tcW w:w="2126" w:type="dxa"/>
            <w:tcBorders>
              <w:top w:val="single" w:sz="4" w:space="0" w:color="000000"/>
              <w:left w:val="single" w:sz="4" w:space="0" w:color="000000"/>
              <w:bottom w:val="single" w:sz="4" w:space="0" w:color="000000"/>
              <w:right w:val="single" w:sz="4" w:space="0" w:color="000000"/>
            </w:tcBorders>
          </w:tcPr>
          <w:p w14:paraId="4C4FCE9A" w14:textId="77777777" w:rsidR="00373669" w:rsidRPr="003A5DAB" w:rsidRDefault="00373669" w:rsidP="00373669">
            <w:pPr>
              <w:suppressAutoHyphens/>
              <w:spacing w:after="0" w:line="240" w:lineRule="auto"/>
              <w:jc w:val="center"/>
              <w:rPr>
                <w:rFonts w:ascii="Garamond" w:eastAsia="Times New Roman" w:hAnsi="Garamond" w:cs="Times New Roman"/>
                <w:sz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CB5D385" w14:textId="77777777" w:rsidR="00373669" w:rsidRPr="003A5DAB" w:rsidRDefault="00373669" w:rsidP="00373669">
            <w:pPr>
              <w:suppressAutoHyphens/>
              <w:spacing w:after="0" w:line="240" w:lineRule="auto"/>
              <w:jc w:val="center"/>
              <w:rPr>
                <w:rFonts w:ascii="Garamond" w:eastAsia="Times New Roman" w:hAnsi="Garamond" w:cs="Times New Roman"/>
                <w:sz w:val="20"/>
                <w:szCs w:val="24"/>
                <w:lang w:eastAsia="ar-SA"/>
              </w:rPr>
            </w:pPr>
            <w:r w:rsidRPr="003A5DAB">
              <w:rPr>
                <w:rFonts w:ascii="Garamond" w:eastAsia="Times New Roman" w:hAnsi="Garamond" w:cs="Times New Roman"/>
                <w:sz w:val="20"/>
                <w:lang w:eastAsia="ar-SA"/>
              </w:rPr>
              <w:t>---</w:t>
            </w:r>
          </w:p>
        </w:tc>
      </w:tr>
      <w:tr w:rsidR="00373669" w:rsidRPr="003A5DAB" w14:paraId="44A01DBF" w14:textId="77777777" w:rsidTr="00373669">
        <w:tc>
          <w:tcPr>
            <w:tcW w:w="576" w:type="dxa"/>
            <w:tcBorders>
              <w:top w:val="nil"/>
              <w:left w:val="single" w:sz="4" w:space="0" w:color="000000"/>
              <w:bottom w:val="single" w:sz="4" w:space="0" w:color="000000"/>
              <w:right w:val="nil"/>
            </w:tcBorders>
            <w:vAlign w:val="center"/>
          </w:tcPr>
          <w:p w14:paraId="17D087BB" w14:textId="77777777" w:rsidR="00373669" w:rsidRPr="003A5DAB" w:rsidRDefault="00373669" w:rsidP="00373669">
            <w:pPr>
              <w:numPr>
                <w:ilvl w:val="0"/>
                <w:numId w:val="2"/>
              </w:numPr>
              <w:suppressAutoHyphens/>
              <w:snapToGrid w:val="0"/>
              <w:spacing w:after="0" w:line="240" w:lineRule="auto"/>
              <w:rPr>
                <w:rFonts w:ascii="Garamond" w:eastAsia="Times New Roman" w:hAnsi="Garamond" w:cs="Times New Roman"/>
                <w:bCs/>
                <w:sz w:val="20"/>
                <w:lang w:eastAsia="ar-SA"/>
              </w:rPr>
            </w:pPr>
          </w:p>
        </w:tc>
        <w:tc>
          <w:tcPr>
            <w:tcW w:w="6520" w:type="dxa"/>
            <w:tcBorders>
              <w:top w:val="nil"/>
              <w:left w:val="single" w:sz="4" w:space="0" w:color="000000"/>
              <w:bottom w:val="single" w:sz="4" w:space="0" w:color="000000"/>
              <w:right w:val="nil"/>
            </w:tcBorders>
          </w:tcPr>
          <w:p w14:paraId="35F3E11C" w14:textId="5C09467E" w:rsidR="00373669" w:rsidRPr="00373669" w:rsidRDefault="00373669" w:rsidP="00373669">
            <w:pPr>
              <w:suppressAutoHyphens/>
              <w:snapToGrid w:val="0"/>
              <w:spacing w:before="40" w:after="40" w:line="240" w:lineRule="auto"/>
              <w:jc w:val="both"/>
              <w:rPr>
                <w:rFonts w:ascii="Garamond" w:eastAsia="Times New Roman" w:hAnsi="Garamond" w:cs="Times New Roman"/>
                <w:sz w:val="20"/>
                <w:lang w:eastAsia="ar-SA"/>
              </w:rPr>
            </w:pPr>
            <w:r w:rsidRPr="00373669">
              <w:rPr>
                <w:rFonts w:ascii="Garamond" w:hAnsi="Garamond" w:cs="Times New Roman"/>
                <w:color w:val="000000" w:themeColor="text1"/>
              </w:rPr>
              <w:t>Instrukcje obsługi w języku polskim i angielskim w formie elektronicznej i drukowanej (przekazane w momencie dostawy dla każdego egzemplarza.</w:t>
            </w:r>
          </w:p>
        </w:tc>
        <w:tc>
          <w:tcPr>
            <w:tcW w:w="2977" w:type="dxa"/>
            <w:tcBorders>
              <w:top w:val="nil"/>
              <w:left w:val="single" w:sz="4" w:space="0" w:color="000000"/>
              <w:bottom w:val="single" w:sz="4" w:space="0" w:color="000000"/>
              <w:right w:val="nil"/>
            </w:tcBorders>
            <w:vAlign w:val="center"/>
          </w:tcPr>
          <w:p w14:paraId="680FB048" w14:textId="6AE2354D" w:rsidR="00373669" w:rsidRPr="00373669" w:rsidRDefault="00373669" w:rsidP="00373669">
            <w:pPr>
              <w:suppressAutoHyphens/>
              <w:snapToGrid w:val="0"/>
              <w:spacing w:after="0" w:line="240" w:lineRule="auto"/>
              <w:jc w:val="center"/>
              <w:rPr>
                <w:rFonts w:ascii="Garamond" w:eastAsia="Times New Roman" w:hAnsi="Garamond" w:cs="Times New Roman"/>
                <w:sz w:val="20"/>
                <w:lang w:eastAsia="ar-SA"/>
              </w:rPr>
            </w:pPr>
            <w:r w:rsidRPr="00373669">
              <w:rPr>
                <w:rFonts w:ascii="Garamond" w:hAnsi="Garamond" w:cs="Times New Roman"/>
                <w:color w:val="000000" w:themeColor="text1"/>
              </w:rPr>
              <w:t>tak</w:t>
            </w:r>
          </w:p>
        </w:tc>
        <w:tc>
          <w:tcPr>
            <w:tcW w:w="2126" w:type="dxa"/>
            <w:tcBorders>
              <w:top w:val="nil"/>
              <w:left w:val="single" w:sz="4" w:space="0" w:color="000000"/>
              <w:bottom w:val="single" w:sz="4" w:space="0" w:color="000000"/>
              <w:right w:val="single" w:sz="4" w:space="0" w:color="000000"/>
            </w:tcBorders>
          </w:tcPr>
          <w:p w14:paraId="3CEAB471" w14:textId="77777777" w:rsidR="00373669" w:rsidRPr="003A5DAB" w:rsidRDefault="00373669" w:rsidP="00373669">
            <w:pPr>
              <w:suppressAutoHyphens/>
              <w:spacing w:after="0" w:line="240" w:lineRule="auto"/>
              <w:jc w:val="center"/>
              <w:rPr>
                <w:rFonts w:ascii="Garamond" w:eastAsia="Times New Roman" w:hAnsi="Garamond" w:cs="Times New Roman"/>
                <w:sz w:val="20"/>
                <w:lang w:eastAsia="ar-SA"/>
              </w:rPr>
            </w:pPr>
          </w:p>
        </w:tc>
        <w:tc>
          <w:tcPr>
            <w:tcW w:w="2268" w:type="dxa"/>
            <w:tcBorders>
              <w:top w:val="nil"/>
              <w:left w:val="single" w:sz="4" w:space="0" w:color="000000"/>
              <w:bottom w:val="single" w:sz="4" w:space="0" w:color="000000"/>
              <w:right w:val="single" w:sz="4" w:space="0" w:color="000000"/>
            </w:tcBorders>
            <w:vAlign w:val="center"/>
            <w:hideMark/>
          </w:tcPr>
          <w:p w14:paraId="13191750" w14:textId="77777777" w:rsidR="00373669" w:rsidRPr="003A5DAB" w:rsidRDefault="00373669" w:rsidP="00373669">
            <w:pPr>
              <w:suppressAutoHyphens/>
              <w:spacing w:after="0" w:line="240" w:lineRule="auto"/>
              <w:jc w:val="center"/>
              <w:rPr>
                <w:rFonts w:ascii="Garamond" w:eastAsia="Times New Roman" w:hAnsi="Garamond" w:cs="Times New Roman"/>
                <w:sz w:val="20"/>
                <w:szCs w:val="24"/>
                <w:lang w:eastAsia="ar-SA"/>
              </w:rPr>
            </w:pPr>
            <w:r w:rsidRPr="003A5DAB">
              <w:rPr>
                <w:rFonts w:ascii="Garamond" w:eastAsia="Times New Roman" w:hAnsi="Garamond" w:cs="Times New Roman"/>
                <w:sz w:val="20"/>
                <w:lang w:eastAsia="ar-SA"/>
              </w:rPr>
              <w:t>---</w:t>
            </w:r>
          </w:p>
        </w:tc>
      </w:tr>
      <w:tr w:rsidR="00373669" w:rsidRPr="003A5DAB" w14:paraId="3438AE55" w14:textId="77777777" w:rsidTr="00373669">
        <w:tc>
          <w:tcPr>
            <w:tcW w:w="576" w:type="dxa"/>
            <w:tcBorders>
              <w:top w:val="nil"/>
              <w:left w:val="single" w:sz="4" w:space="0" w:color="000000"/>
              <w:bottom w:val="single" w:sz="4" w:space="0" w:color="000000"/>
              <w:right w:val="nil"/>
            </w:tcBorders>
            <w:vAlign w:val="center"/>
          </w:tcPr>
          <w:p w14:paraId="4DA1FF61" w14:textId="77777777" w:rsidR="00373669" w:rsidRPr="003A5DAB" w:rsidRDefault="00373669" w:rsidP="00373669">
            <w:pPr>
              <w:numPr>
                <w:ilvl w:val="0"/>
                <w:numId w:val="2"/>
              </w:numPr>
              <w:suppressAutoHyphens/>
              <w:snapToGrid w:val="0"/>
              <w:spacing w:after="0" w:line="240" w:lineRule="auto"/>
              <w:rPr>
                <w:rFonts w:ascii="Garamond" w:eastAsia="Times New Roman" w:hAnsi="Garamond" w:cs="Times New Roman"/>
                <w:bCs/>
                <w:sz w:val="20"/>
                <w:lang w:eastAsia="ar-SA"/>
              </w:rPr>
            </w:pPr>
          </w:p>
        </w:tc>
        <w:tc>
          <w:tcPr>
            <w:tcW w:w="6520" w:type="dxa"/>
            <w:tcBorders>
              <w:top w:val="nil"/>
              <w:left w:val="single" w:sz="4" w:space="0" w:color="000000"/>
              <w:bottom w:val="single" w:sz="4" w:space="0" w:color="000000"/>
              <w:right w:val="nil"/>
            </w:tcBorders>
            <w:vAlign w:val="center"/>
          </w:tcPr>
          <w:p w14:paraId="5ACF01A8" w14:textId="0323A989" w:rsidR="00373669" w:rsidRPr="00373669" w:rsidRDefault="00373669" w:rsidP="00373669">
            <w:pPr>
              <w:suppressAutoHyphens/>
              <w:snapToGrid w:val="0"/>
              <w:spacing w:before="40" w:after="40" w:line="240" w:lineRule="auto"/>
              <w:jc w:val="both"/>
              <w:rPr>
                <w:rFonts w:ascii="Garamond" w:eastAsia="Times New Roman" w:hAnsi="Garamond" w:cs="Times New Roman"/>
                <w:sz w:val="20"/>
                <w:lang w:eastAsia="ar-SA"/>
              </w:rPr>
            </w:pPr>
            <w:r w:rsidRPr="00373669">
              <w:rPr>
                <w:rFonts w:ascii="Garamond" w:hAnsi="Garamond" w:cs="Times New Roman"/>
                <w:color w:val="000000" w:themeColor="text1"/>
              </w:rPr>
              <w:t xml:space="preserve">Z urządzeniami wykonawca dostarczy paszport techniczny zawierający co najmniej takie dane jak: nazwa, typ (model), producent, rok produkcji, numer seryjny (fabryczny), </w:t>
            </w:r>
          </w:p>
        </w:tc>
        <w:tc>
          <w:tcPr>
            <w:tcW w:w="2977" w:type="dxa"/>
            <w:tcBorders>
              <w:top w:val="nil"/>
              <w:left w:val="single" w:sz="4" w:space="0" w:color="000000"/>
              <w:bottom w:val="single" w:sz="4" w:space="0" w:color="000000"/>
              <w:right w:val="nil"/>
            </w:tcBorders>
            <w:vAlign w:val="center"/>
          </w:tcPr>
          <w:p w14:paraId="527F6691" w14:textId="0A2BA93E" w:rsidR="00373669" w:rsidRPr="00373669" w:rsidRDefault="00373669" w:rsidP="00373669">
            <w:pPr>
              <w:suppressAutoHyphens/>
              <w:snapToGrid w:val="0"/>
              <w:spacing w:after="0" w:line="240" w:lineRule="auto"/>
              <w:jc w:val="center"/>
              <w:rPr>
                <w:rFonts w:ascii="Garamond" w:eastAsia="Times New Roman" w:hAnsi="Garamond" w:cs="Times New Roman"/>
                <w:sz w:val="20"/>
                <w:lang w:eastAsia="ar-SA"/>
              </w:rPr>
            </w:pPr>
            <w:r w:rsidRPr="00373669">
              <w:rPr>
                <w:rFonts w:ascii="Garamond" w:hAnsi="Garamond" w:cs="Times New Roman"/>
                <w:color w:val="000000" w:themeColor="text1"/>
              </w:rPr>
              <w:t>tak</w:t>
            </w:r>
          </w:p>
        </w:tc>
        <w:tc>
          <w:tcPr>
            <w:tcW w:w="2126" w:type="dxa"/>
            <w:tcBorders>
              <w:top w:val="nil"/>
              <w:left w:val="single" w:sz="4" w:space="0" w:color="000000"/>
              <w:bottom w:val="single" w:sz="4" w:space="0" w:color="000000"/>
              <w:right w:val="single" w:sz="4" w:space="0" w:color="000000"/>
            </w:tcBorders>
          </w:tcPr>
          <w:p w14:paraId="7C8EAF06" w14:textId="77777777" w:rsidR="00373669" w:rsidRPr="003A5DAB" w:rsidRDefault="00373669" w:rsidP="00373669">
            <w:pPr>
              <w:suppressAutoHyphens/>
              <w:spacing w:after="0" w:line="240" w:lineRule="auto"/>
              <w:jc w:val="center"/>
              <w:rPr>
                <w:rFonts w:ascii="Garamond" w:eastAsia="Times New Roman" w:hAnsi="Garamond" w:cs="Times New Roman"/>
                <w:sz w:val="20"/>
                <w:lang w:eastAsia="ar-SA"/>
              </w:rPr>
            </w:pPr>
          </w:p>
        </w:tc>
        <w:tc>
          <w:tcPr>
            <w:tcW w:w="2268" w:type="dxa"/>
            <w:tcBorders>
              <w:top w:val="nil"/>
              <w:left w:val="single" w:sz="4" w:space="0" w:color="000000"/>
              <w:bottom w:val="single" w:sz="4" w:space="0" w:color="000000"/>
              <w:right w:val="single" w:sz="4" w:space="0" w:color="000000"/>
            </w:tcBorders>
            <w:vAlign w:val="center"/>
            <w:hideMark/>
          </w:tcPr>
          <w:p w14:paraId="08DD7E08" w14:textId="77777777" w:rsidR="00373669" w:rsidRPr="003A5DAB" w:rsidRDefault="00373669" w:rsidP="00373669">
            <w:pPr>
              <w:suppressAutoHyphens/>
              <w:spacing w:after="0" w:line="240" w:lineRule="auto"/>
              <w:jc w:val="center"/>
              <w:rPr>
                <w:rFonts w:ascii="Garamond" w:eastAsia="Times New Roman" w:hAnsi="Garamond" w:cs="Times New Roman"/>
                <w:sz w:val="20"/>
                <w:szCs w:val="24"/>
                <w:lang w:eastAsia="ar-SA"/>
              </w:rPr>
            </w:pPr>
            <w:r w:rsidRPr="003A5DAB">
              <w:rPr>
                <w:rFonts w:ascii="Garamond" w:eastAsia="Times New Roman" w:hAnsi="Garamond" w:cs="Times New Roman"/>
                <w:sz w:val="20"/>
                <w:lang w:eastAsia="ar-SA"/>
              </w:rPr>
              <w:t>---</w:t>
            </w:r>
          </w:p>
        </w:tc>
      </w:tr>
    </w:tbl>
    <w:p w14:paraId="306495A5" w14:textId="77777777" w:rsidR="0061410F" w:rsidRPr="0024694B" w:rsidRDefault="0061410F" w:rsidP="0061410F">
      <w:pPr>
        <w:suppressAutoHyphens/>
        <w:spacing w:after="0" w:line="240" w:lineRule="auto"/>
        <w:rPr>
          <w:rFonts w:ascii="Garamond" w:eastAsia="Times New Roman" w:hAnsi="Garamond" w:cs="Times New Roman"/>
          <w:sz w:val="24"/>
          <w:szCs w:val="20"/>
          <w:lang w:eastAsia="ar-SA"/>
        </w:rPr>
      </w:pPr>
    </w:p>
    <w:p w14:paraId="1DCDB17C" w14:textId="77777777" w:rsidR="00F14F3B" w:rsidRPr="0024694B" w:rsidRDefault="00F14F3B">
      <w:pPr>
        <w:rPr>
          <w:rFonts w:ascii="Garamond" w:hAnsi="Garamond"/>
        </w:rPr>
      </w:pPr>
    </w:p>
    <w:sectPr w:rsidR="00F14F3B" w:rsidRPr="0024694B" w:rsidSect="00A0463A">
      <w:headerReference w:type="default" r:id="rId7"/>
      <w:pgSz w:w="16838" w:h="11906" w:orient="landscape"/>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59DA" w14:textId="77777777" w:rsidR="008363D9" w:rsidRDefault="008363D9" w:rsidP="00C5178E">
      <w:pPr>
        <w:spacing w:after="0" w:line="240" w:lineRule="auto"/>
      </w:pPr>
      <w:r>
        <w:separator/>
      </w:r>
    </w:p>
  </w:endnote>
  <w:endnote w:type="continuationSeparator" w:id="0">
    <w:p w14:paraId="36AAD249" w14:textId="77777777" w:rsidR="008363D9" w:rsidRDefault="008363D9" w:rsidP="00C5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8F85" w14:textId="77777777" w:rsidR="008363D9" w:rsidRDefault="008363D9" w:rsidP="00C5178E">
      <w:pPr>
        <w:spacing w:after="0" w:line="240" w:lineRule="auto"/>
      </w:pPr>
      <w:r>
        <w:separator/>
      </w:r>
    </w:p>
  </w:footnote>
  <w:footnote w:type="continuationSeparator" w:id="0">
    <w:p w14:paraId="6CEC06C2" w14:textId="77777777" w:rsidR="008363D9" w:rsidRDefault="008363D9" w:rsidP="00C51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E00F" w14:textId="633E3B03" w:rsidR="00C5178E" w:rsidRDefault="0052103F" w:rsidP="00C5178E">
    <w:pPr>
      <w:tabs>
        <w:tab w:val="center" w:pos="4536"/>
      </w:tabs>
      <w:spacing w:after="0" w:line="240" w:lineRule="auto"/>
      <w:rPr>
        <w:rFonts w:ascii="Garamond" w:eastAsia="Times New Roman" w:hAnsi="Garamond"/>
        <w:lang w:eastAsia="pl-PL"/>
      </w:rPr>
    </w:pPr>
    <w:r>
      <w:rPr>
        <w:rFonts w:ascii="Garamond" w:eastAsia="Times New Roman" w:hAnsi="Garamond"/>
        <w:bCs/>
        <w:lang w:eastAsia="pl-PL"/>
      </w:rPr>
      <w:t xml:space="preserve">Znak sprawy: </w:t>
    </w:r>
    <w:r w:rsidR="00C5178E" w:rsidRPr="00D9372A">
      <w:rPr>
        <w:rFonts w:ascii="Garamond" w:eastAsia="Times New Roman" w:hAnsi="Garamond"/>
        <w:bCs/>
        <w:lang w:eastAsia="pl-PL"/>
      </w:rPr>
      <w:t>DFP.271</w:t>
    </w:r>
    <w:r w:rsidR="00C5178E">
      <w:rPr>
        <w:rFonts w:ascii="Garamond" w:eastAsia="Times New Roman" w:hAnsi="Garamond"/>
        <w:bCs/>
        <w:lang w:eastAsia="pl-PL"/>
      </w:rPr>
      <w:t>.</w:t>
    </w:r>
    <w:r w:rsidR="003C3C03">
      <w:rPr>
        <w:rFonts w:ascii="Garamond" w:eastAsia="Times New Roman" w:hAnsi="Garamond"/>
        <w:bCs/>
        <w:lang w:eastAsia="pl-PL"/>
      </w:rPr>
      <w:t>143</w:t>
    </w:r>
    <w:r w:rsidR="00C5178E" w:rsidRPr="00D9372A">
      <w:rPr>
        <w:rFonts w:ascii="Garamond" w:eastAsia="Times New Roman" w:hAnsi="Garamond"/>
        <w:bCs/>
        <w:lang w:eastAsia="pl-PL"/>
      </w:rPr>
      <w:t>.</w:t>
    </w:r>
    <w:r w:rsidR="00C5178E">
      <w:rPr>
        <w:rFonts w:ascii="Garamond" w:eastAsia="Times New Roman" w:hAnsi="Garamond"/>
        <w:bCs/>
        <w:lang w:eastAsia="pl-PL"/>
      </w:rPr>
      <w:t>2021</w:t>
    </w:r>
    <w:r w:rsidR="00C5178E" w:rsidRPr="00D9372A">
      <w:rPr>
        <w:rFonts w:ascii="Garamond" w:eastAsia="Times New Roman" w:hAnsi="Garamond"/>
        <w:bCs/>
        <w:lang w:eastAsia="pl-PL"/>
      </w:rPr>
      <w:t>.</w:t>
    </w:r>
    <w:r w:rsidR="003C3C03">
      <w:rPr>
        <w:rFonts w:ascii="Garamond" w:eastAsia="Times New Roman" w:hAnsi="Garamond"/>
        <w:bCs/>
        <w:lang w:eastAsia="pl-PL"/>
      </w:rPr>
      <w:t>D</w:t>
    </w:r>
    <w:r w:rsidR="00C5178E">
      <w:rPr>
        <w:rFonts w:ascii="Garamond" w:eastAsia="Times New Roman" w:hAnsi="Garamond"/>
        <w:bCs/>
        <w:lang w:eastAsia="pl-PL"/>
      </w:rPr>
      <w:t>B</w:t>
    </w:r>
    <w:r w:rsidR="00C5178E" w:rsidRPr="00F10179">
      <w:rPr>
        <w:rFonts w:ascii="Garamond" w:eastAsia="Times New Roman" w:hAnsi="Garamond"/>
        <w:lang w:eastAsia="pl-PL"/>
      </w:rPr>
      <w:t xml:space="preserve">                                                               </w:t>
    </w:r>
  </w:p>
  <w:p w14:paraId="6CB24908" w14:textId="77777777" w:rsidR="00C5178E" w:rsidRPr="00D125B0" w:rsidRDefault="00C5178E" w:rsidP="00C5178E">
    <w:pPr>
      <w:tabs>
        <w:tab w:val="center" w:pos="4536"/>
      </w:tabs>
      <w:spacing w:after="0" w:line="240" w:lineRule="auto"/>
      <w:jc w:val="right"/>
      <w:rPr>
        <w:rFonts w:ascii="Garamond" w:eastAsia="Times New Roman" w:hAnsi="Garamond"/>
        <w:lang w:eastAsia="pl-PL"/>
      </w:rPr>
    </w:pPr>
    <w:r>
      <w:rPr>
        <w:rFonts w:ascii="Garamond" w:eastAsia="Times New Roman" w:hAnsi="Garamond"/>
        <w:lang w:eastAsia="pl-PL"/>
      </w:rPr>
      <w:t>Załącznik nr 1a do SWZ</w:t>
    </w:r>
  </w:p>
  <w:p w14:paraId="373D143E" w14:textId="77777777" w:rsidR="00C5178E" w:rsidRPr="00C5178E" w:rsidRDefault="00C5178E">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bCs w:val="0"/>
        <w:sz w:val="22"/>
        <w:szCs w:val="22"/>
      </w:rPr>
    </w:lvl>
  </w:abstractNum>
  <w:abstractNum w:abstractNumId="2"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0F"/>
    <w:rsid w:val="0003107E"/>
    <w:rsid w:val="000D6277"/>
    <w:rsid w:val="001204E7"/>
    <w:rsid w:val="001C4315"/>
    <w:rsid w:val="0020522B"/>
    <w:rsid w:val="00243A37"/>
    <w:rsid w:val="0024694B"/>
    <w:rsid w:val="002C1811"/>
    <w:rsid w:val="0033017D"/>
    <w:rsid w:val="00333803"/>
    <w:rsid w:val="00343EEE"/>
    <w:rsid w:val="003567EE"/>
    <w:rsid w:val="00373669"/>
    <w:rsid w:val="003A5DAB"/>
    <w:rsid w:val="003C3C03"/>
    <w:rsid w:val="0045735C"/>
    <w:rsid w:val="00482B78"/>
    <w:rsid w:val="004A1804"/>
    <w:rsid w:val="0052103F"/>
    <w:rsid w:val="00536830"/>
    <w:rsid w:val="005C424A"/>
    <w:rsid w:val="005D4DD4"/>
    <w:rsid w:val="0061410F"/>
    <w:rsid w:val="00615ADB"/>
    <w:rsid w:val="006358F3"/>
    <w:rsid w:val="00653119"/>
    <w:rsid w:val="00656A96"/>
    <w:rsid w:val="006860EC"/>
    <w:rsid w:val="00696018"/>
    <w:rsid w:val="006B15BE"/>
    <w:rsid w:val="006D2D79"/>
    <w:rsid w:val="007160AC"/>
    <w:rsid w:val="00777902"/>
    <w:rsid w:val="007A371F"/>
    <w:rsid w:val="008363D9"/>
    <w:rsid w:val="00850E75"/>
    <w:rsid w:val="008D5B35"/>
    <w:rsid w:val="008F2078"/>
    <w:rsid w:val="008F6344"/>
    <w:rsid w:val="00942F91"/>
    <w:rsid w:val="00945F14"/>
    <w:rsid w:val="00974010"/>
    <w:rsid w:val="00975A3B"/>
    <w:rsid w:val="009D6FB6"/>
    <w:rsid w:val="00A0463A"/>
    <w:rsid w:val="00A30FFD"/>
    <w:rsid w:val="00AA7527"/>
    <w:rsid w:val="00AE5B8D"/>
    <w:rsid w:val="00B42E77"/>
    <w:rsid w:val="00C159EC"/>
    <w:rsid w:val="00C5178E"/>
    <w:rsid w:val="00D62A26"/>
    <w:rsid w:val="00E05C2D"/>
    <w:rsid w:val="00E818FF"/>
    <w:rsid w:val="00F14F3B"/>
    <w:rsid w:val="00F85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92A8"/>
  <w15:docId w15:val="{1E00C07E-2EA3-4D1B-A581-A3196B2F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kontynuacja2">
    <w:name w:val="List Continue 2"/>
    <w:basedOn w:val="Lista-kontynuacja"/>
    <w:rsid w:val="00942F91"/>
    <w:pPr>
      <w:spacing w:after="160" w:line="240" w:lineRule="auto"/>
      <w:ind w:left="1080" w:hanging="360"/>
      <w:contextualSpacing w:val="0"/>
    </w:pPr>
    <w:rPr>
      <w:rFonts w:ascii="Times New Roman" w:eastAsia="Times New Roman" w:hAnsi="Times New Roman" w:cs="Times New Roman"/>
      <w:sz w:val="20"/>
      <w:szCs w:val="20"/>
      <w:lang w:eastAsia="pl-PL"/>
    </w:rPr>
  </w:style>
  <w:style w:type="paragraph" w:styleId="Lista-kontynuacja">
    <w:name w:val="List Continue"/>
    <w:basedOn w:val="Normalny"/>
    <w:uiPriority w:val="99"/>
    <w:semiHidden/>
    <w:unhideWhenUsed/>
    <w:rsid w:val="00942F91"/>
    <w:pPr>
      <w:spacing w:after="120"/>
      <w:ind w:left="283"/>
      <w:contextualSpacing/>
    </w:pPr>
  </w:style>
  <w:style w:type="paragraph" w:styleId="Tekstdymka">
    <w:name w:val="Balloon Text"/>
    <w:basedOn w:val="Normalny"/>
    <w:link w:val="TekstdymkaZnak"/>
    <w:uiPriority w:val="99"/>
    <w:semiHidden/>
    <w:unhideWhenUsed/>
    <w:rsid w:val="008D5B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5B35"/>
    <w:rPr>
      <w:rFonts w:ascii="Segoe UI" w:hAnsi="Segoe UI" w:cs="Segoe UI"/>
      <w:sz w:val="18"/>
      <w:szCs w:val="18"/>
    </w:rPr>
  </w:style>
  <w:style w:type="character" w:styleId="Odwoaniedokomentarza">
    <w:name w:val="annotation reference"/>
    <w:basedOn w:val="Domylnaczcionkaakapitu"/>
    <w:uiPriority w:val="99"/>
    <w:semiHidden/>
    <w:unhideWhenUsed/>
    <w:rsid w:val="002C1811"/>
    <w:rPr>
      <w:sz w:val="16"/>
      <w:szCs w:val="16"/>
    </w:rPr>
  </w:style>
  <w:style w:type="paragraph" w:styleId="Tekstkomentarza">
    <w:name w:val="annotation text"/>
    <w:basedOn w:val="Normalny"/>
    <w:link w:val="TekstkomentarzaZnak"/>
    <w:uiPriority w:val="99"/>
    <w:semiHidden/>
    <w:unhideWhenUsed/>
    <w:rsid w:val="002C18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1811"/>
    <w:rPr>
      <w:sz w:val="20"/>
      <w:szCs w:val="20"/>
    </w:rPr>
  </w:style>
  <w:style w:type="paragraph" w:styleId="Tematkomentarza">
    <w:name w:val="annotation subject"/>
    <w:basedOn w:val="Tekstkomentarza"/>
    <w:next w:val="Tekstkomentarza"/>
    <w:link w:val="TematkomentarzaZnak"/>
    <w:uiPriority w:val="99"/>
    <w:semiHidden/>
    <w:unhideWhenUsed/>
    <w:rsid w:val="002C1811"/>
    <w:rPr>
      <w:b/>
      <w:bCs/>
    </w:rPr>
  </w:style>
  <w:style w:type="character" w:customStyle="1" w:styleId="TematkomentarzaZnak">
    <w:name w:val="Temat komentarza Znak"/>
    <w:basedOn w:val="TekstkomentarzaZnak"/>
    <w:link w:val="Tematkomentarza"/>
    <w:uiPriority w:val="99"/>
    <w:semiHidden/>
    <w:rsid w:val="002C1811"/>
    <w:rPr>
      <w:b/>
      <w:bCs/>
      <w:sz w:val="20"/>
      <w:szCs w:val="20"/>
    </w:rPr>
  </w:style>
  <w:style w:type="paragraph" w:styleId="Nagwek">
    <w:name w:val="header"/>
    <w:basedOn w:val="Normalny"/>
    <w:link w:val="NagwekZnak"/>
    <w:uiPriority w:val="99"/>
    <w:unhideWhenUsed/>
    <w:rsid w:val="00C517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78E"/>
  </w:style>
  <w:style w:type="paragraph" w:styleId="Stopka">
    <w:name w:val="footer"/>
    <w:basedOn w:val="Normalny"/>
    <w:link w:val="StopkaZnak"/>
    <w:uiPriority w:val="99"/>
    <w:unhideWhenUsed/>
    <w:rsid w:val="00C517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78E"/>
  </w:style>
  <w:style w:type="paragraph" w:styleId="Poprawka">
    <w:name w:val="Revision"/>
    <w:hidden/>
    <w:uiPriority w:val="99"/>
    <w:semiHidden/>
    <w:rsid w:val="00C5178E"/>
    <w:pPr>
      <w:spacing w:after="0" w:line="240" w:lineRule="auto"/>
    </w:pPr>
  </w:style>
  <w:style w:type="table" w:styleId="Tabela-Siatka">
    <w:name w:val="Table Grid"/>
    <w:basedOn w:val="Standardowy"/>
    <w:uiPriority w:val="59"/>
    <w:rsid w:val="0012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1014</Words>
  <Characters>6088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Zdzisław Paździora</dc:creator>
  <cp:lastModifiedBy>Dorota Bochenek</cp:lastModifiedBy>
  <cp:revision>6</cp:revision>
  <cp:lastPrinted>2020-08-19T10:04:00Z</cp:lastPrinted>
  <dcterms:created xsi:type="dcterms:W3CDTF">2021-12-09T08:14:00Z</dcterms:created>
  <dcterms:modified xsi:type="dcterms:W3CDTF">2021-12-13T07:47:00Z</dcterms:modified>
</cp:coreProperties>
</file>