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8E48EB">
            <w:pPr>
              <w:rPr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1D353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lang w:eastAsia="pl-PL"/>
              </w:rPr>
              <w:t>DFP.271.95.2019.DB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1D3530">
        <w:trPr>
          <w:trHeight w:val="53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3530" w:rsidRPr="00903D4D" w:rsidRDefault="001D3530" w:rsidP="001D3530">
            <w:pPr>
              <w:spacing w:after="0" w:line="240" w:lineRule="auto"/>
              <w:ind w:left="851" w:hanging="851"/>
              <w:jc w:val="both"/>
              <w:rPr>
                <w:rFonts w:ascii="Garamond" w:eastAsia="Times New Roman" w:hAnsi="Garamond"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lang w:eastAsia="pl-PL"/>
              </w:rPr>
              <w:t>Usługa</w:t>
            </w:r>
            <w:r w:rsidRPr="00D32A88">
              <w:rPr>
                <w:rFonts w:ascii="Garamond" w:eastAsia="Times New Roman" w:hAnsi="Garamond"/>
                <w:b/>
                <w:bCs/>
                <w:lang w:eastAsia="pl-PL"/>
              </w:rPr>
              <w:t xml:space="preserve"> asysty technicznej oprogramowania Oracle</w:t>
            </w:r>
          </w:p>
          <w:p w:rsidR="00520670" w:rsidRPr="00FB7E87" w:rsidRDefault="0052067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20670" w:rsidRPr="00FB7E87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jc w:val="center"/>
              <w:rPr>
                <w:rFonts w:ascii="Garamond" w:hAnsi="Garamond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Do Szpitala Uniwersyteckiego </w:t>
            </w:r>
            <w:r w:rsidRPr="005434B4">
              <w:rPr>
                <w:rFonts w:ascii="Garamond" w:eastAsia="Times New Roman" w:hAnsi="Garamond" w:cs="Times New Roman"/>
                <w:lang w:eastAsia="pl-PL"/>
              </w:rPr>
              <w:t>w Krakowie, ul. Kopernika 36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  <w:p w:rsidR="009A2F0F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FB7E87" w:rsidRDefault="00373C24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FB7E87" w:rsidRPr="00FB7E87" w:rsidRDefault="00FB7E87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E87" w:rsidRDefault="00FB7E87" w:rsidP="001D353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  <w:gridCol w:w="2302"/>
              <w:gridCol w:w="1174"/>
              <w:gridCol w:w="2303"/>
            </w:tblGrid>
            <w:tr w:rsidR="001D3530" w:rsidRPr="00D32A88" w:rsidTr="00C53802">
              <w:trPr>
                <w:jc w:val="center"/>
              </w:trPr>
              <w:tc>
                <w:tcPr>
                  <w:tcW w:w="2660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>Przedmiot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 xml:space="preserve">Cena brutto za </w:t>
                  </w:r>
                </w:p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>1 miesiąc [zł]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>Liczba miesięcy</w:t>
                  </w:r>
                </w:p>
              </w:tc>
              <w:tc>
                <w:tcPr>
                  <w:tcW w:w="2303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>Cena brutto [zł]</w:t>
                  </w:r>
                </w:p>
              </w:tc>
            </w:tr>
            <w:tr w:rsidR="001D3530" w:rsidRPr="00D32A88" w:rsidTr="00931B29">
              <w:trPr>
                <w:trHeight w:val="586"/>
                <w:jc w:val="center"/>
              </w:trPr>
              <w:tc>
                <w:tcPr>
                  <w:tcW w:w="2660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 xml:space="preserve">Usługa </w:t>
                  </w:r>
                  <w:r>
                    <w:rPr>
                      <w:rFonts w:ascii="Garamond" w:eastAsia="Times New Roman" w:hAnsi="Garamond"/>
                      <w:bCs/>
                      <w:lang w:eastAsia="pl-PL"/>
                    </w:rPr>
                    <w:t>asysty</w:t>
                  </w: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 xml:space="preserve"> technicznej oprogramowania Oracle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  <w:r w:rsidRPr="00D32A88">
                    <w:rPr>
                      <w:rFonts w:ascii="Garamond" w:eastAsia="Times New Roman" w:hAnsi="Garamond"/>
                      <w:bCs/>
                      <w:lang w:eastAsia="pl-PL"/>
                    </w:rPr>
                    <w:t>12</w:t>
                  </w:r>
                </w:p>
              </w:tc>
              <w:tc>
                <w:tcPr>
                  <w:tcW w:w="2303" w:type="dxa"/>
                  <w:shd w:val="clear" w:color="auto" w:fill="auto"/>
                  <w:vAlign w:val="center"/>
                </w:tcPr>
                <w:p w:rsidR="001D3530" w:rsidRPr="00D32A88" w:rsidRDefault="001D3530" w:rsidP="001D3530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bCs/>
                      <w:lang w:eastAsia="pl-PL"/>
                    </w:rPr>
                  </w:pPr>
                </w:p>
              </w:tc>
            </w:tr>
          </w:tbl>
          <w:p w:rsidR="001D3530" w:rsidRPr="00FB7E87" w:rsidRDefault="001D3530" w:rsidP="001D353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1D3530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5E594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5B6445" w:rsidRDefault="005E5949" w:rsidP="005E5949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5B6445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5E5949" w:rsidRPr="005B6445" w:rsidRDefault="005E5949" w:rsidP="005E5949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5B6445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5E5949" w:rsidRPr="008C3857" w:rsidRDefault="005E5949" w:rsidP="005E5949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6445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  <w:p w:rsidR="005E5949" w:rsidRPr="005E5949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1D3530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  <w:r w:rsidR="005E594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5B6445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5B644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</w:t>
            </w:r>
            <w:r w:rsidR="001D3530" w:rsidRPr="005B644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termin płatności </w:t>
            </w:r>
            <w:r w:rsidR="00922113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każdej raty </w:t>
            </w:r>
            <w:r w:rsidR="001D3530" w:rsidRPr="005B644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wynosi 60 dni </w:t>
            </w:r>
            <w:r w:rsidR="001D3530" w:rsidRPr="005B6445">
              <w:rPr>
                <w:rFonts w:ascii="Garamond" w:eastAsia="Times New Roman" w:hAnsi="Garamond"/>
                <w:bCs/>
                <w:lang w:eastAsia="pl-PL"/>
              </w:rPr>
              <w:t>od daty dostarczenia faktury.</w:t>
            </w:r>
            <w:r w:rsidR="005B6445" w:rsidRPr="005B6445">
              <w:rPr>
                <w:rFonts w:ascii="Garamond" w:eastAsia="Times New Roman" w:hAnsi="Garamond"/>
                <w:bCs/>
                <w:lang w:eastAsia="pl-PL"/>
              </w:rPr>
              <w:t xml:space="preserve"> </w:t>
            </w:r>
            <w:r w:rsidR="005B6445" w:rsidRPr="00931B29">
              <w:rPr>
                <w:rFonts w:ascii="Garamond" w:eastAsia="Times New Roman" w:hAnsi="Garamond"/>
                <w:bCs/>
                <w:lang w:eastAsia="pl-PL"/>
              </w:rPr>
              <w:t>Kwota wynagrodzenia płatna będzie w 4 równych ratach</w:t>
            </w:r>
            <w:r w:rsidR="00922113">
              <w:rPr>
                <w:rFonts w:ascii="Garamond" w:eastAsia="Times New Roman" w:hAnsi="Garamond"/>
                <w:bCs/>
                <w:lang w:eastAsia="pl-PL"/>
              </w:rPr>
              <w:t>.</w:t>
            </w:r>
            <w:bookmarkStart w:id="0" w:name="_GoBack"/>
            <w:bookmarkEnd w:id="0"/>
          </w:p>
          <w:p w:rsidR="005B6445" w:rsidRPr="00FB7E87" w:rsidRDefault="005B6445" w:rsidP="005B644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  <w:tr w:rsidR="005B6445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445" w:rsidRDefault="005B6445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445" w:rsidRPr="005B6445" w:rsidRDefault="005B6445" w:rsidP="005B6445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szCs w:val="20"/>
                <w:lang w:eastAsia="pl-PL"/>
              </w:rPr>
            </w:pPr>
            <w:r w:rsidRPr="00D7411F">
              <w:rPr>
                <w:rFonts w:ascii="Garamond" w:eastAsia="Times New Roman" w:hAnsi="Garamond"/>
                <w:bCs/>
                <w:szCs w:val="20"/>
                <w:lang w:eastAsia="pl-PL"/>
              </w:rPr>
              <w:t>Oświadczamy, że zamówienie będziemy wykonywać przez 12 miesięcy, nie wcześniej jednak niż od dnia 21.01.2020 r.</w:t>
            </w:r>
          </w:p>
        </w:tc>
      </w:tr>
      <w:tr w:rsidR="00373C24" w:rsidRPr="00FB7E87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973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</w:tc>
      </w:tr>
      <w:tr w:rsidR="00373C24" w:rsidRPr="00FB7E87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973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</w:tc>
      </w:tr>
      <w:tr w:rsidR="00373C24" w:rsidRPr="00FB7E87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FB7E87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5B6445" w:rsidRDefault="009759E6" w:rsidP="005B644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B6445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5B6445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5B6445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FB7E87" w:rsidRDefault="009759E6" w:rsidP="005B6445">
            <w:pPr>
              <w:spacing w:after="0" w:line="240" w:lineRule="auto"/>
              <w:ind w:left="426" w:hanging="426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B6445">
              <w:rPr>
                <w:rFonts w:ascii="Garamond" w:eastAsia="Times New Roman" w:hAnsi="Garamond" w:cs="Times New Roman"/>
                <w:bCs/>
                <w:lang w:eastAsia="pl-PL"/>
              </w:rPr>
              <w:t>Część zamówienia: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 ...........................................................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FB7E87" w:rsidRDefault="009759E6" w:rsidP="005B6445">
            <w:pPr>
              <w:shd w:val="clear" w:color="auto" w:fill="D9D9D9" w:themeFill="background1" w:themeFillShade="D9"/>
              <w:spacing w:after="0" w:line="240" w:lineRule="auto"/>
              <w:ind w:left="426" w:hanging="426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lastRenderedPageBreak/>
              <w:t>Nazwa (firma) podwykonawcy: ....................................................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FD52C1" w:rsidRPr="00FB7E87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  <w:p w:rsidR="00D748EF" w:rsidRPr="00FB7E87" w:rsidRDefault="00D748EF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</w:p>
        </w:tc>
      </w:tr>
      <w:tr w:rsidR="007836CA" w:rsidRPr="00FB7E87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5B6445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9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FB7E87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FB7E87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Oświadczamy, że jesteśmy małym lub średnim przedsiębiorstwem: </w:t>
            </w:r>
            <w:r w:rsidR="00D748EF" w:rsidRPr="00FB7E87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(</w:t>
            </w:r>
            <w:r w:rsidR="006E0599" w:rsidRPr="00FB7E87">
              <w:rPr>
                <w:rFonts w:ascii="Garamond" w:hAnsi="Garamond" w:cs="Times New Roman"/>
                <w:bCs/>
                <w:i/>
                <w:color w:val="FF0000"/>
              </w:rPr>
              <w:t>*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niepotrzebne skreślić)</w:t>
            </w:r>
          </w:p>
        </w:tc>
      </w:tr>
      <w:tr w:rsidR="006E0599" w:rsidRPr="00FB7E87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5B644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5B6445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 </w:t>
            </w:r>
            <w:r w:rsidRPr="00FB7E87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 w:rsidRPr="00FB7E87"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/>
                <w:bCs/>
                <w:lang w:eastAsia="pl-PL"/>
              </w:rPr>
              <w:t>(</w:t>
            </w: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 xml:space="preserve">* niepotrzebne skreślić) </w:t>
            </w: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0A4224" w:rsidRPr="00FB7E87" w:rsidRDefault="000A4224">
      <w:pPr>
        <w:rPr>
          <w:rFonts w:ascii="Garamond" w:hAnsi="Garamond" w:cs="Times New Roman"/>
        </w:rPr>
      </w:pPr>
    </w:p>
    <w:p w:rsidR="00931B29" w:rsidRDefault="00931B29" w:rsidP="001F4A9A">
      <w:pPr>
        <w:tabs>
          <w:tab w:val="left" w:pos="6465"/>
          <w:tab w:val="left" w:pos="6930"/>
        </w:tabs>
        <w:rPr>
          <w:rFonts w:ascii="Garamond" w:hAnsi="Garamond" w:cs="Times New Roman"/>
        </w:rPr>
      </w:pPr>
    </w:p>
    <w:p w:rsidR="00931B29" w:rsidRPr="00931B29" w:rsidRDefault="00931B29" w:rsidP="00931B29">
      <w:pPr>
        <w:rPr>
          <w:rFonts w:ascii="Garamond" w:hAnsi="Garamond" w:cs="Times New Roman"/>
        </w:rPr>
      </w:pPr>
    </w:p>
    <w:p w:rsidR="00931B29" w:rsidRPr="00931B29" w:rsidRDefault="00931B29" w:rsidP="00931B29">
      <w:pPr>
        <w:rPr>
          <w:rFonts w:ascii="Garamond" w:hAnsi="Garamond" w:cs="Times New Roman"/>
        </w:rPr>
      </w:pPr>
    </w:p>
    <w:p w:rsidR="00931B29" w:rsidRPr="00931B29" w:rsidRDefault="00931B29" w:rsidP="00931B29">
      <w:pPr>
        <w:tabs>
          <w:tab w:val="left" w:pos="1152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p w:rsidR="00931B29" w:rsidRPr="00931B29" w:rsidRDefault="00931B29" w:rsidP="00931B29">
      <w:pPr>
        <w:rPr>
          <w:rFonts w:ascii="Garamond" w:hAnsi="Garamond" w:cs="Times New Roman"/>
        </w:rPr>
      </w:pPr>
    </w:p>
    <w:p w:rsidR="00931B29" w:rsidRDefault="00931B29" w:rsidP="00931B29">
      <w:pPr>
        <w:rPr>
          <w:rFonts w:ascii="Garamond" w:hAnsi="Garamond" w:cs="Times New Roman"/>
        </w:rPr>
      </w:pPr>
    </w:p>
    <w:p w:rsidR="00931B29" w:rsidRDefault="00931B29" w:rsidP="00931B29">
      <w:pPr>
        <w:spacing w:after="0" w:line="240" w:lineRule="auto"/>
        <w:ind w:left="5529"/>
        <w:jc w:val="center"/>
        <w:rPr>
          <w:rFonts w:ascii="Garamond" w:hAnsi="Garamond"/>
          <w:i/>
          <w:iCs/>
          <w:sz w:val="20"/>
        </w:rPr>
      </w:pPr>
      <w:r>
        <w:rPr>
          <w:rFonts w:ascii="Garamond" w:hAnsi="Garamond" w:cs="Times New Roman"/>
        </w:rPr>
        <w:tab/>
      </w:r>
      <w:r>
        <w:rPr>
          <w:rFonts w:ascii="Garamond" w:hAnsi="Garamond"/>
          <w:i/>
          <w:iCs/>
          <w:sz w:val="20"/>
        </w:rPr>
        <w:t>.............................................................................</w:t>
      </w:r>
    </w:p>
    <w:p w:rsidR="00931B29" w:rsidRDefault="00931B29" w:rsidP="00931B29">
      <w:pPr>
        <w:spacing w:after="0" w:line="240" w:lineRule="auto"/>
        <w:ind w:left="5103"/>
        <w:jc w:val="center"/>
        <w:rPr>
          <w:rFonts w:ascii="Garamond" w:hAnsi="Garamond"/>
          <w:i/>
          <w:iCs/>
          <w:sz w:val="20"/>
        </w:rPr>
      </w:pPr>
      <w:r>
        <w:rPr>
          <w:rFonts w:ascii="Garamond" w:hAnsi="Garamond"/>
          <w:i/>
          <w:iCs/>
          <w:sz w:val="20"/>
        </w:rPr>
        <w:t>podpis i pieczęć osoby (osób)</w:t>
      </w:r>
    </w:p>
    <w:p w:rsidR="00931B29" w:rsidRPr="000A4224" w:rsidRDefault="00931B29" w:rsidP="00931B29">
      <w:pPr>
        <w:spacing w:after="0" w:line="240" w:lineRule="auto"/>
        <w:ind w:left="5103"/>
        <w:jc w:val="center"/>
        <w:rPr>
          <w:rFonts w:ascii="Garamond" w:hAnsi="Garamond"/>
          <w:bCs/>
          <w:i/>
          <w:iCs/>
          <w:sz w:val="20"/>
        </w:rPr>
      </w:pPr>
      <w:r>
        <w:rPr>
          <w:rFonts w:ascii="Garamond" w:hAnsi="Garamond"/>
          <w:i/>
          <w:iCs/>
          <w:sz w:val="20"/>
        </w:rPr>
        <w:t>upoważnionej do reprezentowania  Wykonawcy.</w:t>
      </w:r>
    </w:p>
    <w:sectPr w:rsidR="00931B29" w:rsidRPr="000A4224" w:rsidSect="00E37B77"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62" w:rsidRDefault="00E93462" w:rsidP="000A4224">
      <w:pPr>
        <w:spacing w:after="0" w:line="240" w:lineRule="auto"/>
      </w:pPr>
      <w:r>
        <w:separator/>
      </w:r>
    </w:p>
  </w:endnote>
  <w:endnote w:type="continuationSeparator" w:id="0">
    <w:p w:rsidR="00E93462" w:rsidRDefault="00E93462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62" w:rsidRDefault="00E93462" w:rsidP="000A4224">
      <w:pPr>
        <w:spacing w:after="0" w:line="240" w:lineRule="auto"/>
      </w:pPr>
      <w:r>
        <w:separator/>
      </w:r>
    </w:p>
  </w:footnote>
  <w:footnote w:type="continuationSeparator" w:id="0">
    <w:p w:rsidR="00E93462" w:rsidRDefault="00E93462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037973"/>
    <w:rsid w:val="000A4224"/>
    <w:rsid w:val="000C7F49"/>
    <w:rsid w:val="00106F7B"/>
    <w:rsid w:val="001176F0"/>
    <w:rsid w:val="001D3530"/>
    <w:rsid w:val="001F4A9A"/>
    <w:rsid w:val="003644FD"/>
    <w:rsid w:val="00373C24"/>
    <w:rsid w:val="00392DBC"/>
    <w:rsid w:val="003C5524"/>
    <w:rsid w:val="003F1A8E"/>
    <w:rsid w:val="004028E1"/>
    <w:rsid w:val="00414E3B"/>
    <w:rsid w:val="004D6C19"/>
    <w:rsid w:val="005075B2"/>
    <w:rsid w:val="00520670"/>
    <w:rsid w:val="0053646A"/>
    <w:rsid w:val="00543008"/>
    <w:rsid w:val="005434B4"/>
    <w:rsid w:val="00576242"/>
    <w:rsid w:val="005A3873"/>
    <w:rsid w:val="005A7887"/>
    <w:rsid w:val="005B6445"/>
    <w:rsid w:val="005B6C5D"/>
    <w:rsid w:val="005E5949"/>
    <w:rsid w:val="006339DE"/>
    <w:rsid w:val="00641CCB"/>
    <w:rsid w:val="00686E49"/>
    <w:rsid w:val="006933A4"/>
    <w:rsid w:val="006A3AC1"/>
    <w:rsid w:val="006A56D1"/>
    <w:rsid w:val="006E0599"/>
    <w:rsid w:val="00720CC7"/>
    <w:rsid w:val="007836CA"/>
    <w:rsid w:val="007C6604"/>
    <w:rsid w:val="008C3857"/>
    <w:rsid w:val="008E0325"/>
    <w:rsid w:val="008E48EB"/>
    <w:rsid w:val="00922113"/>
    <w:rsid w:val="00931B29"/>
    <w:rsid w:val="009759E6"/>
    <w:rsid w:val="009850C3"/>
    <w:rsid w:val="009A2F0F"/>
    <w:rsid w:val="009E653E"/>
    <w:rsid w:val="00A709EE"/>
    <w:rsid w:val="00AB0407"/>
    <w:rsid w:val="00B0508D"/>
    <w:rsid w:val="00BA5895"/>
    <w:rsid w:val="00BF3D79"/>
    <w:rsid w:val="00D748EF"/>
    <w:rsid w:val="00D823A4"/>
    <w:rsid w:val="00E1778E"/>
    <w:rsid w:val="00E37B77"/>
    <w:rsid w:val="00E93168"/>
    <w:rsid w:val="00E93462"/>
    <w:rsid w:val="00EB08A6"/>
    <w:rsid w:val="00F050DD"/>
    <w:rsid w:val="00F607C9"/>
    <w:rsid w:val="00FB7E87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201BF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Dorota Bochenek</cp:lastModifiedBy>
  <cp:revision>7</cp:revision>
  <dcterms:created xsi:type="dcterms:W3CDTF">2019-10-29T13:02:00Z</dcterms:created>
  <dcterms:modified xsi:type="dcterms:W3CDTF">2019-10-30T14:01:00Z</dcterms:modified>
</cp:coreProperties>
</file>