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B4" w:rsidRPr="00814F28" w:rsidRDefault="004F26B4" w:rsidP="004D06D5">
      <w:pPr>
        <w:pStyle w:val="Tytu"/>
        <w:tabs>
          <w:tab w:val="center" w:pos="7002"/>
          <w:tab w:val="left" w:pos="9015"/>
        </w:tabs>
        <w:rPr>
          <w:rFonts w:ascii="Century Gothic" w:hAnsi="Century Gothic"/>
          <w:sz w:val="18"/>
          <w:szCs w:val="18"/>
        </w:rPr>
      </w:pPr>
      <w:r w:rsidRPr="00814F28">
        <w:rPr>
          <w:rFonts w:ascii="Century Gothic" w:hAnsi="Century Gothic"/>
          <w:sz w:val="18"/>
          <w:szCs w:val="18"/>
        </w:rPr>
        <w:t>OPIS PRZEDMIOTU ZAMÓWIENIA</w:t>
      </w:r>
    </w:p>
    <w:p w:rsidR="00093CB2" w:rsidRDefault="00093CB2" w:rsidP="004D06D5">
      <w:pPr>
        <w:spacing w:after="0" w:line="240" w:lineRule="auto"/>
        <w:jc w:val="center"/>
        <w:rPr>
          <w:rFonts w:ascii="Century Gothic" w:hAnsi="Century Gothic" w:cs="Times New Roman"/>
          <w:b/>
          <w:sz w:val="18"/>
          <w:szCs w:val="18"/>
        </w:rPr>
      </w:pPr>
    </w:p>
    <w:p w:rsidR="004D06D5" w:rsidRDefault="004D06D5" w:rsidP="004D06D5">
      <w:pPr>
        <w:spacing w:after="0" w:line="240" w:lineRule="auto"/>
        <w:jc w:val="center"/>
        <w:rPr>
          <w:rFonts w:ascii="Century Gothic" w:hAnsi="Century Gothic" w:cs="Times New Roman"/>
          <w:b/>
          <w:sz w:val="18"/>
          <w:szCs w:val="18"/>
        </w:rPr>
      </w:pPr>
    </w:p>
    <w:p w:rsidR="00093CB2" w:rsidRPr="00C860A4" w:rsidRDefault="00093CB2" w:rsidP="004D06D5">
      <w:pPr>
        <w:spacing w:after="0" w:line="240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 w:rsidRPr="00C860A4">
        <w:rPr>
          <w:rFonts w:ascii="Century Gothic" w:hAnsi="Century Gothic" w:cs="Times New Roman"/>
          <w:b/>
          <w:sz w:val="18"/>
          <w:szCs w:val="18"/>
        </w:rPr>
        <w:t>Część 1.</w:t>
      </w:r>
    </w:p>
    <w:p w:rsidR="004F26B4" w:rsidRPr="00814F28" w:rsidRDefault="00C860A4" w:rsidP="004D06D5">
      <w:pPr>
        <w:tabs>
          <w:tab w:val="center" w:pos="7088"/>
          <w:tab w:val="left" w:pos="12191"/>
        </w:tabs>
        <w:spacing w:after="0" w:line="240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Negatoskop cyfrowy </w:t>
      </w:r>
      <w:r w:rsidR="00F02D34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4E3ADA" w:rsidRPr="00814F28">
        <w:rPr>
          <w:rFonts w:ascii="Century Gothic" w:hAnsi="Century Gothic" w:cs="Times New Roman"/>
          <w:b/>
          <w:sz w:val="18"/>
          <w:szCs w:val="18"/>
        </w:rPr>
        <w:t xml:space="preserve">– </w:t>
      </w:r>
      <w:r w:rsidR="001C5EFE">
        <w:rPr>
          <w:rFonts w:ascii="Century Gothic" w:hAnsi="Century Gothic" w:cs="Times New Roman"/>
          <w:b/>
          <w:sz w:val="18"/>
          <w:szCs w:val="18"/>
        </w:rPr>
        <w:t>2</w:t>
      </w:r>
      <w:r w:rsidR="004E3ADA" w:rsidRPr="00814F28">
        <w:rPr>
          <w:rFonts w:ascii="Century Gothic" w:hAnsi="Century Gothic" w:cs="Times New Roman"/>
          <w:b/>
          <w:sz w:val="18"/>
          <w:szCs w:val="18"/>
        </w:rPr>
        <w:t xml:space="preserve"> szt.</w:t>
      </w:r>
      <w:r w:rsidR="004E3ADA">
        <w:rPr>
          <w:rFonts w:ascii="Century Gothic" w:hAnsi="Century Gothic" w:cs="Times New Roman"/>
          <w:b/>
          <w:sz w:val="18"/>
          <w:szCs w:val="18"/>
        </w:rPr>
        <w:t xml:space="preserve">  </w:t>
      </w:r>
      <w:r w:rsidR="009E55E6">
        <w:rPr>
          <w:rFonts w:ascii="Century Gothic" w:hAnsi="Century Gothic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60A4" w:rsidRPr="00814F28" w:rsidRDefault="00C860A4" w:rsidP="00C860A4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C860A4" w:rsidRPr="00814F28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C860A4" w:rsidRPr="00814F28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:rsidR="00C860A4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C860A4" w:rsidRPr="00DB050A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B9134E" w:rsidRPr="00814F28" w:rsidRDefault="00B9134E" w:rsidP="00B9134E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852606" w:rsidRDefault="00852606" w:rsidP="00B9134E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852606" w:rsidRDefault="00852606" w:rsidP="00B9134E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852606" w:rsidRDefault="00852606" w:rsidP="00B9134E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852606" w:rsidRDefault="00852606" w:rsidP="00B9134E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852606" w:rsidRDefault="00852606" w:rsidP="00B9134E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093CB2" w:rsidRDefault="00CE34CF" w:rsidP="00CE34CF">
      <w:pPr>
        <w:pStyle w:val="Standard"/>
        <w:tabs>
          <w:tab w:val="left" w:pos="9960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ab/>
      </w:r>
    </w:p>
    <w:p w:rsidR="00093CB2" w:rsidRDefault="00093CB2" w:rsidP="00B9134E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631"/>
        <w:gridCol w:w="3631"/>
        <w:gridCol w:w="5222"/>
      </w:tblGrid>
      <w:tr w:rsidR="00093CB2" w:rsidRPr="00093CB2" w:rsidTr="007174B6">
        <w:trPr>
          <w:trHeight w:val="623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93CB2" w:rsidRPr="00093CB2" w:rsidRDefault="00093CB2" w:rsidP="007174B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Arial"/>
                <w:b/>
                <w:bCs/>
                <w:kern w:val="2"/>
                <w:lang w:eastAsia="ar-SA"/>
              </w:rPr>
              <w:br w:type="page"/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Przedmiot</w:t>
            </w:r>
          </w:p>
        </w:tc>
        <w:tc>
          <w:tcPr>
            <w:tcW w:w="1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3CB2" w:rsidRPr="00093CB2" w:rsidRDefault="00093CB2" w:rsidP="007174B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Liczba sztuk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3CB2" w:rsidRPr="00093CB2" w:rsidRDefault="00093CB2" w:rsidP="00093CB2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jednostkowa brutto sprzętu wraz z dostawą (w zł)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3CB2" w:rsidRPr="00093CB2" w:rsidRDefault="00093CB2" w:rsidP="00093CB2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kern w:val="2"/>
                <w:lang w:eastAsia="ar-SA"/>
              </w:rPr>
              <w:t>A: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 Cen</w:t>
            </w:r>
            <w:r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a brutto sprzętu wraz z dostawą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zł):</w:t>
            </w:r>
          </w:p>
        </w:tc>
      </w:tr>
      <w:tr w:rsidR="00093CB2" w:rsidRPr="00093CB2" w:rsidTr="007174B6">
        <w:trPr>
          <w:trHeight w:val="57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93CB2" w:rsidRPr="00093CB2" w:rsidRDefault="00093CB2" w:rsidP="007174B6">
            <w:pPr>
              <w:rPr>
                <w:rFonts w:ascii="Garamond" w:eastAsia="Times New Roman" w:hAnsi="Garamond" w:cs="Times New Roman"/>
                <w:b/>
                <w:color w:val="000000"/>
                <w:kern w:val="2"/>
                <w:lang w:eastAsia="ar-SA"/>
              </w:rPr>
            </w:pPr>
            <w:r w:rsidRPr="00093CB2">
              <w:rPr>
                <w:rFonts w:ascii="Garamond" w:hAnsi="Garamond" w:cs="Times New Roman"/>
                <w:b/>
              </w:rPr>
              <w:t xml:space="preserve">Negatoskop cyfrowy  </w:t>
            </w:r>
          </w:p>
        </w:tc>
        <w:tc>
          <w:tcPr>
            <w:tcW w:w="163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93CB2" w:rsidRPr="00093CB2" w:rsidRDefault="00093CB2" w:rsidP="007174B6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CB2" w:rsidRPr="00093CB2" w:rsidRDefault="00093CB2" w:rsidP="007174B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CB2" w:rsidRPr="00093CB2" w:rsidRDefault="00093CB2" w:rsidP="007174B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093CB2" w:rsidRPr="00093CB2" w:rsidRDefault="00093CB2" w:rsidP="00093CB2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465"/>
      </w:tblGrid>
      <w:tr w:rsidR="00093CB2" w:rsidRPr="00093CB2" w:rsidTr="00093CB2">
        <w:trPr>
          <w:trHeight w:val="70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2" w:rsidRPr="00093CB2" w:rsidRDefault="00093CB2" w:rsidP="007174B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93CB2" w:rsidRPr="00093CB2" w:rsidRDefault="00093CB2" w:rsidP="007174B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>B: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Cena brutto</w:t>
            </w:r>
            <w:r w:rsidRPr="00093CB2">
              <w:rPr>
                <w:rFonts w:ascii="Garamond" w:eastAsia="Times New Roman" w:hAnsi="Garamond" w:cs="Times New Roman"/>
                <w:bCs/>
                <w:color w:val="000000"/>
                <w:kern w:val="2"/>
                <w:lang w:eastAsia="ar-SA"/>
              </w:rPr>
              <w:t xml:space="preserve"> instal</w:t>
            </w:r>
            <w:r w:rsidRPr="00093CB2">
              <w:rPr>
                <w:rFonts w:ascii="Garamond" w:eastAsia="Calibri" w:hAnsi="Garamond" w:cs="Times New Roman"/>
                <w:kern w:val="2"/>
              </w:rPr>
              <w:t>acj</w:t>
            </w:r>
            <w:r w:rsidR="00A40C8B">
              <w:rPr>
                <w:rFonts w:ascii="Garamond" w:eastAsia="Calibri" w:hAnsi="Garamond" w:cs="Times New Roman"/>
                <w:kern w:val="2"/>
              </w:rPr>
              <w:t>i, uruchomienia w Nowej Siedzibie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Szpitala (w zł):</w:t>
            </w:r>
          </w:p>
        </w:tc>
      </w:tr>
      <w:tr w:rsidR="00093CB2" w:rsidRPr="00093CB2" w:rsidTr="00093CB2">
        <w:trPr>
          <w:trHeight w:val="751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2" w:rsidRPr="00093CB2" w:rsidRDefault="00093CB2" w:rsidP="007174B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3CB2" w:rsidRPr="00093CB2" w:rsidRDefault="00093CB2" w:rsidP="007174B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093CB2" w:rsidRPr="00093CB2" w:rsidRDefault="00093CB2" w:rsidP="00093CB2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</w:tblGrid>
      <w:tr w:rsidR="00093CB2" w:rsidRPr="00093CB2" w:rsidTr="00093CB2">
        <w:trPr>
          <w:trHeight w:val="70"/>
          <w:jc w:val="right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93CB2" w:rsidRPr="00093CB2" w:rsidRDefault="00093CB2" w:rsidP="007174B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 xml:space="preserve">C: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szkoleń w nowej siedzibie Szpitala Uniwersyteckiego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(w zł):</w:t>
            </w:r>
          </w:p>
        </w:tc>
      </w:tr>
      <w:tr w:rsidR="00093CB2" w:rsidRPr="00093CB2" w:rsidTr="00093CB2">
        <w:trPr>
          <w:trHeight w:val="631"/>
          <w:jc w:val="right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3CB2" w:rsidRPr="00093CB2" w:rsidRDefault="00093CB2" w:rsidP="007174B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093CB2" w:rsidRPr="00093CB2" w:rsidRDefault="00093CB2" w:rsidP="00093CB2">
      <w:pPr>
        <w:rPr>
          <w:rFonts w:ascii="Garamond" w:eastAsia="Times New Roman" w:hAnsi="Garamond" w:cs="Times New Roman"/>
          <w:vanish/>
          <w:kern w:val="2"/>
          <w:lang w:eastAsia="ar-SA"/>
        </w:rPr>
      </w:pPr>
    </w:p>
    <w:tbl>
      <w:tblPr>
        <w:tblpPr w:leftFromText="141" w:rightFromText="141" w:vertAnchor="text" w:horzAnchor="margin" w:tblpXSpec="right" w:tblpY="41"/>
        <w:tblOverlap w:val="never"/>
        <w:tblW w:w="31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396"/>
      </w:tblGrid>
      <w:tr w:rsidR="00093CB2" w:rsidRPr="00093CB2" w:rsidTr="00093CB2">
        <w:trPr>
          <w:trHeight w:val="527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CB2" w:rsidRPr="00093CB2" w:rsidRDefault="00093CB2" w:rsidP="007174B6">
            <w:pPr>
              <w:snapToGrid w:val="0"/>
              <w:jc w:val="center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bCs/>
                <w:kern w:val="2"/>
                <w:lang w:eastAsia="ar-SA"/>
              </w:rPr>
              <w:t>A+ B + C</w:t>
            </w:r>
            <w:r w:rsidRPr="00093CB2"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  <w:t xml:space="preserve">: Cena brutto oferty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CB2" w:rsidRPr="00093CB2" w:rsidRDefault="00093CB2" w:rsidP="007174B6">
            <w:pPr>
              <w:snapToGrid w:val="0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</w:p>
        </w:tc>
      </w:tr>
    </w:tbl>
    <w:p w:rsidR="00093CB2" w:rsidRDefault="00093CB2" w:rsidP="00093CB2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093CB2" w:rsidRPr="00D1052B" w:rsidRDefault="00093CB2" w:rsidP="00093CB2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093CB2" w:rsidRPr="00D1052B" w:rsidRDefault="00093CB2" w:rsidP="00093CB2">
      <w:pPr>
        <w:spacing w:line="288" w:lineRule="auto"/>
        <w:rPr>
          <w:rFonts w:ascii="Calibri" w:hAnsi="Calibri"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:rsidR="00093CB2" w:rsidRPr="00D1052B" w:rsidRDefault="00093CB2" w:rsidP="00093CB2">
      <w:pPr>
        <w:rPr>
          <w:rFonts w:ascii="Calibri" w:hAnsi="Calibri"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:rsidR="00093CB2" w:rsidRDefault="00093CB2" w:rsidP="00B9134E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093CB2" w:rsidRDefault="00093CB2" w:rsidP="00B9134E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093CB2" w:rsidRDefault="004C5023" w:rsidP="004C5023">
      <w:pPr>
        <w:pStyle w:val="Standard"/>
        <w:tabs>
          <w:tab w:val="left" w:pos="9113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ab/>
      </w:r>
    </w:p>
    <w:p w:rsidR="00093CB2" w:rsidRDefault="00093CB2" w:rsidP="00B9134E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093CB2" w:rsidRDefault="00093CB2" w:rsidP="00B9134E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852606" w:rsidRPr="00814F28" w:rsidRDefault="00852606" w:rsidP="0085260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t>Parametry techniczne i eksploatacyjne</w:t>
      </w:r>
    </w:p>
    <w:p w:rsidR="00093CB2" w:rsidRPr="00814F28" w:rsidRDefault="00093CB2" w:rsidP="00B9134E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417"/>
        <w:gridCol w:w="3686"/>
        <w:gridCol w:w="1843"/>
      </w:tblGrid>
      <w:tr w:rsidR="004F26B4" w:rsidRPr="00814F28" w:rsidTr="00625BFA">
        <w:tc>
          <w:tcPr>
            <w:tcW w:w="709" w:type="dxa"/>
            <w:vAlign w:val="center"/>
          </w:tcPr>
          <w:p w:rsidR="004F26B4" w:rsidRPr="00814F28" w:rsidRDefault="004F26B4" w:rsidP="00C33678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auto"/>
          </w:tcPr>
          <w:p w:rsidR="004F26B4" w:rsidRPr="00814F28" w:rsidRDefault="004F26B4" w:rsidP="00625BFA">
            <w:pPr>
              <w:pStyle w:val="Zawartotabeli"/>
              <w:snapToGrid w:val="0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26B4" w:rsidRPr="00814F28" w:rsidRDefault="004F26B4" w:rsidP="00C33678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26B4" w:rsidRPr="00814F28" w:rsidRDefault="004F26B4" w:rsidP="00C33678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26B4" w:rsidRPr="00814F28" w:rsidRDefault="004F26B4" w:rsidP="00C33678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4F26B4" w:rsidRPr="00814F28" w:rsidTr="0062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F26B4" w:rsidRPr="00814F28" w:rsidRDefault="004F26B4" w:rsidP="00C33678">
            <w:p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 xml:space="preserve">     1.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E56A2F" w:rsidRDefault="00F02D34" w:rsidP="00625BF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Negatoskop </w:t>
            </w:r>
            <w:r w:rsidR="00625BF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cyfrowy na statywie przejezdnym</w:t>
            </w:r>
            <w:r w:rsidR="00EC2A7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EC2A76"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służący</w:t>
            </w:r>
            <w:r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do przeglądu wyników badań w </w:t>
            </w:r>
            <w:r w:rsidR="00EC2A76"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postaci</w:t>
            </w:r>
            <w:r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cyfrowej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B4" w:rsidRPr="00814F28" w:rsidRDefault="004F26B4" w:rsidP="00C3367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F26B4" w:rsidRPr="00814F28" w:rsidTr="0062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F26B4" w:rsidRPr="00814F28" w:rsidRDefault="004F26B4" w:rsidP="00C33678">
            <w:p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 xml:space="preserve">     2.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E56A2F" w:rsidRDefault="00F02D34" w:rsidP="00625BF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Kolorowy medyczny monitor referencyjny z funkcją kalibracji zgodnie z DICOM Part 14</w:t>
            </w:r>
            <w:r w:rsidR="00BF39F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lub równoważny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B4" w:rsidRPr="00814F28" w:rsidRDefault="004F26B4" w:rsidP="00C3367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F26B4" w:rsidRPr="00814F28" w:rsidTr="0062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F26B4" w:rsidRPr="00814F28" w:rsidRDefault="004F26B4" w:rsidP="00C3367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3D40CF" w:rsidRDefault="00F02D34" w:rsidP="00625BF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Przekątna monitora </w:t>
            </w:r>
            <w:r w:rsidR="00625BF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40”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B4" w:rsidRPr="00814F28" w:rsidRDefault="004F26B4" w:rsidP="00C3367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F26B4" w:rsidRPr="00814F28" w:rsidTr="0062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F26B4" w:rsidRPr="00814F28" w:rsidRDefault="004F26B4" w:rsidP="00C3367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F02D34" w:rsidP="00625BF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Rozdzielczości monitora </w:t>
            </w:r>
            <w:r w:rsidR="00625BF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1920x1080 Pixel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B4" w:rsidRPr="00814F28" w:rsidRDefault="004F26B4" w:rsidP="00C3367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F26B4" w:rsidRPr="00814F28" w:rsidTr="0062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F26B4" w:rsidRPr="00814F28" w:rsidRDefault="004F26B4" w:rsidP="00C3367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F02D34" w:rsidP="00625BF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Klawiatura składana, silikonowa z touchpad’em, dodatkowo półka pod myszkę, przewody zabudowane niewidoczne, całość w kompaktowej obudowie, łatwej w zmywaniu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B4" w:rsidRPr="00814F28" w:rsidRDefault="004F26B4" w:rsidP="00C3367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F26B4" w:rsidRPr="00814F28" w:rsidTr="0062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F26B4" w:rsidRPr="00814F28" w:rsidRDefault="004F26B4" w:rsidP="00C3367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6.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F02D34" w:rsidP="00625BF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Stacja DVD+/-RW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B4" w:rsidRPr="00814F28" w:rsidRDefault="004F26B4" w:rsidP="00C3367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F26B4" w:rsidRPr="00814F28" w:rsidTr="0062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F26B4" w:rsidRPr="00814F28" w:rsidRDefault="004F26B4" w:rsidP="00C3367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7.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F02D34" w:rsidP="00625BF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Monitor chroniony szybą z antyrefleksem, min. 6- krotna redukcja niepożądanych refleksów świetlnych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B4" w:rsidRPr="00814F28" w:rsidRDefault="004F26B4" w:rsidP="00C3367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F26B4" w:rsidRPr="00814F28" w:rsidTr="0062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F26B4" w:rsidRPr="00814F28" w:rsidRDefault="004F26B4" w:rsidP="00C3367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8.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F02D34" w:rsidP="00625BF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Gniazdo sieciowe LAN 10/100/1000GB zabezpieczone przed zalaniem</w:t>
            </w:r>
            <w:r w:rsidR="00BF39F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lub równoważny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B4" w:rsidRPr="00814F28" w:rsidRDefault="004F26B4" w:rsidP="00C3367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F26B4" w:rsidRPr="00814F28" w:rsidTr="0062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F26B4" w:rsidRPr="00814F28" w:rsidRDefault="004F26B4" w:rsidP="00C3367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9.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F02D34" w:rsidP="00625BF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Obudowa gwarantująca łatwość dezynfekcji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B4" w:rsidRPr="00814F28" w:rsidRDefault="004F26B4" w:rsidP="00C3367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F26B4" w:rsidRPr="00814F28" w:rsidTr="0062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F26B4" w:rsidRPr="00814F28" w:rsidRDefault="004F26B4" w:rsidP="00C3367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10.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625BFA" w:rsidP="00625BF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Procesor min. 3,2 G</w:t>
            </w:r>
            <w:r w:rsidR="00F02D34"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hz min. 6500 pkt w teście passmark</w:t>
            </w:r>
            <w:r w:rsidR="00BF39F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lub równoważny</w:t>
            </w:r>
            <w:r w:rsidR="00F02D34"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, system operacyjny w7 pro lub nowszy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lub równoważny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B4" w:rsidRPr="00814F28" w:rsidRDefault="004F26B4" w:rsidP="00C3367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D323B" w:rsidRPr="00814F28" w:rsidTr="0062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D323B" w:rsidRPr="00814F28" w:rsidRDefault="003D323B" w:rsidP="003D323B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11.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23B" w:rsidRPr="00814F28" w:rsidRDefault="00F02D34" w:rsidP="00625BF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Pamięć RAM min. 8 GB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23B" w:rsidRPr="00814F28" w:rsidRDefault="003D323B" w:rsidP="003D323B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23B" w:rsidRPr="00814F28" w:rsidRDefault="003D323B" w:rsidP="003D323B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23B" w:rsidRPr="00814F28" w:rsidRDefault="003D323B" w:rsidP="003D323B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C06A25" w:rsidRPr="00814F28" w:rsidTr="00625BFA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</w:tcPr>
          <w:p w:rsidR="00C06A25" w:rsidRPr="00814F28" w:rsidRDefault="00C06A25" w:rsidP="00C06A25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lastRenderedPageBreak/>
              <w:t>12.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C06A25" w:rsidRPr="00814F28" w:rsidRDefault="00F02D34" w:rsidP="00625BF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Profesjonalna karta graficzna zapewniająca wysoką dokładność odwzorowania obrazu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6A25" w:rsidRPr="00814F28" w:rsidRDefault="00C06A25" w:rsidP="003D40CF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shd w:val="clear" w:color="auto" w:fill="auto"/>
          </w:tcPr>
          <w:p w:rsidR="00C06A25" w:rsidRPr="00814F28" w:rsidRDefault="00C06A25" w:rsidP="00C06A2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06A25" w:rsidRDefault="00C06A25" w:rsidP="00C06A25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C06A25" w:rsidRPr="00814F28" w:rsidTr="0062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C06A25" w:rsidRPr="00814F28" w:rsidRDefault="00C06A25" w:rsidP="00C06A25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13.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A25" w:rsidRPr="00814F28" w:rsidRDefault="00625BFA" w:rsidP="00625BF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Dysk twardy SS</w:t>
            </w:r>
            <w:r w:rsidR="00F02D34"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min. 120 GB</w:t>
            </w:r>
            <w:r w:rsidR="00F02D34" w:rsidRPr="00F02D3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TB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A25" w:rsidRPr="00814F28" w:rsidRDefault="00C06A25" w:rsidP="00C06A2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25" w:rsidRPr="00814F28" w:rsidRDefault="00C06A25" w:rsidP="00C06A2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A25" w:rsidRDefault="00625BFA" w:rsidP="00C06A25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wymagana – 0 pkt.;</w:t>
            </w:r>
          </w:p>
          <w:p w:rsidR="00625BFA" w:rsidRDefault="00625BFA" w:rsidP="00C06A25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większa niż wymagana – 5 pkt.</w:t>
            </w:r>
          </w:p>
        </w:tc>
      </w:tr>
      <w:tr w:rsidR="00C06A25" w:rsidRPr="00814F28" w:rsidTr="0062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C06A25" w:rsidRPr="00814F28" w:rsidRDefault="00C06A25" w:rsidP="00C06A25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14.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A25" w:rsidRPr="00814F28" w:rsidRDefault="00625BFA" w:rsidP="00625BFA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Min. Trzy złącza USB</w:t>
            </w:r>
            <w:r w:rsidR="00F02D34" w:rsidRPr="00F02D34">
              <w:rPr>
                <w:rFonts w:ascii="Century Gothic" w:hAnsi="Century Gothic"/>
                <w:sz w:val="18"/>
                <w:szCs w:val="18"/>
              </w:rPr>
              <w:t xml:space="preserve"> dostępne od frontu urządzenia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A25" w:rsidRPr="00814F28" w:rsidRDefault="00C06A25" w:rsidP="00C06A2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25" w:rsidRPr="00814F28" w:rsidRDefault="00C06A25" w:rsidP="00C06A2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A25" w:rsidRDefault="00C06A25" w:rsidP="00C06A25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D323B" w:rsidRPr="00814F28" w:rsidTr="0062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3D323B" w:rsidRPr="00814F28" w:rsidRDefault="003D323B" w:rsidP="003D323B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15.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23B" w:rsidRPr="00A53AC8" w:rsidRDefault="00625BFA" w:rsidP="00625BFA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Kąt widzenia monitora H,V min.</w:t>
            </w:r>
            <w:r w:rsidR="00F02D34" w:rsidRPr="00F02D34">
              <w:rPr>
                <w:rFonts w:ascii="Century Gothic" w:hAnsi="Century Gothic"/>
                <w:sz w:val="18"/>
                <w:szCs w:val="18"/>
              </w:rPr>
              <w:t xml:space="preserve"> 178º / 178º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23B" w:rsidRPr="00814F28" w:rsidRDefault="003D323B" w:rsidP="003D323B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23B" w:rsidRPr="00814F28" w:rsidRDefault="003D323B" w:rsidP="003D323B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23B" w:rsidRPr="00814F28" w:rsidRDefault="003D323B" w:rsidP="003D323B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D323B" w:rsidRPr="00814F28" w:rsidTr="0062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3D323B" w:rsidRPr="00814F28" w:rsidRDefault="003D323B" w:rsidP="003D323B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16.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23B" w:rsidRPr="00A53AC8" w:rsidRDefault="00F02D34" w:rsidP="00625BF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2D34">
              <w:rPr>
                <w:rFonts w:ascii="Century Gothic" w:hAnsi="Century Gothic"/>
                <w:sz w:val="18"/>
                <w:szCs w:val="18"/>
              </w:rPr>
              <w:t xml:space="preserve">Jasność monitora min. </w:t>
            </w:r>
            <w:r w:rsidR="00625BF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02D34">
              <w:rPr>
                <w:rFonts w:ascii="Century Gothic" w:hAnsi="Century Gothic"/>
                <w:sz w:val="18"/>
                <w:szCs w:val="18"/>
              </w:rPr>
              <w:t>700 cd/m²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23B" w:rsidRPr="00814F28" w:rsidRDefault="003D323B" w:rsidP="003D323B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23B" w:rsidRPr="00814F28" w:rsidRDefault="003D323B" w:rsidP="003D323B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323B" w:rsidRPr="00814F28" w:rsidRDefault="003D323B" w:rsidP="003D323B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703E8" w:rsidRPr="00814F28" w:rsidTr="0062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3703E8" w:rsidRPr="00814F28" w:rsidRDefault="00D41685" w:rsidP="003703E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E8" w:rsidRPr="00A53AC8" w:rsidRDefault="00F02D34" w:rsidP="00625BF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2D34">
              <w:rPr>
                <w:rFonts w:ascii="Century Gothic" w:hAnsi="Century Gothic"/>
                <w:sz w:val="18"/>
                <w:szCs w:val="18"/>
              </w:rPr>
              <w:t>Kontrast monitora min.</w:t>
            </w:r>
            <w:r w:rsidR="00625BF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02D34">
              <w:rPr>
                <w:rFonts w:ascii="Century Gothic" w:hAnsi="Century Gothic"/>
                <w:sz w:val="18"/>
                <w:szCs w:val="18"/>
              </w:rPr>
              <w:t xml:space="preserve"> 4000:1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E8" w:rsidRPr="00814F28" w:rsidRDefault="003703E8" w:rsidP="003703E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8" w:rsidRPr="00814F28" w:rsidRDefault="003703E8" w:rsidP="003703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E8" w:rsidRPr="00814F28" w:rsidRDefault="003703E8" w:rsidP="003703E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703E8" w:rsidRPr="00814F28" w:rsidTr="0062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3703E8" w:rsidRPr="00814F28" w:rsidRDefault="00D41685" w:rsidP="003703E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E8" w:rsidRPr="00A53AC8" w:rsidRDefault="00F02D34" w:rsidP="00625BF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2D34">
              <w:rPr>
                <w:rFonts w:ascii="Century Gothic" w:hAnsi="Century Gothic"/>
                <w:sz w:val="18"/>
                <w:szCs w:val="18"/>
              </w:rPr>
              <w:t>Układy stabilizujące jasność monitora zaraz po jego włączeniu, lub wyjściu ze stanu czuwania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E8" w:rsidRPr="00814F28" w:rsidRDefault="003703E8" w:rsidP="003703E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8" w:rsidRPr="00814F28" w:rsidRDefault="003703E8" w:rsidP="003703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E8" w:rsidRPr="00814F28" w:rsidRDefault="003703E8" w:rsidP="003703E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25BFA" w:rsidRPr="00814F28" w:rsidTr="00F26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25BFA" w:rsidRPr="00814F28" w:rsidRDefault="00625BFA" w:rsidP="00F26C37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BFA" w:rsidRPr="00A53AC8" w:rsidRDefault="00625BFA" w:rsidP="00BF39F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2D34">
              <w:rPr>
                <w:rFonts w:ascii="Century Gothic" w:hAnsi="Century Gothic"/>
                <w:sz w:val="18"/>
                <w:szCs w:val="18"/>
              </w:rPr>
              <w:t>Gniazda sygnału wejściowego Display Port, HDMI, DVI-D na zewnątrz obudowy</w:t>
            </w:r>
            <w:r w:rsidR="00BF39F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BF39F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lub równoważny</w:t>
            </w:r>
            <w:r w:rsidRPr="00F02D34">
              <w:rPr>
                <w:rFonts w:ascii="Century Gothic" w:hAnsi="Century Gothic"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BFA" w:rsidRPr="00814F28" w:rsidRDefault="00625BFA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BFA" w:rsidRPr="00814F28" w:rsidRDefault="00625BFA" w:rsidP="00F26C3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BFA" w:rsidRPr="00814F28" w:rsidRDefault="00625BFA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703E8" w:rsidRPr="00814F28" w:rsidTr="0062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3703E8" w:rsidRPr="00814F28" w:rsidRDefault="00625BFA" w:rsidP="003703E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</w:t>
            </w:r>
            <w:r w:rsidR="00D41685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E8" w:rsidRPr="00A53AC8" w:rsidRDefault="00F02D34" w:rsidP="00625BF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2D34">
              <w:rPr>
                <w:rFonts w:ascii="Century Gothic" w:hAnsi="Century Gothic"/>
                <w:sz w:val="18"/>
                <w:szCs w:val="18"/>
              </w:rPr>
              <w:t>Kontrola monitora przez złącze LAN lub RS 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E8" w:rsidRPr="00814F28" w:rsidRDefault="003703E8" w:rsidP="003703E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625BFA"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E8" w:rsidRPr="00814F28" w:rsidRDefault="003703E8" w:rsidP="003703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03E8" w:rsidRDefault="00625BFA" w:rsidP="003703E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3 pkt.;</w:t>
            </w:r>
          </w:p>
          <w:p w:rsidR="00625BFA" w:rsidRPr="00814F28" w:rsidRDefault="00625BFA" w:rsidP="003703E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7E3F68" w:rsidRPr="00814F28" w:rsidTr="0062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7E3F68" w:rsidRPr="00814F28" w:rsidRDefault="007E3F68" w:rsidP="003703E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F68" w:rsidRPr="00A53AC8" w:rsidRDefault="007E3F68" w:rsidP="00625BF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02D34">
              <w:rPr>
                <w:rFonts w:ascii="Century Gothic" w:hAnsi="Century Gothic"/>
                <w:sz w:val="18"/>
                <w:szCs w:val="18"/>
              </w:rPr>
              <w:t xml:space="preserve">Możliwość rozbudowy w przyszłości części </w:t>
            </w:r>
            <w:r>
              <w:rPr>
                <w:rFonts w:ascii="Century Gothic" w:hAnsi="Century Gothic"/>
                <w:sz w:val="18"/>
                <w:szCs w:val="18"/>
              </w:rPr>
              <w:t>komputerowej np. Pamięć ram, pojemność dysku</w:t>
            </w:r>
            <w:r w:rsidRPr="00F02D34">
              <w:rPr>
                <w:rFonts w:ascii="Century Gothic" w:hAnsi="Century Gothic"/>
                <w:sz w:val="18"/>
                <w:szCs w:val="18"/>
              </w:rPr>
              <w:t xml:space="preserve">, procesor </w:t>
            </w:r>
            <w:r>
              <w:rPr>
                <w:rFonts w:ascii="Century Gothic" w:hAnsi="Century Gothic"/>
                <w:sz w:val="18"/>
                <w:szCs w:val="18"/>
              </w:rPr>
              <w:t>itp.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F68" w:rsidRPr="00814F28" w:rsidRDefault="007E3F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68" w:rsidRPr="00814F28" w:rsidRDefault="007E3F68" w:rsidP="00F26C3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F68" w:rsidRDefault="007E3F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2 pkt.;</w:t>
            </w:r>
          </w:p>
          <w:p w:rsidR="007E3F68" w:rsidRPr="00814F28" w:rsidRDefault="007E3F68" w:rsidP="00F26C3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</w:tbl>
    <w:p w:rsidR="00814F28" w:rsidRDefault="00814F28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6F2274" w:rsidRPr="00D80CB7" w:rsidRDefault="006F2274" w:rsidP="00D80CB7">
      <w:pPr>
        <w:rPr>
          <w:rFonts w:ascii="Century Gothic" w:eastAsia="Times New Roman" w:hAnsi="Century Gothic" w:cs="Times New Roman"/>
          <w:b/>
          <w:kern w:val="3"/>
          <w:sz w:val="18"/>
          <w:szCs w:val="18"/>
          <w:lang w:eastAsia="zh-CN"/>
        </w:rPr>
      </w:pPr>
    </w:p>
    <w:p w:rsidR="004B5E68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814F28">
        <w:rPr>
          <w:rFonts w:ascii="Century Gothic" w:hAnsi="Century Gothic" w:cs="Times New Roman"/>
          <w:b/>
          <w:color w:val="000000" w:themeColor="text1"/>
          <w:sz w:val="18"/>
          <w:szCs w:val="18"/>
        </w:rPr>
        <w:t>Warunki gwarancji, serwisu i szkolenia</w:t>
      </w:r>
    </w:p>
    <w:p w:rsidR="00912D05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8E0D25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Okres pełnej, bez wyłączeń gwarancji dla wszystkich zaoferowanych elementów wraz z urządzeniami peryferyjnymi (jeśli dotyczy)[liczba miesięcy]</w:t>
            </w: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Zamawiający zastrzega, że górną grani</w:t>
            </w:r>
            <w:r w:rsidR="00E57986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cą punktacji gwarancji będzie 5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806F74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=</w:t>
            </w:r>
            <w:r w:rsidR="00EA2262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&gt;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4C41D0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Inne – proporcjonalnie mniej względem najdłuższego okresu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Zdalna diagnostyka przez chronione łącze z możliwością rejestracji i odczytu online rejestrów błędów, oraz monitorowaniem systemu(uwaga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P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C41D0" w:rsidP="00D651E2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3 pkt.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C41D0" w:rsidP="00D651E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NIE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0 pkt.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814F28">
              <w:rPr>
                <w:rFonts w:ascii="Century Gothic" w:hAnsi="Century Gothic"/>
                <w:sz w:val="18"/>
                <w:szCs w:val="18"/>
              </w:rPr>
              <w:t>48</w:t>
            </w: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dłuższym niż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814F28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</w:t>
            </w: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lastRenderedPageBreak/>
              <w:t xml:space="preserve">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informatycznego umożliwiania zdalnej diagnostyki, wymagań konferencyjnych, wpięcia urządzenia w system gromadzenia dokumentacji medycznej szpitala, diagnostyki i konfiguracji (min. 2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dodatkowe, w razie potrzeby, w innym terminie ustalonym z kierownikiem pracowni,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:rsidR="004B5E68" w:rsidRPr="00814F28" w:rsidRDefault="004B5E68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</w:p>
    <w:p w:rsidR="00D73EB9" w:rsidRPr="00814F28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814F28" w:rsidSect="003D32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9CD" w:rsidRDefault="003549CD" w:rsidP="002B10C5">
      <w:pPr>
        <w:spacing w:after="0" w:line="240" w:lineRule="auto"/>
      </w:pPr>
      <w:r>
        <w:separator/>
      </w:r>
    </w:p>
  </w:endnote>
  <w:endnote w:type="continuationSeparator" w:id="0">
    <w:p w:rsidR="003549CD" w:rsidRDefault="003549CD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023" w:rsidRDefault="004C50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096047"/>
      <w:docPartObj>
        <w:docPartGallery w:val="Page Numbers (Bottom of Page)"/>
        <w:docPartUnique/>
      </w:docPartObj>
    </w:sdtPr>
    <w:sdtEndPr/>
    <w:sdtContent>
      <w:p w:rsidR="00093CB2" w:rsidRDefault="00093CB2" w:rsidP="00093CB2">
        <w:pPr>
          <w:pStyle w:val="Stopka"/>
          <w:jc w:val="right"/>
        </w:pPr>
        <w:r w:rsidRPr="00260E5E">
          <w:t>podpis i pieczęć osoby (osób) upoważnionej do reprezentowania wykonawcy</w:t>
        </w:r>
      </w:p>
      <w:p w:rsidR="00BF39F3" w:rsidRDefault="00BF39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023">
          <w:rPr>
            <w:noProof/>
          </w:rPr>
          <w:t>2</w:t>
        </w:r>
        <w:r>
          <w:fldChar w:fldCharType="end"/>
        </w:r>
      </w:p>
    </w:sdtContent>
  </w:sdt>
  <w:p w:rsidR="00BF39F3" w:rsidRDefault="00BF39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023" w:rsidRDefault="004C50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9CD" w:rsidRDefault="003549CD" w:rsidP="002B10C5">
      <w:pPr>
        <w:spacing w:after="0" w:line="240" w:lineRule="auto"/>
      </w:pPr>
      <w:r>
        <w:separator/>
      </w:r>
    </w:p>
  </w:footnote>
  <w:footnote w:type="continuationSeparator" w:id="0">
    <w:p w:rsidR="003549CD" w:rsidRDefault="003549CD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023" w:rsidRDefault="004C50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9F3" w:rsidRDefault="00BF39F3" w:rsidP="008A4119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7E2210F" wp14:editId="691B27F8">
          <wp:extent cx="7578090" cy="865505"/>
          <wp:effectExtent l="0" t="0" r="381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E34CF" w:rsidRDefault="00CE34CF" w:rsidP="00CE34CF">
    <w:pPr>
      <w:pStyle w:val="Tekstpodstawowy"/>
      <w:spacing w:after="0"/>
      <w:rPr>
        <w:sz w:val="22"/>
        <w:szCs w:val="22"/>
      </w:rPr>
    </w:pPr>
    <w:bookmarkStart w:id="0" w:name="_GoBack"/>
    <w:r w:rsidRPr="00DF68A1">
      <w:rPr>
        <w:sz w:val="22"/>
        <w:szCs w:val="22"/>
      </w:rPr>
      <w:t>NSSU.DFP.271.21.2019.BM</w:t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  <w:t>Załącznik nr 1a do Specyfikacji</w:t>
    </w:r>
  </w:p>
  <w:p w:rsidR="00CE34CF" w:rsidRPr="00CE34CF" w:rsidRDefault="00CE34CF" w:rsidP="00CE34CF">
    <w:pPr>
      <w:pStyle w:val="Tekstpodstawowy"/>
      <w:spacing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Załącznik nr …… do umowy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023" w:rsidRDefault="004C50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302E2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7671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7585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6A9C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E234E"/>
    <w:multiLevelType w:val="hybridMultilevel"/>
    <w:tmpl w:val="C22E0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24"/>
    <w:multiLevelType w:val="hybridMultilevel"/>
    <w:tmpl w:val="EEA24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F1258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106F"/>
    <w:multiLevelType w:val="hybridMultilevel"/>
    <w:tmpl w:val="827E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1916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3EF462D7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ACD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0B1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72ECF"/>
    <w:multiLevelType w:val="hybridMultilevel"/>
    <w:tmpl w:val="1D6AB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0D1E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30D4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B7BAD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453FF"/>
    <w:multiLevelType w:val="hybridMultilevel"/>
    <w:tmpl w:val="2A7C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C649D"/>
    <w:multiLevelType w:val="hybridMultilevel"/>
    <w:tmpl w:val="13D2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E1351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26DA1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10ED3"/>
    <w:multiLevelType w:val="hybridMultilevel"/>
    <w:tmpl w:val="161A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8712E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91856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44EB4"/>
    <w:multiLevelType w:val="hybridMultilevel"/>
    <w:tmpl w:val="B79E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C50CF"/>
    <w:multiLevelType w:val="hybridMultilevel"/>
    <w:tmpl w:val="7982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2"/>
  </w:num>
  <w:num w:numId="8">
    <w:abstractNumId w:val="11"/>
  </w:num>
  <w:num w:numId="9">
    <w:abstractNumId w:val="5"/>
  </w:num>
  <w:num w:numId="10">
    <w:abstractNumId w:val="14"/>
  </w:num>
  <w:num w:numId="11">
    <w:abstractNumId w:val="19"/>
  </w:num>
  <w:num w:numId="12">
    <w:abstractNumId w:val="20"/>
  </w:num>
  <w:num w:numId="13">
    <w:abstractNumId w:val="8"/>
  </w:num>
  <w:num w:numId="14">
    <w:abstractNumId w:val="25"/>
  </w:num>
  <w:num w:numId="15">
    <w:abstractNumId w:val="6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10"/>
  </w:num>
  <w:num w:numId="21">
    <w:abstractNumId w:val="17"/>
  </w:num>
  <w:num w:numId="22">
    <w:abstractNumId w:val="12"/>
  </w:num>
  <w:num w:numId="23">
    <w:abstractNumId w:val="21"/>
  </w:num>
  <w:num w:numId="24">
    <w:abstractNumId w:val="13"/>
  </w:num>
  <w:num w:numId="25">
    <w:abstractNumId w:val="31"/>
  </w:num>
  <w:num w:numId="26">
    <w:abstractNumId w:val="23"/>
  </w:num>
  <w:num w:numId="27">
    <w:abstractNumId w:val="18"/>
  </w:num>
  <w:num w:numId="28">
    <w:abstractNumId w:val="30"/>
  </w:num>
  <w:num w:numId="29">
    <w:abstractNumId w:val="9"/>
  </w:num>
  <w:num w:numId="30">
    <w:abstractNumId w:val="16"/>
  </w:num>
  <w:num w:numId="31">
    <w:abstractNumId w:val="7"/>
  </w:num>
  <w:num w:numId="3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1039"/>
    <w:rsid w:val="00010BD5"/>
    <w:rsid w:val="000114D0"/>
    <w:rsid w:val="0001385B"/>
    <w:rsid w:val="00015665"/>
    <w:rsid w:val="000200CD"/>
    <w:rsid w:val="000457B9"/>
    <w:rsid w:val="00062621"/>
    <w:rsid w:val="00080F01"/>
    <w:rsid w:val="00082567"/>
    <w:rsid w:val="00082C43"/>
    <w:rsid w:val="00086BAD"/>
    <w:rsid w:val="000872C6"/>
    <w:rsid w:val="00091E49"/>
    <w:rsid w:val="00093CB2"/>
    <w:rsid w:val="000946A4"/>
    <w:rsid w:val="000A01C5"/>
    <w:rsid w:val="000A42E2"/>
    <w:rsid w:val="000A70CE"/>
    <w:rsid w:val="000C0D71"/>
    <w:rsid w:val="000C3744"/>
    <w:rsid w:val="000C7367"/>
    <w:rsid w:val="000E21CF"/>
    <w:rsid w:val="000E40BB"/>
    <w:rsid w:val="000F6B82"/>
    <w:rsid w:val="000F7299"/>
    <w:rsid w:val="00100A4E"/>
    <w:rsid w:val="00106FA1"/>
    <w:rsid w:val="0011348D"/>
    <w:rsid w:val="001157C8"/>
    <w:rsid w:val="00117DDC"/>
    <w:rsid w:val="00140F74"/>
    <w:rsid w:val="00143ACB"/>
    <w:rsid w:val="00145EEE"/>
    <w:rsid w:val="00153000"/>
    <w:rsid w:val="00154DA6"/>
    <w:rsid w:val="00194437"/>
    <w:rsid w:val="00195D24"/>
    <w:rsid w:val="00195EA6"/>
    <w:rsid w:val="001A469F"/>
    <w:rsid w:val="001A474E"/>
    <w:rsid w:val="001A4B4F"/>
    <w:rsid w:val="001C59FA"/>
    <w:rsid w:val="001C5EFE"/>
    <w:rsid w:val="001C690C"/>
    <w:rsid w:val="001D2D8A"/>
    <w:rsid w:val="001F7891"/>
    <w:rsid w:val="00205A1F"/>
    <w:rsid w:val="00226290"/>
    <w:rsid w:val="00226C7E"/>
    <w:rsid w:val="0023264A"/>
    <w:rsid w:val="00232F7A"/>
    <w:rsid w:val="00234335"/>
    <w:rsid w:val="00236080"/>
    <w:rsid w:val="00240E1B"/>
    <w:rsid w:val="0024226A"/>
    <w:rsid w:val="00243375"/>
    <w:rsid w:val="0024407D"/>
    <w:rsid w:val="00262B41"/>
    <w:rsid w:val="00277FF5"/>
    <w:rsid w:val="00283E56"/>
    <w:rsid w:val="00291459"/>
    <w:rsid w:val="00291615"/>
    <w:rsid w:val="00293BE5"/>
    <w:rsid w:val="002A21F7"/>
    <w:rsid w:val="002B10C5"/>
    <w:rsid w:val="002B1FF4"/>
    <w:rsid w:val="002B4F02"/>
    <w:rsid w:val="002B5AC3"/>
    <w:rsid w:val="002B6545"/>
    <w:rsid w:val="002B7941"/>
    <w:rsid w:val="002B7EF9"/>
    <w:rsid w:val="002D52F1"/>
    <w:rsid w:val="002E2736"/>
    <w:rsid w:val="002E64D4"/>
    <w:rsid w:val="002E7641"/>
    <w:rsid w:val="00310AEA"/>
    <w:rsid w:val="00316360"/>
    <w:rsid w:val="0031723C"/>
    <w:rsid w:val="00324195"/>
    <w:rsid w:val="003362B5"/>
    <w:rsid w:val="003453BD"/>
    <w:rsid w:val="00346E51"/>
    <w:rsid w:val="0035006A"/>
    <w:rsid w:val="0035017C"/>
    <w:rsid w:val="003502EB"/>
    <w:rsid w:val="003549CD"/>
    <w:rsid w:val="00354E76"/>
    <w:rsid w:val="003622F4"/>
    <w:rsid w:val="0036479F"/>
    <w:rsid w:val="003703E8"/>
    <w:rsid w:val="003816D4"/>
    <w:rsid w:val="003861F4"/>
    <w:rsid w:val="00386BDE"/>
    <w:rsid w:val="00392803"/>
    <w:rsid w:val="003A6FDD"/>
    <w:rsid w:val="003B1E21"/>
    <w:rsid w:val="003B5076"/>
    <w:rsid w:val="003C2FCA"/>
    <w:rsid w:val="003C5D7B"/>
    <w:rsid w:val="003D323B"/>
    <w:rsid w:val="003D40CF"/>
    <w:rsid w:val="003E0DC7"/>
    <w:rsid w:val="0040239A"/>
    <w:rsid w:val="004106A1"/>
    <w:rsid w:val="00411A88"/>
    <w:rsid w:val="00412367"/>
    <w:rsid w:val="00420195"/>
    <w:rsid w:val="00420817"/>
    <w:rsid w:val="00423600"/>
    <w:rsid w:val="00430D65"/>
    <w:rsid w:val="00431206"/>
    <w:rsid w:val="00432FEA"/>
    <w:rsid w:val="004537A6"/>
    <w:rsid w:val="00463B97"/>
    <w:rsid w:val="004811EC"/>
    <w:rsid w:val="0048253A"/>
    <w:rsid w:val="00485980"/>
    <w:rsid w:val="00486728"/>
    <w:rsid w:val="00490E2A"/>
    <w:rsid w:val="004941A1"/>
    <w:rsid w:val="004979BC"/>
    <w:rsid w:val="00497F8B"/>
    <w:rsid w:val="004A3639"/>
    <w:rsid w:val="004A4815"/>
    <w:rsid w:val="004A4A9B"/>
    <w:rsid w:val="004A5256"/>
    <w:rsid w:val="004B5164"/>
    <w:rsid w:val="004B5E68"/>
    <w:rsid w:val="004C2F8D"/>
    <w:rsid w:val="004C41D0"/>
    <w:rsid w:val="004C5023"/>
    <w:rsid w:val="004D06D5"/>
    <w:rsid w:val="004D0BBF"/>
    <w:rsid w:val="004E24DB"/>
    <w:rsid w:val="004E2ABC"/>
    <w:rsid w:val="004E2AF1"/>
    <w:rsid w:val="004E3ADA"/>
    <w:rsid w:val="004E46E0"/>
    <w:rsid w:val="004F0916"/>
    <w:rsid w:val="004F26B4"/>
    <w:rsid w:val="004F6185"/>
    <w:rsid w:val="005019B3"/>
    <w:rsid w:val="00505CFB"/>
    <w:rsid w:val="00536CB8"/>
    <w:rsid w:val="00551A0C"/>
    <w:rsid w:val="0055762C"/>
    <w:rsid w:val="00561BB9"/>
    <w:rsid w:val="00580411"/>
    <w:rsid w:val="00583C13"/>
    <w:rsid w:val="00593E1D"/>
    <w:rsid w:val="00595A76"/>
    <w:rsid w:val="00596231"/>
    <w:rsid w:val="005A5468"/>
    <w:rsid w:val="005A5651"/>
    <w:rsid w:val="005B49CB"/>
    <w:rsid w:val="005B6142"/>
    <w:rsid w:val="005C481B"/>
    <w:rsid w:val="005D1536"/>
    <w:rsid w:val="005E0038"/>
    <w:rsid w:val="005E0A92"/>
    <w:rsid w:val="006004C3"/>
    <w:rsid w:val="0060138C"/>
    <w:rsid w:val="00601FE5"/>
    <w:rsid w:val="00612233"/>
    <w:rsid w:val="006143D5"/>
    <w:rsid w:val="00617EC5"/>
    <w:rsid w:val="0062576B"/>
    <w:rsid w:val="00625BFA"/>
    <w:rsid w:val="006309BF"/>
    <w:rsid w:val="00631900"/>
    <w:rsid w:val="00631AF8"/>
    <w:rsid w:val="00647448"/>
    <w:rsid w:val="00661395"/>
    <w:rsid w:val="00661A07"/>
    <w:rsid w:val="006627B8"/>
    <w:rsid w:val="00666126"/>
    <w:rsid w:val="006754FF"/>
    <w:rsid w:val="0067780A"/>
    <w:rsid w:val="00682CDD"/>
    <w:rsid w:val="006B013D"/>
    <w:rsid w:val="006C0D6F"/>
    <w:rsid w:val="006E090E"/>
    <w:rsid w:val="006E221B"/>
    <w:rsid w:val="006E338E"/>
    <w:rsid w:val="006E704D"/>
    <w:rsid w:val="006F2274"/>
    <w:rsid w:val="007010A3"/>
    <w:rsid w:val="00716F0E"/>
    <w:rsid w:val="00726396"/>
    <w:rsid w:val="007309C1"/>
    <w:rsid w:val="00742F24"/>
    <w:rsid w:val="007475D7"/>
    <w:rsid w:val="007476A4"/>
    <w:rsid w:val="00762492"/>
    <w:rsid w:val="00763B81"/>
    <w:rsid w:val="00763BED"/>
    <w:rsid w:val="007677BB"/>
    <w:rsid w:val="00772566"/>
    <w:rsid w:val="00777040"/>
    <w:rsid w:val="00780B68"/>
    <w:rsid w:val="00784DF0"/>
    <w:rsid w:val="007A40AB"/>
    <w:rsid w:val="007B2A3E"/>
    <w:rsid w:val="007B4693"/>
    <w:rsid w:val="007C111A"/>
    <w:rsid w:val="007C428E"/>
    <w:rsid w:val="007D2398"/>
    <w:rsid w:val="007D544F"/>
    <w:rsid w:val="007D7ED6"/>
    <w:rsid w:val="007E3F68"/>
    <w:rsid w:val="008028E8"/>
    <w:rsid w:val="00806F74"/>
    <w:rsid w:val="008146EE"/>
    <w:rsid w:val="00814F28"/>
    <w:rsid w:val="008238BD"/>
    <w:rsid w:val="008443D7"/>
    <w:rsid w:val="008451AE"/>
    <w:rsid w:val="0084562E"/>
    <w:rsid w:val="00852606"/>
    <w:rsid w:val="00852D15"/>
    <w:rsid w:val="008661CD"/>
    <w:rsid w:val="008734C4"/>
    <w:rsid w:val="00877102"/>
    <w:rsid w:val="008822C1"/>
    <w:rsid w:val="00884B87"/>
    <w:rsid w:val="00890B31"/>
    <w:rsid w:val="008973CB"/>
    <w:rsid w:val="008A3208"/>
    <w:rsid w:val="008A4119"/>
    <w:rsid w:val="008A7106"/>
    <w:rsid w:val="008A7F8B"/>
    <w:rsid w:val="008B3A9C"/>
    <w:rsid w:val="008B3D17"/>
    <w:rsid w:val="008B4859"/>
    <w:rsid w:val="008B59CD"/>
    <w:rsid w:val="008B6964"/>
    <w:rsid w:val="008B7668"/>
    <w:rsid w:val="008C11E3"/>
    <w:rsid w:val="008C31FC"/>
    <w:rsid w:val="008D5DF5"/>
    <w:rsid w:val="008E0D25"/>
    <w:rsid w:val="008E4B96"/>
    <w:rsid w:val="009034D7"/>
    <w:rsid w:val="00912D05"/>
    <w:rsid w:val="009130A6"/>
    <w:rsid w:val="00915050"/>
    <w:rsid w:val="009232EC"/>
    <w:rsid w:val="009319E1"/>
    <w:rsid w:val="0093379E"/>
    <w:rsid w:val="00937BC1"/>
    <w:rsid w:val="0094083F"/>
    <w:rsid w:val="00944E89"/>
    <w:rsid w:val="00956CFA"/>
    <w:rsid w:val="009602B1"/>
    <w:rsid w:val="00960A4A"/>
    <w:rsid w:val="00965852"/>
    <w:rsid w:val="00974126"/>
    <w:rsid w:val="00984712"/>
    <w:rsid w:val="00992E93"/>
    <w:rsid w:val="009A662D"/>
    <w:rsid w:val="009B0ED9"/>
    <w:rsid w:val="009B3A76"/>
    <w:rsid w:val="009B5B9E"/>
    <w:rsid w:val="009C4AC6"/>
    <w:rsid w:val="009C53A8"/>
    <w:rsid w:val="009D6FF9"/>
    <w:rsid w:val="009E2E60"/>
    <w:rsid w:val="009E55E6"/>
    <w:rsid w:val="00A2697A"/>
    <w:rsid w:val="00A37445"/>
    <w:rsid w:val="00A37975"/>
    <w:rsid w:val="00A40C8B"/>
    <w:rsid w:val="00A43DCD"/>
    <w:rsid w:val="00A444C8"/>
    <w:rsid w:val="00A53AC8"/>
    <w:rsid w:val="00A67684"/>
    <w:rsid w:val="00A8019B"/>
    <w:rsid w:val="00A8133F"/>
    <w:rsid w:val="00A91AC0"/>
    <w:rsid w:val="00AB20EE"/>
    <w:rsid w:val="00AC0F62"/>
    <w:rsid w:val="00AD0032"/>
    <w:rsid w:val="00AE6BC8"/>
    <w:rsid w:val="00AE7F64"/>
    <w:rsid w:val="00AF1F4B"/>
    <w:rsid w:val="00AF3513"/>
    <w:rsid w:val="00AF7709"/>
    <w:rsid w:val="00B009C9"/>
    <w:rsid w:val="00B079FD"/>
    <w:rsid w:val="00B10EB3"/>
    <w:rsid w:val="00B1625D"/>
    <w:rsid w:val="00B2755E"/>
    <w:rsid w:val="00B33D13"/>
    <w:rsid w:val="00B425B1"/>
    <w:rsid w:val="00B558D5"/>
    <w:rsid w:val="00B56A0F"/>
    <w:rsid w:val="00B61A26"/>
    <w:rsid w:val="00B6244B"/>
    <w:rsid w:val="00B6308C"/>
    <w:rsid w:val="00B6682D"/>
    <w:rsid w:val="00B72884"/>
    <w:rsid w:val="00B77B0F"/>
    <w:rsid w:val="00B8410D"/>
    <w:rsid w:val="00B9134E"/>
    <w:rsid w:val="00B92555"/>
    <w:rsid w:val="00B935A3"/>
    <w:rsid w:val="00B95922"/>
    <w:rsid w:val="00BA29CF"/>
    <w:rsid w:val="00BA2D4C"/>
    <w:rsid w:val="00BA632B"/>
    <w:rsid w:val="00BD3D2F"/>
    <w:rsid w:val="00BD438F"/>
    <w:rsid w:val="00BD6659"/>
    <w:rsid w:val="00BE7B7B"/>
    <w:rsid w:val="00BF39F3"/>
    <w:rsid w:val="00C05682"/>
    <w:rsid w:val="00C06A25"/>
    <w:rsid w:val="00C10E44"/>
    <w:rsid w:val="00C13C17"/>
    <w:rsid w:val="00C2318C"/>
    <w:rsid w:val="00C2669F"/>
    <w:rsid w:val="00C33678"/>
    <w:rsid w:val="00C556E2"/>
    <w:rsid w:val="00C60D3B"/>
    <w:rsid w:val="00C62F9D"/>
    <w:rsid w:val="00C64C0B"/>
    <w:rsid w:val="00C75220"/>
    <w:rsid w:val="00C860A4"/>
    <w:rsid w:val="00CC7F0E"/>
    <w:rsid w:val="00CD4ED1"/>
    <w:rsid w:val="00CE34CF"/>
    <w:rsid w:val="00CE4008"/>
    <w:rsid w:val="00CF74F1"/>
    <w:rsid w:val="00D24222"/>
    <w:rsid w:val="00D2447E"/>
    <w:rsid w:val="00D3523A"/>
    <w:rsid w:val="00D37E44"/>
    <w:rsid w:val="00D41685"/>
    <w:rsid w:val="00D432B6"/>
    <w:rsid w:val="00D442FA"/>
    <w:rsid w:val="00D44B54"/>
    <w:rsid w:val="00D52C9F"/>
    <w:rsid w:val="00D57380"/>
    <w:rsid w:val="00D604D8"/>
    <w:rsid w:val="00D61FF5"/>
    <w:rsid w:val="00D651E2"/>
    <w:rsid w:val="00D65DCF"/>
    <w:rsid w:val="00D72A56"/>
    <w:rsid w:val="00D73EB9"/>
    <w:rsid w:val="00D80CB7"/>
    <w:rsid w:val="00D81C46"/>
    <w:rsid w:val="00D93ABE"/>
    <w:rsid w:val="00D93C7F"/>
    <w:rsid w:val="00D94179"/>
    <w:rsid w:val="00DA12A3"/>
    <w:rsid w:val="00DA1FA2"/>
    <w:rsid w:val="00DC7F16"/>
    <w:rsid w:val="00DE3E2A"/>
    <w:rsid w:val="00E0152C"/>
    <w:rsid w:val="00E11C47"/>
    <w:rsid w:val="00E25CCA"/>
    <w:rsid w:val="00E260A8"/>
    <w:rsid w:val="00E2786E"/>
    <w:rsid w:val="00E33B32"/>
    <w:rsid w:val="00E33F09"/>
    <w:rsid w:val="00E3718B"/>
    <w:rsid w:val="00E50C8C"/>
    <w:rsid w:val="00E50DAF"/>
    <w:rsid w:val="00E50E99"/>
    <w:rsid w:val="00E56A2F"/>
    <w:rsid w:val="00E57986"/>
    <w:rsid w:val="00E827CB"/>
    <w:rsid w:val="00E92058"/>
    <w:rsid w:val="00E95BF8"/>
    <w:rsid w:val="00E97C9A"/>
    <w:rsid w:val="00EA2262"/>
    <w:rsid w:val="00EA51A1"/>
    <w:rsid w:val="00EA57FE"/>
    <w:rsid w:val="00EA6DEC"/>
    <w:rsid w:val="00EA7CDF"/>
    <w:rsid w:val="00EC2A76"/>
    <w:rsid w:val="00EC6DB9"/>
    <w:rsid w:val="00EC7C3F"/>
    <w:rsid w:val="00ED4128"/>
    <w:rsid w:val="00EE25B3"/>
    <w:rsid w:val="00EF31F3"/>
    <w:rsid w:val="00EF3E66"/>
    <w:rsid w:val="00EF6353"/>
    <w:rsid w:val="00EF7142"/>
    <w:rsid w:val="00F010A3"/>
    <w:rsid w:val="00F02D34"/>
    <w:rsid w:val="00F030C2"/>
    <w:rsid w:val="00F0447E"/>
    <w:rsid w:val="00F1232D"/>
    <w:rsid w:val="00F16CD1"/>
    <w:rsid w:val="00F2611F"/>
    <w:rsid w:val="00F26785"/>
    <w:rsid w:val="00F26C37"/>
    <w:rsid w:val="00F33B0F"/>
    <w:rsid w:val="00F342DA"/>
    <w:rsid w:val="00F34EF1"/>
    <w:rsid w:val="00F61249"/>
    <w:rsid w:val="00F65B8E"/>
    <w:rsid w:val="00F955C4"/>
    <w:rsid w:val="00F96794"/>
    <w:rsid w:val="00FA0181"/>
    <w:rsid w:val="00FA2349"/>
    <w:rsid w:val="00FA2BC1"/>
    <w:rsid w:val="00FB6729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F5C31E-5A53-4021-8119-8F7CB92D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,Numerowanie,List Paragraph,Akapit z listą BS,Kolorowa lista — akcent 11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D938-EEE4-4A8A-9B35-2D8E4938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1488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12</cp:revision>
  <cp:lastPrinted>2019-03-01T09:42:00Z</cp:lastPrinted>
  <dcterms:created xsi:type="dcterms:W3CDTF">2019-03-20T13:34:00Z</dcterms:created>
  <dcterms:modified xsi:type="dcterms:W3CDTF">2019-04-04T08:07:00Z</dcterms:modified>
</cp:coreProperties>
</file>