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32DCF" w14:textId="77777777" w:rsidR="00227B9A" w:rsidRPr="00BD6224" w:rsidRDefault="00227B9A" w:rsidP="00227B9A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BD6224" w14:paraId="7EFC5FC6" w14:textId="77777777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41214261" w14:textId="77777777"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bookmarkStart w:id="0" w:name="_Hlk6143199"/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  <w:p w14:paraId="33FC5775" w14:textId="77777777"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Dostawa </w:t>
            </w:r>
            <w:r w:rsidR="001B1451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aparatury medycznej w ramach Narodowego Programu </w:t>
            </w:r>
            <w:r w:rsidR="00843BC0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Rozwoju </w:t>
            </w:r>
            <w:r w:rsidR="001B1451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Medycyny Transplantacyjnej</w:t>
            </w:r>
          </w:p>
          <w:p w14:paraId="72B403A2" w14:textId="77777777" w:rsidR="00227B9A" w:rsidRPr="00BD6224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wraz z instalacją, uruchomieniem i szkoleniem personelu</w:t>
            </w:r>
            <w:r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32F32DEF" w14:textId="77777777" w:rsidR="00227B9A" w:rsidRPr="00BD6224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</w:pPr>
    </w:p>
    <w:p w14:paraId="3635FF2B" w14:textId="77777777" w:rsidR="00227B9A" w:rsidRPr="00BD6224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  <w:t>Uwagi i objaśnienia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:</w:t>
      </w:r>
    </w:p>
    <w:p w14:paraId="508AEA30" w14:textId="77777777"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7C471DE8" w14:textId="77777777"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4F5351C1" w14:textId="77777777"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4A743859" w14:textId="77777777"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67A28300" w14:textId="77777777" w:rsidR="00227B9A" w:rsidRPr="00BD6224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gwarantuje niniejszym, że sprzęt jest fabrycznie nowy (rok produkcji: nie wcześniej niż 20</w:t>
      </w:r>
      <w:r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21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rekondycjonowanym</w:t>
      </w:r>
      <w:proofErr w:type="spellEnd"/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14:paraId="60887A94" w14:textId="1DF5AAA2" w:rsidR="00227B9A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749FCF6E" w14:textId="4F3752D8" w:rsidR="006B3C12" w:rsidRDefault="006B3C12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1871FDA1" w14:textId="5FCE9080" w:rsidR="006B3C12" w:rsidRDefault="006B3C12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128A71F8" w14:textId="21A4628D" w:rsidR="006B3C12" w:rsidRDefault="006B3C12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3A659237" w14:textId="098B8BA0" w:rsidR="006B3C12" w:rsidRDefault="006B3C12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9784121" w14:textId="2A89CDFA" w:rsidR="006B3C12" w:rsidRDefault="006B3C12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03AFA7B9" w14:textId="77777777" w:rsidR="006B3C12" w:rsidRPr="00BD6224" w:rsidRDefault="006B3C12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6ED368F6" w14:textId="4A2F82C1" w:rsidR="00227B9A" w:rsidRPr="000B0004" w:rsidRDefault="005A2967" w:rsidP="000B0004">
      <w:pPr>
        <w:tabs>
          <w:tab w:val="left" w:pos="8985"/>
        </w:tabs>
        <w:spacing w:after="0" w:line="240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0B0004">
        <w:rPr>
          <w:rFonts w:ascii="Century Gothic" w:hAnsi="Century Gothic"/>
          <w:b/>
          <w:sz w:val="20"/>
          <w:szCs w:val="20"/>
          <w:u w:val="single"/>
        </w:rPr>
        <w:lastRenderedPageBreak/>
        <w:t xml:space="preserve">Część1 - ultrasonograf </w:t>
      </w:r>
      <w:r w:rsidR="001B1451" w:rsidRPr="000B0004">
        <w:rPr>
          <w:rFonts w:ascii="Century Gothic" w:hAnsi="Century Gothic"/>
          <w:b/>
          <w:sz w:val="20"/>
          <w:szCs w:val="20"/>
          <w:u w:val="single"/>
        </w:rPr>
        <w:t>anestezjologiczny</w:t>
      </w:r>
    </w:p>
    <w:p w14:paraId="3F6EA678" w14:textId="77777777" w:rsidR="00227B9A" w:rsidRDefault="00227B9A" w:rsidP="00227B9A">
      <w:pPr>
        <w:tabs>
          <w:tab w:val="left" w:pos="8985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14"/>
        <w:gridCol w:w="2285"/>
        <w:gridCol w:w="3504"/>
        <w:gridCol w:w="3504"/>
      </w:tblGrid>
      <w:tr w:rsidR="00C41246" w:rsidRPr="00D8198B" w14:paraId="5F0A6F6A" w14:textId="2A7E6531" w:rsidTr="00F92868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F5223D" w14:textId="77777777" w:rsidR="00C41246" w:rsidRPr="00D8198B" w:rsidRDefault="00C41246" w:rsidP="00C41246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414" w:type="dxa"/>
            <w:tcBorders>
              <w:bottom w:val="nil"/>
            </w:tcBorders>
            <w:shd w:val="clear" w:color="auto" w:fill="F2F2F2"/>
            <w:vAlign w:val="center"/>
          </w:tcPr>
          <w:p w14:paraId="612F2D10" w14:textId="77777777" w:rsidR="00C41246" w:rsidRPr="00D8198B" w:rsidRDefault="00C41246" w:rsidP="00C41246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0B3C6" w14:textId="77777777" w:rsidR="00C41246" w:rsidRPr="00D8198B" w:rsidRDefault="00C41246" w:rsidP="00C41246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3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DA185" w14:textId="064ECFF7" w:rsidR="00C41246" w:rsidRPr="00D8198B" w:rsidRDefault="00C41246" w:rsidP="00C41246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0D05B7">
              <w:rPr>
                <w:rFonts w:ascii="Century Gothic" w:eastAsia="Times New Roman" w:hAnsi="Century Gothic"/>
                <w:b/>
                <w:sz w:val="20"/>
                <w:szCs w:val="20"/>
                <w:lang w:eastAsia="pl-PL"/>
              </w:rPr>
              <w:t>Cena jednostkowa sprzętu (w zł)</w:t>
            </w:r>
          </w:p>
        </w:tc>
        <w:tc>
          <w:tcPr>
            <w:tcW w:w="35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CD796" w14:textId="69FED466" w:rsidR="006B3C12" w:rsidRPr="00697744" w:rsidRDefault="006B3C12" w:rsidP="006B3C1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97744">
              <w:rPr>
                <w:rFonts w:ascii="Century Gothic" w:hAnsi="Century Gothic"/>
                <w:b/>
                <w:sz w:val="20"/>
                <w:szCs w:val="20"/>
              </w:rPr>
              <w:t xml:space="preserve">Cena brutto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sprzętu</w:t>
            </w:r>
            <w:r w:rsidR="00585092">
              <w:rPr>
                <w:rFonts w:ascii="Century Gothic" w:hAnsi="Century Gothic"/>
                <w:b/>
                <w:sz w:val="20"/>
                <w:szCs w:val="20"/>
              </w:rPr>
              <w:t xml:space="preserve"> (w zł)</w:t>
            </w:r>
          </w:p>
          <w:p w14:paraId="4DFCDD05" w14:textId="2155A85D" w:rsidR="00C41246" w:rsidRPr="006B3C12" w:rsidRDefault="006B3C12" w:rsidP="006B3C1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97744">
              <w:rPr>
                <w:rFonts w:ascii="Century Gothic" w:hAnsi="Century Gothic"/>
                <w:sz w:val="18"/>
                <w:szCs w:val="18"/>
              </w:rPr>
              <w:t>(=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ilość x cena jednostkowa)</w:t>
            </w:r>
          </w:p>
        </w:tc>
      </w:tr>
      <w:tr w:rsidR="00C41246" w:rsidRPr="00D8198B" w14:paraId="15C399A4" w14:textId="78B7E8F2" w:rsidTr="00F92868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611857" w14:textId="77777777" w:rsidR="00C41246" w:rsidRPr="00D8198B" w:rsidRDefault="00C41246" w:rsidP="00C41246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DEF8B7C" w14:textId="77777777" w:rsidR="00C41246" w:rsidRPr="00D8198B" w:rsidRDefault="00C41246" w:rsidP="00C41246">
            <w:pP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Ultrasonograf anestezjologiczny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6F1A2" w14:textId="77777777" w:rsidR="00C41246" w:rsidRPr="00D8198B" w:rsidRDefault="00C41246" w:rsidP="00C41246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0A8AB" w14:textId="77777777" w:rsidR="00C41246" w:rsidRPr="00D8198B" w:rsidRDefault="00C41246" w:rsidP="00C41246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tcBorders>
              <w:right w:val="single" w:sz="4" w:space="0" w:color="auto"/>
            </w:tcBorders>
            <w:vAlign w:val="center"/>
          </w:tcPr>
          <w:p w14:paraId="42708DD7" w14:textId="77777777" w:rsidR="00C41246" w:rsidRPr="00D8198B" w:rsidRDefault="00C41246" w:rsidP="00C41246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0BE9E340" w14:textId="77777777" w:rsidR="00227B9A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163"/>
        <w:gridCol w:w="2232"/>
        <w:gridCol w:w="7"/>
        <w:gridCol w:w="5812"/>
        <w:gridCol w:w="3544"/>
      </w:tblGrid>
      <w:tr w:rsidR="00307F7B" w:rsidRPr="002A2C90" w14:paraId="7B82F470" w14:textId="77777777" w:rsidTr="00585092">
        <w:trPr>
          <w:trHeight w:val="56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FCA58" w14:textId="77777777" w:rsidR="00307F7B" w:rsidRPr="00D8198B" w:rsidRDefault="00307F7B" w:rsidP="005F48F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C25F5F" w14:textId="77777777" w:rsidR="00307F7B" w:rsidRPr="00D8198B" w:rsidRDefault="00307F7B" w:rsidP="005F48F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D18B58" w14:textId="77777777" w:rsidR="00307F7B" w:rsidRPr="00D8198B" w:rsidRDefault="00307F7B" w:rsidP="005F48F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5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46DB5B8D" w14:textId="77777777" w:rsidR="00307F7B" w:rsidRPr="00D8198B" w:rsidRDefault="00307F7B" w:rsidP="005F48F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A: Cena brutto sprzętu (w zł)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40CFB" w14:textId="77777777" w:rsidR="00307F7B" w:rsidRPr="00D8198B" w:rsidRDefault="00307F7B" w:rsidP="005F48F9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07F7B" w:rsidRPr="002A2C90" w14:paraId="5F5348B8" w14:textId="77777777" w:rsidTr="00585092">
        <w:trPr>
          <w:trHeight w:val="5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8652C" w14:textId="77777777" w:rsidR="00307F7B" w:rsidRPr="00D8198B" w:rsidRDefault="00307F7B" w:rsidP="005F48F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E25D3" w14:textId="77777777" w:rsidR="00307F7B" w:rsidRPr="00D8198B" w:rsidRDefault="00307F7B" w:rsidP="005F48F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97DC526" w14:textId="77777777" w:rsidR="00307F7B" w:rsidRPr="00D8198B" w:rsidRDefault="00307F7B" w:rsidP="005F48F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5819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901372C" w14:textId="77777777" w:rsidR="00307F7B" w:rsidRPr="00D8198B" w:rsidRDefault="00307F7B" w:rsidP="005F48F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B: </w:t>
            </w:r>
            <w:r w:rsidRPr="00D8198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Cena brutto </w:t>
            </w: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dostawy,</w:t>
            </w:r>
            <w:r w:rsidRPr="00D8198B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instalacji i uruchomienia sprzętu </w:t>
            </w: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(w zł):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EAE49D5" w14:textId="77777777" w:rsidR="00307F7B" w:rsidRPr="00D8198B" w:rsidRDefault="00307F7B" w:rsidP="005F48F9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07F7B" w:rsidRPr="002A2C90" w14:paraId="38BBC4A0" w14:textId="77777777" w:rsidTr="00585092">
        <w:trPr>
          <w:trHeight w:val="44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99A9B" w14:textId="77777777" w:rsidR="00307F7B" w:rsidRPr="00D8198B" w:rsidRDefault="00307F7B" w:rsidP="005F48F9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CE508" w14:textId="77777777" w:rsidR="00307F7B" w:rsidRPr="00D8198B" w:rsidRDefault="00307F7B" w:rsidP="005F48F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EFB2AA3" w14:textId="77777777" w:rsidR="00307F7B" w:rsidRPr="00D8198B" w:rsidRDefault="00307F7B" w:rsidP="005F48F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5819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49F9B0A" w14:textId="77777777" w:rsidR="00307F7B" w:rsidRPr="00D8198B" w:rsidRDefault="00307F7B" w:rsidP="005F48F9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C: </w:t>
            </w:r>
            <w:r w:rsidRPr="00D8198B">
              <w:rPr>
                <w:rFonts w:ascii="Century Gothic" w:eastAsia="Times New Roman" w:hAnsi="Century Gothic"/>
                <w:b/>
                <w:bCs/>
                <w:color w:val="000000"/>
                <w:sz w:val="20"/>
                <w:szCs w:val="20"/>
              </w:rPr>
              <w:t>Cena brutto szkoleń</w:t>
            </w:r>
            <w:r w:rsidRPr="00D8198B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 xml:space="preserve"> (w zł):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0B90B8" w14:textId="77777777" w:rsidR="00307F7B" w:rsidRPr="00D8198B" w:rsidRDefault="00307F7B" w:rsidP="005F48F9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307F7B" w:rsidRPr="00BD6224" w14:paraId="638E429C" w14:textId="77777777" w:rsidTr="005850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4"/>
          <w:wBefore w:w="3969" w:type="dxa"/>
          <w:trHeight w:val="8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03DB19" w14:textId="77777777" w:rsidR="00307F7B" w:rsidRPr="00BD6224" w:rsidRDefault="00307F7B" w:rsidP="005F48F9">
            <w:pPr>
              <w:widowControl w:val="0"/>
              <w:suppressAutoHyphens/>
              <w:snapToGrid w:val="0"/>
              <w:spacing w:after="0"/>
              <w:jc w:val="right"/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</w:pPr>
            <w:r w:rsidRPr="00BD6224"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  <w:t xml:space="preserve">A+ B + C: Cena brutto oferty </w:t>
            </w:r>
            <w:r w:rsidRPr="00BD6224">
              <w:rPr>
                <w:rFonts w:ascii="Century Gothic" w:eastAsia="Times New Roman" w:hAnsi="Century Gothic"/>
                <w:b/>
                <w:kern w:val="2"/>
                <w:sz w:val="20"/>
                <w:szCs w:val="20"/>
              </w:rPr>
              <w:t>(w zł)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935B6" w14:textId="77777777" w:rsidR="00307F7B" w:rsidRPr="00BD6224" w:rsidRDefault="00307F7B" w:rsidP="005F48F9">
            <w:pPr>
              <w:widowControl w:val="0"/>
              <w:suppressAutoHyphens/>
              <w:snapToGrid w:val="0"/>
              <w:spacing w:after="0"/>
              <w:jc w:val="center"/>
              <w:rPr>
                <w:rFonts w:ascii="Century Gothic" w:eastAsia="Andale Sans UI" w:hAnsi="Century Gothic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639E3D0D" w14:textId="77777777" w:rsidR="00EC6D5C" w:rsidRDefault="00EC6D5C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48990885" w14:textId="77777777" w:rsidR="00EC6D5C" w:rsidRPr="00BD6224" w:rsidRDefault="00EC6D5C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BD6224" w14:paraId="453F5146" w14:textId="77777777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31E8A644" w14:textId="77777777"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BD6224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</w:tc>
      </w:tr>
    </w:tbl>
    <w:p w14:paraId="291DCAB7" w14:textId="77777777"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76F6919D" w14:textId="77777777"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14:paraId="6C3D2AA5" w14:textId="77777777"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14:paraId="0199EA77" w14:textId="77777777" w:rsidR="00227B9A" w:rsidRPr="00BD6224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Rok produkcji (min. 20</w:t>
      </w:r>
      <w:r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21</w:t>
      </w: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):  …....................................................</w:t>
      </w:r>
    </w:p>
    <w:p w14:paraId="523EB9DC" w14:textId="1E59787A" w:rsidR="004F6BE1" w:rsidRDefault="00227B9A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BD6224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Klasa wyrobu medycznego.............................</w:t>
      </w:r>
      <w:r w:rsidR="00DA2628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........................</w:t>
      </w:r>
      <w:bookmarkStart w:id="1" w:name="_GoBack"/>
      <w:bookmarkEnd w:id="1"/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BD6224" w14:paraId="5B5D0D49" w14:textId="77777777" w:rsidTr="006E485F">
        <w:tc>
          <w:tcPr>
            <w:tcW w:w="14601" w:type="dxa"/>
            <w:vAlign w:val="center"/>
          </w:tcPr>
          <w:p w14:paraId="1D9795DD" w14:textId="77777777" w:rsidR="00BB5499" w:rsidRPr="000A3D96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0A3D96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lastRenderedPageBreak/>
              <w:t>PARAMETRY TECHNICZNE I EKSPLOATACYJNE</w:t>
            </w:r>
          </w:p>
        </w:tc>
      </w:tr>
    </w:tbl>
    <w:p w14:paraId="1BD386BC" w14:textId="77777777" w:rsidR="00BB5499" w:rsidRPr="00BD6224" w:rsidRDefault="00BB5499" w:rsidP="00227B9A">
      <w:pPr>
        <w:suppressAutoHyphens/>
        <w:autoSpaceDN w:val="0"/>
        <w:spacing w:after="120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1558"/>
        <w:gridCol w:w="3259"/>
        <w:gridCol w:w="2131"/>
      </w:tblGrid>
      <w:tr w:rsidR="00227B9A" w:rsidRPr="00BB5499" w14:paraId="6FA7632E" w14:textId="77777777" w:rsidTr="00710861">
        <w:tc>
          <w:tcPr>
            <w:tcW w:w="709" w:type="dxa"/>
            <w:vAlign w:val="center"/>
          </w:tcPr>
          <w:bookmarkEnd w:id="0"/>
          <w:p w14:paraId="1CE48C47" w14:textId="77777777" w:rsidR="00227B9A" w:rsidRPr="001B5917" w:rsidRDefault="00E26854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l.p.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06E63931" w14:textId="77777777" w:rsidR="00227B9A" w:rsidRPr="001B5917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OPIS PARAMETRU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CB4C253" w14:textId="77777777" w:rsidR="0038452A" w:rsidRDefault="00227B9A" w:rsidP="00E26854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PARAMETR WYMAGANY/</w:t>
            </w:r>
          </w:p>
          <w:p w14:paraId="492CC585" w14:textId="56711EBB" w:rsidR="00227B9A" w:rsidRPr="001B5917" w:rsidRDefault="00227B9A" w:rsidP="00E26854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WARTOŚĆ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5A26C69" w14:textId="77777777" w:rsidR="00227B9A" w:rsidRPr="001B5917" w:rsidRDefault="00227B9A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PARAMETR OFEROWANY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325E3F7" w14:textId="77777777" w:rsidR="00227B9A" w:rsidRPr="001B5917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  <w:r w:rsidRPr="001B5917"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  <w:t>SPOSÓB OCENY</w:t>
            </w:r>
          </w:p>
        </w:tc>
      </w:tr>
      <w:tr w:rsidR="00187A20" w:rsidRPr="000E618E" w14:paraId="172A1FFF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394BD7F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66642" w14:textId="77777777" w:rsidR="00187A20" w:rsidRPr="00F2735D" w:rsidRDefault="00187A20" w:rsidP="00187A20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JEDNOSTKA GŁÓWNA: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DE9DC" w14:textId="77777777" w:rsidR="00187A20" w:rsidRPr="00F2735D" w:rsidRDefault="00187A20" w:rsidP="00187A20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8EBD" w14:textId="77777777" w:rsidR="00187A20" w:rsidRPr="00F2735D" w:rsidRDefault="00187A20" w:rsidP="00187A20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DBF20" w14:textId="77777777" w:rsidR="00187A20" w:rsidRPr="00F2735D" w:rsidRDefault="00187A20" w:rsidP="00187A20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23A21026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61A264B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BEEF9" w14:textId="77777777" w:rsidR="00187A20" w:rsidRPr="00F2735D" w:rsidRDefault="00187A20" w:rsidP="00187A20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 xml:space="preserve">Aparat USG do procedur Point of </w:t>
            </w:r>
            <w:proofErr w:type="spellStart"/>
            <w:r w:rsidRPr="00F2735D">
              <w:rPr>
                <w:rFonts w:ascii="Century Gothic" w:hAnsi="Century Gothic" w:cs="Arial"/>
                <w:sz w:val="16"/>
                <w:szCs w:val="16"/>
              </w:rPr>
              <w:t>Care</w:t>
            </w:r>
            <w:proofErr w:type="spellEnd"/>
            <w:r w:rsidRPr="00F2735D">
              <w:rPr>
                <w:rFonts w:ascii="Century Gothic" w:hAnsi="Century Gothic" w:cs="Arial"/>
                <w:sz w:val="16"/>
                <w:szCs w:val="16"/>
              </w:rPr>
              <w:t xml:space="preserve"> z systemem nawigacji igły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BBD98" w14:textId="77777777" w:rsidR="00187A20" w:rsidRPr="00F2735D" w:rsidRDefault="00187A20" w:rsidP="00187A20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42DE" w14:textId="77777777" w:rsidR="00187A20" w:rsidRPr="00F2735D" w:rsidRDefault="00187A20" w:rsidP="00187A20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2FF89" w14:textId="77777777" w:rsidR="00187A20" w:rsidRPr="00F2735D" w:rsidRDefault="00187A20" w:rsidP="00187A20">
            <w:pPr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5252162C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B525281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3EA64" w14:textId="77777777" w:rsidR="00187A20" w:rsidRPr="00F2735D" w:rsidRDefault="00187A20" w:rsidP="00187A20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b w:val="0"/>
                <w:sz w:val="16"/>
                <w:szCs w:val="16"/>
              </w:rPr>
              <w:t>Kolorowy, płaski ekran – min. klasy LCD lub LED w pełni dotykowy – min. 15 cali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3DBC4" w14:textId="3AF1CEE3" w:rsidR="00187A20" w:rsidRPr="00F2735D" w:rsidRDefault="005D1620" w:rsidP="00187A20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>T</w:t>
            </w:r>
            <w:r w:rsidR="00187A20" w:rsidRPr="00F2735D"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B515" w14:textId="77777777" w:rsidR="00187A20" w:rsidRPr="00F2735D" w:rsidRDefault="00187A20" w:rsidP="00187A20">
            <w:pPr>
              <w:pStyle w:val="Nagwek2"/>
              <w:numPr>
                <w:ilvl w:val="0"/>
                <w:numId w:val="0"/>
              </w:numPr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9E064" w14:textId="77777777" w:rsidR="00187A20" w:rsidRPr="00F2735D" w:rsidRDefault="00187A20" w:rsidP="00187A20">
            <w:pPr>
              <w:pStyle w:val="Nagwek2"/>
              <w:numPr>
                <w:ilvl w:val="0"/>
                <w:numId w:val="0"/>
              </w:numPr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>17 cali i więcej – 1 pkt., mniejsze wartości – 0 pkt.</w:t>
            </w:r>
          </w:p>
        </w:tc>
      </w:tr>
      <w:tr w:rsidR="00187A20" w:rsidRPr="000E618E" w14:paraId="0CDE2A63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2297884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13452" w14:textId="3EEEDE65" w:rsidR="00187A20" w:rsidRPr="00F2735D" w:rsidRDefault="00CB61C3" w:rsidP="00CB61C3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</w:rPr>
              <w:t>A</w:t>
            </w:r>
            <w:r w:rsidR="00187A20" w:rsidRPr="00F2735D">
              <w:rPr>
                <w:rFonts w:ascii="Century Gothic" w:hAnsi="Century Gothic" w:cs="Arial"/>
                <w:b w:val="0"/>
                <w:sz w:val="16"/>
                <w:szCs w:val="16"/>
              </w:rPr>
              <w:t>parat typu tablet - bez pulpitu operatora</w:t>
            </w:r>
            <w:r>
              <w:rPr>
                <w:rFonts w:ascii="Century Gothic" w:hAnsi="Century Gothic" w:cs="Arial"/>
                <w:b w:val="0"/>
                <w:sz w:val="16"/>
                <w:szCs w:val="16"/>
              </w:rPr>
              <w:t xml:space="preserve"> (rozwiązanie 1) lub z ekranem umożliwiającym dezynfekcję środkami stosowanymi w ochronie zdrowia (rozwiązanie 2)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11BDC" w14:textId="2A8A78BC" w:rsidR="00187A20" w:rsidRPr="00F2735D" w:rsidRDefault="005D1620" w:rsidP="00187A20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>T</w:t>
            </w:r>
            <w:r w:rsidR="00187A20" w:rsidRPr="00F2735D"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9A51" w14:textId="77777777" w:rsidR="00187A20" w:rsidRPr="00F2735D" w:rsidRDefault="00187A20" w:rsidP="00187A20">
            <w:pPr>
              <w:pStyle w:val="Nagwek2"/>
              <w:numPr>
                <w:ilvl w:val="0"/>
                <w:numId w:val="0"/>
              </w:numPr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95096" w14:textId="45754C52" w:rsidR="00187A20" w:rsidRPr="00CB61C3" w:rsidRDefault="00CB61C3" w:rsidP="00187A20">
            <w:pPr>
              <w:pStyle w:val="Nagwek2"/>
              <w:numPr>
                <w:ilvl w:val="0"/>
                <w:numId w:val="0"/>
              </w:numPr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  <w:r w:rsidRPr="00CB61C3"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>Rozwiązanie 1 –</w:t>
            </w:r>
            <w:r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 xml:space="preserve"> 2</w:t>
            </w:r>
            <w:r w:rsidRPr="00CB61C3"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 xml:space="preserve"> pkt.</w:t>
            </w:r>
          </w:p>
          <w:p w14:paraId="6CEAF5A2" w14:textId="4B0209C9" w:rsidR="00CB61C3" w:rsidRPr="00CB61C3" w:rsidRDefault="00CB61C3" w:rsidP="00CB61C3">
            <w:pPr>
              <w:rPr>
                <w:lang w:eastAsia="ar-SA"/>
              </w:rPr>
            </w:pPr>
            <w:r w:rsidRPr="00CB61C3">
              <w:rPr>
                <w:rFonts w:ascii="Century Gothic" w:hAnsi="Century Gothic"/>
                <w:sz w:val="16"/>
                <w:szCs w:val="16"/>
                <w:lang w:eastAsia="ar-SA"/>
              </w:rPr>
              <w:t>Rozwiązanie 2 –</w:t>
            </w:r>
            <w:r>
              <w:rPr>
                <w:rFonts w:ascii="Century Gothic" w:hAnsi="Century Gothic"/>
                <w:sz w:val="16"/>
                <w:szCs w:val="16"/>
                <w:lang w:eastAsia="ar-SA"/>
              </w:rPr>
              <w:t xml:space="preserve"> 0</w:t>
            </w:r>
            <w:r w:rsidRPr="00CB61C3">
              <w:rPr>
                <w:rFonts w:ascii="Century Gothic" w:hAnsi="Century Gothic"/>
                <w:sz w:val="16"/>
                <w:szCs w:val="16"/>
                <w:lang w:eastAsia="ar-SA"/>
              </w:rPr>
              <w:t xml:space="preserve"> pkt.</w:t>
            </w:r>
          </w:p>
        </w:tc>
      </w:tr>
      <w:tr w:rsidR="00187A20" w:rsidRPr="000E618E" w14:paraId="71ECE13E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20CC60C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68908" w14:textId="77777777" w:rsidR="00187A20" w:rsidRPr="00F2735D" w:rsidRDefault="00187A20" w:rsidP="00187A20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b w:val="0"/>
                <w:sz w:val="16"/>
                <w:szCs w:val="16"/>
              </w:rPr>
              <w:t xml:space="preserve">Nagrywanie i odtwarzanie dynamicznych obrazów /tzw. </w:t>
            </w:r>
            <w:proofErr w:type="spellStart"/>
            <w:r w:rsidRPr="00F2735D">
              <w:rPr>
                <w:rFonts w:ascii="Century Gothic" w:hAnsi="Century Gothic" w:cs="Arial"/>
                <w:b w:val="0"/>
                <w:sz w:val="16"/>
                <w:szCs w:val="16"/>
              </w:rPr>
              <w:t>cine</w:t>
            </w:r>
            <w:proofErr w:type="spellEnd"/>
            <w:r w:rsidRPr="00F2735D">
              <w:rPr>
                <w:rFonts w:ascii="Century Gothic" w:hAnsi="Century Gothic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F2735D">
              <w:rPr>
                <w:rFonts w:ascii="Century Gothic" w:hAnsi="Century Gothic" w:cs="Arial"/>
                <w:b w:val="0"/>
                <w:sz w:val="16"/>
                <w:szCs w:val="16"/>
              </w:rPr>
              <w:t>loop</w:t>
            </w:r>
            <w:proofErr w:type="spellEnd"/>
            <w:r w:rsidRPr="00F2735D">
              <w:rPr>
                <w:rFonts w:ascii="Century Gothic" w:hAnsi="Century Gothic" w:cs="Arial"/>
                <w:b w:val="0"/>
                <w:sz w:val="16"/>
                <w:szCs w:val="16"/>
              </w:rPr>
              <w:t xml:space="preserve"> prezentacji B oraz kolor Doppler, prezentacji M-</w:t>
            </w:r>
            <w:proofErr w:type="spellStart"/>
            <w:r w:rsidRPr="00F2735D">
              <w:rPr>
                <w:rFonts w:ascii="Century Gothic" w:hAnsi="Century Gothic" w:cs="Arial"/>
                <w:b w:val="0"/>
                <w:sz w:val="16"/>
                <w:szCs w:val="16"/>
              </w:rPr>
              <w:t>mode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3ED79" w14:textId="77777777" w:rsidR="00187A20" w:rsidRPr="00F2735D" w:rsidRDefault="00187A20" w:rsidP="00187A20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EE49" w14:textId="77777777" w:rsidR="00187A20" w:rsidRPr="00F2735D" w:rsidRDefault="00187A20" w:rsidP="00187A20">
            <w:pPr>
              <w:pStyle w:val="Nagwek2"/>
              <w:numPr>
                <w:ilvl w:val="0"/>
                <w:numId w:val="0"/>
              </w:numPr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72A42" w14:textId="77777777" w:rsidR="00187A20" w:rsidRPr="00F2735D" w:rsidRDefault="00187A20" w:rsidP="00187A20">
            <w:pPr>
              <w:pStyle w:val="Nagwek2"/>
              <w:numPr>
                <w:ilvl w:val="0"/>
                <w:numId w:val="0"/>
              </w:numPr>
              <w:spacing w:before="100" w:beforeAutospacing="1" w:after="100" w:afterAutospacing="1" w:line="288" w:lineRule="auto"/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b w:val="0"/>
                <w:bCs/>
                <w:sz w:val="16"/>
                <w:szCs w:val="16"/>
              </w:rPr>
              <w:t>- - -</w:t>
            </w:r>
          </w:p>
        </w:tc>
      </w:tr>
      <w:tr w:rsidR="00187A20" w:rsidRPr="000E618E" w14:paraId="10231729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789FB5D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CF1B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Możliwość zapisu sekwencji filmowych w formacie min. MPG4 lub AVI oraz zdjęć w formacie BMP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26FB3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D4B5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403CF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87A20" w:rsidRPr="000E618E" w14:paraId="2D2D1299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D3C3638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8D044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Gniazda USB – min. 2 szt. do podłączania urządzeń zewnętrznych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ABD4F" w14:textId="1648D37C" w:rsidR="00187A20" w:rsidRPr="00F2735D" w:rsidRDefault="005D16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187A20" w:rsidRPr="00F2735D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5C3D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85026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Wartość wymagana – 0 pkt.</w:t>
            </w:r>
          </w:p>
          <w:p w14:paraId="2AD7A04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Wyższa niż wymagana – 1 pkt.</w:t>
            </w:r>
          </w:p>
        </w:tc>
      </w:tr>
      <w:tr w:rsidR="00187A20" w:rsidRPr="000E618E" w14:paraId="423A2810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52F37A6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69A64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Wyjście HDMI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DEC49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6D09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9B4CF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30FF7C9E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C1FD6DD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2A915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 xml:space="preserve">Możliwość komunikacji Ethernet i </w:t>
            </w:r>
            <w:proofErr w:type="spellStart"/>
            <w:r w:rsidRPr="00F2735D">
              <w:rPr>
                <w:rFonts w:ascii="Century Gothic" w:hAnsi="Century Gothic" w:cs="Arial"/>
                <w:sz w:val="16"/>
                <w:szCs w:val="16"/>
              </w:rPr>
              <w:t>WiFi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D91CD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3306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546F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3BC6B2AD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45C96E8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6367E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 xml:space="preserve">Praca w sieci w standardzie DICOM, zainstalowane licencje min: </w:t>
            </w:r>
            <w:proofErr w:type="spellStart"/>
            <w:r w:rsidRPr="00F2735D">
              <w:rPr>
                <w:rFonts w:ascii="Century Gothic" w:hAnsi="Century Gothic" w:cs="Arial"/>
                <w:sz w:val="16"/>
                <w:szCs w:val="16"/>
              </w:rPr>
              <w:t>Print</w:t>
            </w:r>
            <w:proofErr w:type="spellEnd"/>
            <w:r w:rsidRPr="00F2735D">
              <w:rPr>
                <w:rFonts w:ascii="Century Gothic" w:hAnsi="Century Gothic" w:cs="Arial"/>
                <w:sz w:val="16"/>
                <w:szCs w:val="16"/>
              </w:rPr>
              <w:t xml:space="preserve">, Storage, </w:t>
            </w:r>
            <w:proofErr w:type="spellStart"/>
            <w:r w:rsidRPr="00F2735D">
              <w:rPr>
                <w:rFonts w:ascii="Century Gothic" w:hAnsi="Century Gothic" w:cs="Arial"/>
                <w:sz w:val="16"/>
                <w:szCs w:val="16"/>
              </w:rPr>
              <w:t>Worklist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5756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1DE1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5075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6C226E4F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0C1612D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9DC62" w14:textId="71863133" w:rsidR="00187A20" w:rsidRPr="00F2735D" w:rsidRDefault="00CB61C3" w:rsidP="00CB61C3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Aparat gotowy do podłączenia</w:t>
            </w:r>
            <w:r w:rsidR="00187A20" w:rsidRPr="00F2735D">
              <w:rPr>
                <w:rFonts w:ascii="Century Gothic" w:hAnsi="Century Gothic" w:cs="Arial"/>
                <w:sz w:val="16"/>
                <w:szCs w:val="16"/>
              </w:rPr>
              <w:t xml:space="preserve"> do szpitalnego systemu PACS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857B1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151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9F900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71FF44B3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FEEB7EB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2AFE1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Tryb 2D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207CE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4519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1B311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7FD01A89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8FB89B3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E8FD7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Powiększenie obrazu rzeczywistego i zamrożonego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0EF97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4E73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2360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725435D3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D96F22D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5A4A7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Technologia redukująca artefakty, poprawiająca kontrast i rozdzielczość oraz  wizualizację ścian tkanek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A81B1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5A23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4CDB4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3809D332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3A1CBC7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348F8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Przestrzenne składanie obrazów (obrazowanie wielokierunkowe pod kilkoma kątami w czasie rzeczywistym – funkcja obrazowania wielokierunkowego pozwalająca na uzyskanie obrazu z nałożenia obrazów uzyskanych pod różnymi kątami)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303FF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266D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806CD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6651472F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BF7EE24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7D823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 xml:space="preserve">Funkcja automatycznej identyfikacji typu tkanek pozwalająca na uzyskanie zwiększonej jednolitości i jasności tkanek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B7057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60DF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E056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3C268554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724B3F5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8AEB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Regulacja zakresu ustawienia głębokości penetracji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2C3B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661E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C80D0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3F67FF26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CD5B238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2EBDB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bCs/>
                <w:sz w:val="16"/>
                <w:szCs w:val="16"/>
              </w:rPr>
              <w:t xml:space="preserve">Tryb M - </w:t>
            </w:r>
            <w:proofErr w:type="spellStart"/>
            <w:r w:rsidRPr="00F2735D">
              <w:rPr>
                <w:rFonts w:ascii="Century Gothic" w:hAnsi="Century Gothic" w:cs="Arial"/>
                <w:bCs/>
                <w:sz w:val="16"/>
                <w:szCs w:val="16"/>
              </w:rPr>
              <w:t>Mode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EFE68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D16B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bCs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8D674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0F55BFB1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3B43AEF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5AC68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 xml:space="preserve">Wybór prędkości przesuwu zapisu trybu M – min. 6 ustawień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3D37D" w14:textId="52E44FB9" w:rsidR="00187A20" w:rsidRPr="00F2735D" w:rsidRDefault="005D16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187A20" w:rsidRPr="00F2735D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6E14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CBEEC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Wartość wymagana – 0 pkt.</w:t>
            </w:r>
          </w:p>
          <w:p w14:paraId="68152C6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Wyższa niż wymagana – 1 pkt.</w:t>
            </w:r>
          </w:p>
        </w:tc>
      </w:tr>
      <w:tr w:rsidR="00187A20" w:rsidRPr="000E618E" w14:paraId="212BC7F2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7A7B354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7890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bCs/>
                <w:sz w:val="16"/>
                <w:szCs w:val="16"/>
              </w:rPr>
              <w:t>Tryb Doppler Kolorowy (CD)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11135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1085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bCs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C984F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bCs/>
                <w:sz w:val="16"/>
                <w:szCs w:val="16"/>
              </w:rPr>
              <w:t>- - -</w:t>
            </w:r>
          </w:p>
        </w:tc>
      </w:tr>
      <w:tr w:rsidR="00187A20" w:rsidRPr="000E618E" w14:paraId="397C5A89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7A26010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C14CA" w14:textId="77777777" w:rsidR="00187A20" w:rsidRPr="00672E3F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672E3F">
              <w:rPr>
                <w:rFonts w:ascii="Century Gothic" w:hAnsi="Century Gothic" w:cs="Arial"/>
                <w:sz w:val="16"/>
                <w:szCs w:val="16"/>
                <w:lang w:val="en-US"/>
              </w:rPr>
              <w:t>Tryb</w:t>
            </w:r>
            <w:proofErr w:type="spellEnd"/>
            <w:r w:rsidRPr="00672E3F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Color Power </w:t>
            </w:r>
            <w:proofErr w:type="spellStart"/>
            <w:r w:rsidRPr="00672E3F">
              <w:rPr>
                <w:rFonts w:ascii="Century Gothic" w:hAnsi="Century Gothic" w:cs="Arial"/>
                <w:sz w:val="16"/>
                <w:szCs w:val="16"/>
                <w:lang w:val="en-US"/>
              </w:rPr>
              <w:t>Angio</w:t>
            </w:r>
            <w:proofErr w:type="spellEnd"/>
            <w:r w:rsidRPr="00672E3F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(PD)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64E17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B7D9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FE475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3740CB55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2AA012C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BF928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Szerokopasmową głowica liniowa.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25D4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6BD7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60028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12C29295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BC55CB0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1997C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 xml:space="preserve">Szerokopasmową głowica </w:t>
            </w:r>
            <w:proofErr w:type="spellStart"/>
            <w:r w:rsidRPr="00F2735D">
              <w:rPr>
                <w:rFonts w:ascii="Century Gothic" w:hAnsi="Century Gothic" w:cs="Arial"/>
                <w:sz w:val="16"/>
                <w:szCs w:val="16"/>
              </w:rPr>
              <w:t>convex</w:t>
            </w:r>
            <w:proofErr w:type="spellEnd"/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A2A2D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CB33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04EF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0E618E" w14:paraId="5D949AE4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D7E15BA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451DD" w14:textId="29F7C4E9" w:rsidR="00187A20" w:rsidRPr="00F2735D" w:rsidRDefault="00187A20" w:rsidP="00CB61C3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 xml:space="preserve">Głowice z odłączalnymi kablami, </w:t>
            </w:r>
            <w:r w:rsidR="00CB61C3">
              <w:rPr>
                <w:rFonts w:ascii="Century Gothic" w:hAnsi="Century Gothic" w:cs="Arial"/>
                <w:sz w:val="16"/>
                <w:szCs w:val="16"/>
              </w:rPr>
              <w:t>pozwalające</w:t>
            </w:r>
            <w:r w:rsidRPr="00F2735D">
              <w:rPr>
                <w:rFonts w:ascii="Century Gothic" w:hAnsi="Century Gothic" w:cs="Arial"/>
                <w:sz w:val="16"/>
                <w:szCs w:val="16"/>
              </w:rPr>
              <w:t xml:space="preserve"> na samodzielną wymianę kabla w przypadku jego uszkodzenia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58E90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E6C7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4508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 – 3 pkt.</w:t>
            </w:r>
          </w:p>
          <w:p w14:paraId="1052755C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  <w:p w14:paraId="466CF8E1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87A20" w:rsidRPr="000E618E" w14:paraId="743EAA54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906FDC9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2E383" w14:textId="34DB0FE0" w:rsidR="00187A20" w:rsidRPr="00F2735D" w:rsidRDefault="00CB61C3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P</w:t>
            </w:r>
            <w:r w:rsidR="00187A20" w:rsidRPr="00F2735D">
              <w:rPr>
                <w:rFonts w:ascii="Century Gothic" w:hAnsi="Century Gothic" w:cs="Arial"/>
                <w:sz w:val="16"/>
                <w:szCs w:val="16"/>
              </w:rPr>
              <w:t>resety</w:t>
            </w:r>
            <w:proofErr w:type="spellEnd"/>
            <w:r w:rsidR="00187A20" w:rsidRPr="00F2735D">
              <w:rPr>
                <w:rFonts w:ascii="Century Gothic" w:hAnsi="Century Gothic" w:cs="Arial"/>
                <w:sz w:val="16"/>
                <w:szCs w:val="16"/>
              </w:rPr>
              <w:t xml:space="preserve"> do blokad nerwów oraz zakładania cewników centralnych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EC3BF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6834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26970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 – 3 pkt.</w:t>
            </w:r>
          </w:p>
          <w:p w14:paraId="6723994B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  <w:p w14:paraId="5BBCC78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87A20" w:rsidRPr="000E618E" w14:paraId="6BC25B2B" w14:textId="77777777" w:rsidTr="00164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3194C22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A725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Elektryczna regulacja wysokości w zakresie min. 0-25 cm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06F96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7F05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6BF21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</w:p>
          <w:p w14:paraId="018F2671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187A20" w:rsidRPr="003665FB" w14:paraId="599410E5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A308194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7BAA5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Waga aparatu [kg]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02867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D6CD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F5915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50 kg i mniej – 2 pkt.</w:t>
            </w:r>
          </w:p>
          <w:p w14:paraId="34A92F9B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Większe wartości – 0 pkt.</w:t>
            </w:r>
          </w:p>
        </w:tc>
      </w:tr>
      <w:tr w:rsidR="00187A20" w:rsidRPr="003665FB" w14:paraId="37AED95E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058F4E3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77E30" w14:textId="187D85E9" w:rsidR="00187A20" w:rsidRPr="00F2735D" w:rsidRDefault="00CB61C3" w:rsidP="00CB61C3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Możl</w:t>
            </w:r>
            <w:r w:rsidR="00187A20" w:rsidRPr="00F2735D">
              <w:rPr>
                <w:rFonts w:ascii="Century Gothic" w:hAnsi="Century Gothic" w:cs="Arial"/>
                <w:sz w:val="16"/>
                <w:szCs w:val="16"/>
              </w:rPr>
              <w:t>iwoś</w:t>
            </w:r>
            <w:r>
              <w:rPr>
                <w:rFonts w:ascii="Century Gothic" w:hAnsi="Century Gothic" w:cs="Arial"/>
                <w:sz w:val="16"/>
                <w:szCs w:val="16"/>
              </w:rPr>
              <w:t>ć</w:t>
            </w:r>
            <w:r w:rsidR="00187A20" w:rsidRPr="00F2735D">
              <w:rPr>
                <w:rFonts w:ascii="Century Gothic" w:hAnsi="Century Gothic" w:cs="Arial"/>
                <w:sz w:val="16"/>
                <w:szCs w:val="16"/>
              </w:rPr>
              <w:t xml:space="preserve"> pracy na wbudowanej baterii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0A320" w14:textId="7B9499E8" w:rsidR="00187A20" w:rsidRPr="00F2735D" w:rsidRDefault="005D16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187A20" w:rsidRPr="00F2735D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B221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47BF8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Więcej niż 6 godzin – 3 pkt.</w:t>
            </w:r>
          </w:p>
          <w:p w14:paraId="1EC4CD16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Od 3 do 6 godzin – 1 pkt.</w:t>
            </w:r>
          </w:p>
          <w:p w14:paraId="7EFC7F5C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Mniejsze wartości – 0 pkt.</w:t>
            </w:r>
          </w:p>
        </w:tc>
      </w:tr>
      <w:tr w:rsidR="00187A20" w:rsidRPr="003665FB" w14:paraId="71BBDD99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9D5C92F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3E857" w14:textId="4050D76D" w:rsidR="00187A20" w:rsidRPr="00F2735D" w:rsidRDefault="00CB61C3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Szybki start urządzenia- podać czas o</w:t>
            </w:r>
            <w:r w:rsidR="00187A20" w:rsidRPr="00F2735D">
              <w:rPr>
                <w:rFonts w:ascii="Century Gothic" w:hAnsi="Century Gothic" w:cs="Arial"/>
                <w:sz w:val="16"/>
                <w:szCs w:val="16"/>
              </w:rPr>
              <w:t>d włączenia do pełnego uruchomienia urządzenia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52A66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47E6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B08E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Do 60 sekund – 1 pkt.</w:t>
            </w:r>
          </w:p>
          <w:p w14:paraId="2C41C1FD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Dłuższe okresy – 0 pkt.</w:t>
            </w:r>
          </w:p>
        </w:tc>
      </w:tr>
      <w:tr w:rsidR="00187A20" w:rsidRPr="003665FB" w14:paraId="00207483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4F313CDA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86438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SYSTEM NAWIGACJI IGŁY: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976D6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B5F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10CAF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3665FB" w14:paraId="11A18B3D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8227E62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769A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System współpracujący z igłami z wbudowanym czujnikiem końcówki lub igły nie wymagające podłączenie do kabla, wymagające użycia magnetyzera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D94EB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E65F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08CAC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3665FB" w14:paraId="03E7238E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7D675416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1C14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Igły nie wymagające dodatkowych przygotowań (tylko połączenie z kablem)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D99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9DE5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111DE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87A20" w:rsidRPr="003665FB" w14:paraId="0C7BE535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54BB103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2A34B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Grafika określająca koniec igły pojawiająca się automatycznie gdy czujnik końcówki igły znajdzie się w płaszczyźnie wiązki ultrasonograficznej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F60F7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D312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95699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3665FB" w14:paraId="4C9B6D3F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814C985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3ADB0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 xml:space="preserve">Położenie końcówki igły względem wiązki  ultrasonograficznej oznaczane różnymi  kolorami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AFF84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6F34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BE84A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3665FB" w14:paraId="6F720B04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1BAE83A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BA07B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Obraz końca igły nie podlegający zewnętrznym zakłóceniom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87D5C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E168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D01FD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3665FB" w14:paraId="5ED56E26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51D9CEE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A0F55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Końcówka igły widoczna nawet na głębokości do 15 cm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B048C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5270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97BF6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3665FB" w14:paraId="1DD883AB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CEF8338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9C5E6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Informacje o położeniu końcówki igły w czasie rzeczywistym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9D820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4016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8343B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3665FB" w14:paraId="354645D2" w14:textId="77777777" w:rsidTr="005F48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163FFCE2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521B3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Po 100 szt.  igieł do nawigacji – dla każdego aparatu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AA154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CA10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3AAA5" w14:textId="77777777" w:rsidR="00187A20" w:rsidRPr="00F2735D" w:rsidRDefault="00187A20" w:rsidP="00187A20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F2735D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187A20" w:rsidRPr="00CF0A60" w14:paraId="0E0807E1" w14:textId="77777777" w:rsidTr="008C1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3F166DF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047432" w14:textId="77777777" w:rsidR="00187A20" w:rsidRPr="006E5948" w:rsidRDefault="00187A20" w:rsidP="00187A20">
            <w:pPr>
              <w:spacing w:line="288" w:lineRule="auto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  <w:r w:rsidRPr="006E5948">
              <w:rPr>
                <w:rFonts w:ascii="Century Gothic" w:hAnsi="Century Gothic" w:cs="Arial"/>
                <w:b/>
                <w:sz w:val="16"/>
                <w:szCs w:val="16"/>
              </w:rPr>
              <w:t>Inne aspekty (środowiskowe, społeczne, innowacyjne)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A6D52" w14:textId="77777777" w:rsidR="00187A20" w:rsidRPr="006E5948" w:rsidRDefault="00187A20" w:rsidP="00187A20">
            <w:pPr>
              <w:spacing w:line="288" w:lineRule="auto"/>
              <w:jc w:val="center"/>
              <w:rPr>
                <w:rFonts w:ascii="Century Gothic" w:hAnsi="Century Gothic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9D62" w14:textId="77777777" w:rsidR="00187A20" w:rsidRPr="006E5948" w:rsidRDefault="00187A20" w:rsidP="00187A2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b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29417" w14:textId="77777777" w:rsidR="00187A20" w:rsidRPr="006E5948" w:rsidRDefault="00187A20" w:rsidP="00187A20">
            <w:pPr>
              <w:spacing w:line="288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</w:tr>
      <w:tr w:rsidR="00187A20" w:rsidRPr="00CF0A60" w14:paraId="7BBFEBFB" w14:textId="77777777" w:rsidTr="008C1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65230E30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44445" w14:textId="77777777" w:rsidR="00187A20" w:rsidRPr="00E26854" w:rsidRDefault="00187A20" w:rsidP="00187A20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6555E5">
              <w:rPr>
                <w:rFonts w:ascii="Century Gothic" w:hAnsi="Century Gothic"/>
                <w:sz w:val="16"/>
                <w:szCs w:val="16"/>
              </w:rPr>
              <w:t>tryb niskiego poboru mocy [kW/h]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BD612" w14:textId="77777777" w:rsidR="00187A20" w:rsidRPr="00E26854" w:rsidRDefault="00187A20" w:rsidP="00187A20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438F" w14:textId="77777777" w:rsidR="00187A20" w:rsidRPr="00E26854" w:rsidRDefault="00187A20" w:rsidP="00187A2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CA8AF" w14:textId="77777777" w:rsidR="00187A20" w:rsidRPr="00E26854" w:rsidRDefault="00187A20" w:rsidP="00187A20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187A20" w:rsidRPr="00CF0A60" w14:paraId="3E3F8B32" w14:textId="77777777" w:rsidTr="008C1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CCCF50C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E18063" w14:textId="77777777" w:rsidR="00187A20" w:rsidRPr="00E26854" w:rsidRDefault="00187A20" w:rsidP="00187A20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6555E5">
              <w:rPr>
                <w:rFonts w:ascii="Century Gothic" w:hAnsi="Century Gothic"/>
                <w:sz w:val="16"/>
                <w:szCs w:val="16"/>
              </w:rPr>
              <w:t>możliwość automatycznego przechodzenia urządzenia w tryb czuwania/niskiego poboru mocy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72431" w14:textId="77777777" w:rsidR="00187A20" w:rsidRPr="00E26854" w:rsidRDefault="00187A20" w:rsidP="00187A20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378E" w14:textId="77777777" w:rsidR="00187A20" w:rsidRPr="00E26854" w:rsidRDefault="00187A20" w:rsidP="00187A2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40E91" w14:textId="77777777" w:rsidR="00187A20" w:rsidRPr="00E26854" w:rsidRDefault="00187A20" w:rsidP="00187A20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187A20" w:rsidRPr="00CF0A60" w14:paraId="77C82CDB" w14:textId="77777777" w:rsidTr="008C1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26CBD1AF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37FC37" w14:textId="77777777" w:rsidR="00187A20" w:rsidRPr="00E26854" w:rsidRDefault="00187A20" w:rsidP="00187A20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możliwość podtrzymania napięcia przy ewentualnym transporcie aparatu do innego pomieszczenia.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3BB6D" w14:textId="77777777" w:rsidR="00187A20" w:rsidRPr="00E26854" w:rsidRDefault="00187A20" w:rsidP="00187A20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F860" w14:textId="77777777" w:rsidR="00187A20" w:rsidRPr="00E26854" w:rsidRDefault="00187A20" w:rsidP="00187A2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A420E" w14:textId="77777777" w:rsidR="00187A20" w:rsidRDefault="00187A20" w:rsidP="00187A20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14:paraId="25D5025B" w14:textId="77777777" w:rsidR="00187A20" w:rsidRPr="00E26854" w:rsidRDefault="00187A20" w:rsidP="00187A20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187A20" w:rsidRPr="00CF0A60" w14:paraId="7BB1C4FB" w14:textId="77777777" w:rsidTr="008C15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556DB88E" w14:textId="77777777" w:rsidR="00187A20" w:rsidRPr="001B5917" w:rsidRDefault="00187A20" w:rsidP="00187A20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E081C" w14:textId="77777777" w:rsidR="00187A20" w:rsidRPr="00E26854" w:rsidRDefault="00187A20" w:rsidP="00187A20">
            <w:pPr>
              <w:spacing w:line="288" w:lineRule="auto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</w:t>
            </w:r>
            <w:r w:rsidRPr="001315B3">
              <w:rPr>
                <w:rFonts w:ascii="Century Gothic" w:hAnsi="Century Gothic"/>
                <w:sz w:val="16"/>
                <w:szCs w:val="16"/>
              </w:rPr>
              <w:t>iski poziom głośności pracy aparatu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A02EB" w14:textId="77777777" w:rsidR="00187A20" w:rsidRPr="00E26854" w:rsidRDefault="00187A20" w:rsidP="00187A20">
            <w:pPr>
              <w:spacing w:line="288" w:lineRule="auto"/>
              <w:jc w:val="center"/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EF2D" w14:textId="77777777" w:rsidR="00187A20" w:rsidRPr="00E26854" w:rsidRDefault="00187A20" w:rsidP="00187A20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Century Gothic" w:eastAsia="Lucida Sans Unicode" w:hAnsi="Century Gothic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A6A37" w14:textId="77777777" w:rsidR="00187A20" w:rsidRDefault="00187A20" w:rsidP="00187A20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=&lt; 40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dB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– 2 pkt.</w:t>
            </w:r>
          </w:p>
          <w:p w14:paraId="482983CA" w14:textId="77777777" w:rsidR="00187A20" w:rsidRPr="00E26854" w:rsidRDefault="00187A20" w:rsidP="00187A20">
            <w:pPr>
              <w:spacing w:line="288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większe wartości – 0 pkt.</w:t>
            </w:r>
          </w:p>
        </w:tc>
      </w:tr>
    </w:tbl>
    <w:p w14:paraId="6DDEC0E6" w14:textId="77777777" w:rsidR="00227B9A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159B312B" w14:textId="77777777" w:rsidR="00C04BF8" w:rsidRDefault="00C04BF8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7DB9EA9A" w14:textId="77777777" w:rsidR="00227B9A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BD6224" w14:paraId="5EB5BA96" w14:textId="77777777" w:rsidTr="00F12418">
        <w:tc>
          <w:tcPr>
            <w:tcW w:w="14601" w:type="dxa"/>
            <w:vAlign w:val="center"/>
          </w:tcPr>
          <w:p w14:paraId="606A07AF" w14:textId="77777777" w:rsidR="00227B9A" w:rsidRPr="00BD622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BD6224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WARUNKI GWARANCJI, SERWISU I SZKOLENIA DLA WSZYSTKICH OFEROWANYCH </w:t>
            </w:r>
            <w:r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URZĄDZEŃ</w:t>
            </w:r>
          </w:p>
        </w:tc>
      </w:tr>
    </w:tbl>
    <w:p w14:paraId="7CC3E98D" w14:textId="77777777" w:rsidR="00227B9A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BD6224" w14:paraId="4C171AE1" w14:textId="77777777" w:rsidTr="00F12418">
        <w:tc>
          <w:tcPr>
            <w:tcW w:w="709" w:type="dxa"/>
            <w:vAlign w:val="center"/>
          </w:tcPr>
          <w:p w14:paraId="02E3B6FE" w14:textId="77777777" w:rsidR="00227B9A" w:rsidRPr="00E2685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4EFEFFC" w14:textId="77777777" w:rsidR="00227B9A" w:rsidRPr="00E2685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D67BDA" w14:textId="77777777" w:rsidR="00227B9A" w:rsidRPr="00E2685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5A3AED" w14:textId="77777777" w:rsidR="00227B9A" w:rsidRPr="00E2685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93830C" w14:textId="77777777" w:rsidR="00227B9A" w:rsidRPr="00E26854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  <w:r w:rsidRPr="00E26854"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  <w:t>SPOSÓB OCENY</w:t>
            </w:r>
          </w:p>
        </w:tc>
      </w:tr>
      <w:tr w:rsidR="00227B9A" w:rsidRPr="00BD6224" w14:paraId="3830AB7C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D6F1A6F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5CEFF" w14:textId="77777777" w:rsidR="00227B9A" w:rsidRPr="00E26854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2C8BA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7B56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875E11" w14:textId="77777777" w:rsidR="00227B9A" w:rsidRPr="00E26854" w:rsidRDefault="00227B9A" w:rsidP="00F1241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lang w:eastAsia="en-US"/>
              </w:rPr>
            </w:pPr>
          </w:p>
        </w:tc>
      </w:tr>
      <w:tr w:rsidR="00227B9A" w:rsidRPr="00BD6224" w14:paraId="3DA54527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E2F90CF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32A18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Okres pełnej, bez </w:t>
            </w:r>
            <w:proofErr w:type="spellStart"/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wyłączeń</w:t>
            </w:r>
            <w:proofErr w:type="spellEnd"/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gwarancji dla wszystkich zaoferowanych elementów wraz z urządzeniami peryferyjnymi (jeśli dotyczy)[liczba miesięcy]</w:t>
            </w:r>
          </w:p>
          <w:p w14:paraId="5D02ACD7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14:paraId="4AAD90F1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14:paraId="7F9E4969" w14:textId="77777777" w:rsidR="00227B9A" w:rsidRPr="00E26854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i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/>
                <w:iCs/>
                <w:color w:val="000000"/>
                <w:sz w:val="16"/>
                <w:szCs w:val="16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E26854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33581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9983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615F9" w14:textId="77777777" w:rsidR="00227B9A" w:rsidRPr="00E26854" w:rsidRDefault="00227B9A" w:rsidP="00F12418">
            <w:pPr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Najdłuższy okres –    10 pkt.;</w:t>
            </w:r>
          </w:p>
          <w:p w14:paraId="1F05D411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Inne – proporcjonalnie mniej względem najdłuższego okresu.</w:t>
            </w:r>
          </w:p>
        </w:tc>
      </w:tr>
      <w:tr w:rsidR="00227B9A" w:rsidRPr="00BD6224" w14:paraId="4F533683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85AACC2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A23BD0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D49EA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8E6A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8974D0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36481E56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65F2F75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C7C9C" w14:textId="77777777" w:rsidR="00227B9A" w:rsidRPr="00E26854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Cs/>
                <w:sz w:val="16"/>
                <w:szCs w:val="16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55619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C65C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AA9FD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732FE9B6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7C09167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6CCD3" w14:textId="77777777" w:rsidR="00227B9A" w:rsidRPr="00E26854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C7B2B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E328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06643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</w:tr>
      <w:tr w:rsidR="00227B9A" w:rsidRPr="00BD6224" w14:paraId="34162BC7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F00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2EB6D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 cenie oferty -  przeglądy okresowe w okresie gwarancji (w częstotliwości i w zakresie zgodnym z wymogami producenta)</w:t>
            </w:r>
          </w:p>
          <w:p w14:paraId="5A8E5F75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F0E173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5E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514A8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720D07EC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345A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75057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1E5CF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05A0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69349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261DAC64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F9C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A7CA6" w14:textId="77777777" w:rsidR="00227B9A" w:rsidRPr="00E26854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Czas reakcji (dotyczy także reakcji zdalnej): „przyjęte zgłoszenie – podjęta naprawa” =&lt; </w:t>
            </w:r>
            <w:r w:rsidRPr="00E26854">
              <w:rPr>
                <w:rFonts w:ascii="Century Gothic" w:hAnsi="Century Gothic"/>
                <w:sz w:val="16"/>
                <w:szCs w:val="16"/>
              </w:rPr>
              <w:t>48</w:t>
            </w: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CB237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AD84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66A03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2225965C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2DC0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70C25" w14:textId="77777777" w:rsidR="00227B9A" w:rsidRPr="00E26854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9C8C6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2BE5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8D379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6A4D2B87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341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D5132" w14:textId="77777777" w:rsidR="00227B9A" w:rsidRPr="00E26854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0C7EE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3FE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A1966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7C6673DD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D334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240B7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Zakończenie działań serwisowych – do </w:t>
            </w:r>
            <w:r w:rsidRPr="00E26854">
              <w:rPr>
                <w:rFonts w:ascii="Century Gothic" w:hAnsi="Century Gothic"/>
                <w:sz w:val="16"/>
                <w:szCs w:val="16"/>
              </w:rPr>
              <w:t xml:space="preserve">5 </w:t>
            </w: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dni roboczych od dnia zgłoszenia awarii, a w przypadku konieczności importu części zamiennych, nie dłuższym niż </w:t>
            </w:r>
            <w:r w:rsidRPr="00E26854">
              <w:rPr>
                <w:rFonts w:ascii="Century Gothic" w:hAnsi="Century Gothic"/>
                <w:sz w:val="16"/>
                <w:szCs w:val="16"/>
              </w:rPr>
              <w:t>10</w:t>
            </w:r>
            <w:r w:rsidRPr="00E26854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</w:t>
            </w: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9899D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43C6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1C098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7C9B29D2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CDD0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F6706" w14:textId="77777777" w:rsidR="00227B9A" w:rsidRPr="00E26854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2F72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D465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91870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29FFAB09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2C6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46EF1" w14:textId="77777777" w:rsidR="00227B9A" w:rsidRPr="00E26854" w:rsidRDefault="001E7CFE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70D471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B211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606CC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3098A432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3376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022BD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18395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9338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985A3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</w:tr>
      <w:tr w:rsidR="00227B9A" w:rsidRPr="00BD6224" w14:paraId="73F92AD6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DCE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74828" w14:textId="77777777" w:rsidR="00227B9A" w:rsidRPr="00E26854" w:rsidRDefault="0066741C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16"/>
                <w:szCs w:val="16"/>
                <w:lang w:eastAsia="ar-SA"/>
              </w:rPr>
            </w:pPr>
            <w:r w:rsidRPr="00847927">
              <w:rPr>
                <w:rFonts w:ascii="Century Gothic" w:hAnsi="Century Gothic"/>
                <w:sz w:val="16"/>
                <w:szCs w:val="16"/>
              </w:rPr>
              <w:t>Szkolenia dla personelu  medycznego z zakresu obsługi urządzenia (min. 4 osoby z możliwością podziału i szkolenia w mniejszych podgrupach); w razie potrzeby Zamawiającego, możliwość stałego wsparcia aplikacyjnego w początkowym (do 6 –</w:t>
            </w:r>
            <w:proofErr w:type="spellStart"/>
            <w:r w:rsidRPr="00847927">
              <w:rPr>
                <w:rFonts w:ascii="Century Gothic" w:hAnsi="Century Gothic"/>
                <w:sz w:val="16"/>
                <w:szCs w:val="16"/>
              </w:rPr>
              <w:t>ciu</w:t>
            </w:r>
            <w:proofErr w:type="spellEnd"/>
            <w:r w:rsidRPr="00847927">
              <w:rPr>
                <w:rFonts w:ascii="Century Gothic" w:hAnsi="Century Gothic"/>
                <w:sz w:val="16"/>
                <w:szCs w:val="16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7E4CD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3DC7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BC2B4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0C26BAA7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3D77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BE376" w14:textId="77777777" w:rsidR="00227B9A" w:rsidRPr="00E26854" w:rsidRDefault="00342E39" w:rsidP="0066741C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Cs/>
                <w:sz w:val="16"/>
                <w:szCs w:val="16"/>
              </w:rPr>
              <w:t xml:space="preserve"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1E88D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5C63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C3128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011C7BDD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5A88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4E048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Liczba i okres szkoleń:</w:t>
            </w:r>
          </w:p>
          <w:p w14:paraId="1C5D11EF" w14:textId="77777777" w:rsidR="00227B9A" w:rsidRPr="00E26854" w:rsidRDefault="00227B9A" w:rsidP="00F12418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pierwsze szkolenie - tuż po instalacji systemu, w wymiarze do 2 dni roboczych </w:t>
            </w:r>
          </w:p>
          <w:p w14:paraId="3985C754" w14:textId="77777777" w:rsidR="00227B9A" w:rsidRPr="00E26854" w:rsidRDefault="00227B9A" w:rsidP="00F12418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dodatkowe, w razie potrzeby, w innym terminie ustalonym z kierownikiem pracowni,</w:t>
            </w:r>
          </w:p>
          <w:p w14:paraId="5C3CC29F" w14:textId="77777777" w:rsidR="00227B9A" w:rsidRPr="00E26854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33730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F5B7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7600D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5ED756D3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60C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57D01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98214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16B4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3BE45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</w:tr>
      <w:tr w:rsidR="00227B9A" w:rsidRPr="00BD6224" w14:paraId="02868693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BCDD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C2674" w14:textId="77777777" w:rsidR="00227B9A" w:rsidRPr="00E26854" w:rsidRDefault="00227B9A" w:rsidP="00F12418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7C0482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DD4C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78001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13D818E8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191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2C269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914EE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BFB0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A7285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608F2836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5C9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21121" w14:textId="77777777" w:rsidR="00227B9A" w:rsidRPr="00E26854" w:rsidRDefault="00227B9A" w:rsidP="00F12418">
            <w:pPr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0017E20E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7D601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090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787BD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3B2AA484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958D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43EAD" w14:textId="77777777" w:rsidR="00227B9A" w:rsidRPr="00E26854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567D0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ECA" w14:textId="77777777" w:rsidR="00227B9A" w:rsidRPr="00E26854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D6F7B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5AFD7B25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25D4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639F8" w14:textId="77777777" w:rsidR="00227B9A" w:rsidRPr="00E26854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A8DA0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53E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E1EBA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  <w:tr w:rsidR="00227B9A" w:rsidRPr="00BD6224" w14:paraId="30CCB950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0F69" w14:textId="77777777" w:rsidR="00227B9A" w:rsidRPr="00E26854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E083D" w14:textId="77777777" w:rsidR="00227B9A" w:rsidRPr="00E26854" w:rsidRDefault="00227B9A" w:rsidP="00F12418">
            <w:pPr>
              <w:spacing w:after="0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Możliwość mycia i dezynfekcji poszczególnych elementów aparatów w oparciu o przedstawione przez wykonawcę zalecane preparaty myjące i dezynfekujące.</w:t>
            </w:r>
          </w:p>
          <w:p w14:paraId="54EEBE83" w14:textId="77777777" w:rsidR="00227B9A" w:rsidRPr="00E26854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Century Gothic" w:hAnsi="Century Gothic"/>
                <w:i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i/>
                <w:color w:val="000000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F83D3" w14:textId="77777777" w:rsidR="00227B9A" w:rsidRPr="00E26854" w:rsidRDefault="00227B9A" w:rsidP="00F12418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267E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E9EBD" w14:textId="77777777" w:rsidR="00227B9A" w:rsidRPr="00E26854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ar-SA"/>
              </w:rPr>
            </w:pPr>
            <w:r w:rsidRPr="00E26854">
              <w:rPr>
                <w:rFonts w:ascii="Century Gothic" w:hAnsi="Century Gothic"/>
                <w:color w:val="000000"/>
                <w:sz w:val="16"/>
                <w:szCs w:val="16"/>
              </w:rPr>
              <w:t>- - -</w:t>
            </w:r>
          </w:p>
        </w:tc>
      </w:tr>
    </w:tbl>
    <w:p w14:paraId="38EE072F" w14:textId="77777777"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1E9656BD" w14:textId="77777777" w:rsidR="00227B9A" w:rsidRPr="00BD6224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088A6123" w14:textId="77777777" w:rsidR="00227B9A" w:rsidRDefault="00227B9A"/>
    <w:sectPr w:rsidR="00227B9A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8A256" w14:textId="77777777" w:rsidR="00BA6627" w:rsidRDefault="00BA6627" w:rsidP="000854C5">
      <w:pPr>
        <w:spacing w:after="0" w:line="240" w:lineRule="auto"/>
      </w:pPr>
      <w:r>
        <w:separator/>
      </w:r>
    </w:p>
  </w:endnote>
  <w:endnote w:type="continuationSeparator" w:id="0">
    <w:p w14:paraId="73F3F682" w14:textId="77777777" w:rsidR="00BA6627" w:rsidRDefault="00BA6627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14:paraId="087D2A11" w14:textId="144174BF" w:rsidR="000854C5" w:rsidRPr="00DF2AF8" w:rsidRDefault="000854C5" w:rsidP="00DF2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628">
          <w:rPr>
            <w:noProof/>
          </w:rPr>
          <w:t>3</w:t>
        </w:r>
        <w:r>
          <w:fldChar w:fldCharType="end"/>
        </w:r>
      </w:p>
    </w:sdtContent>
  </w:sdt>
  <w:p w14:paraId="44C395CF" w14:textId="77777777" w:rsidR="000854C5" w:rsidRDefault="00085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FEA2D" w14:textId="77777777" w:rsidR="00BA6627" w:rsidRDefault="00BA6627" w:rsidP="000854C5">
      <w:pPr>
        <w:spacing w:after="0" w:line="240" w:lineRule="auto"/>
      </w:pPr>
      <w:r>
        <w:separator/>
      </w:r>
    </w:p>
  </w:footnote>
  <w:footnote w:type="continuationSeparator" w:id="0">
    <w:p w14:paraId="1F06DA0B" w14:textId="77777777" w:rsidR="00BA6627" w:rsidRDefault="00BA6627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A5A5" w14:textId="1C35EE70" w:rsidR="00E63DB2" w:rsidRDefault="00E63DB2" w:rsidP="00E63DB2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color w:val="000000"/>
        <w:lang w:eastAsia="pl-PL" w:bidi="hi-IN"/>
      </w:rPr>
      <w:t>DFP.271</w:t>
    </w:r>
    <w:r w:rsidR="00D52D9A">
      <w:rPr>
        <w:rFonts w:ascii="Garamond" w:eastAsia="Times New Roman" w:hAnsi="Garamond"/>
        <w:color w:val="000000"/>
        <w:lang w:eastAsia="pl-PL" w:bidi="hi-IN"/>
      </w:rPr>
      <w:t>.52.2021</w:t>
    </w:r>
    <w:r>
      <w:rPr>
        <w:rFonts w:ascii="Garamond" w:eastAsia="Times New Roman" w:hAnsi="Garamond"/>
        <w:color w:val="000000"/>
        <w:lang w:eastAsia="pl-PL" w:bidi="hi-IN"/>
      </w:rPr>
      <w:t>.BM</w:t>
    </w:r>
    <w:r w:rsidRPr="00CB4E4C">
      <w:rPr>
        <w:rFonts w:ascii="Garamond" w:eastAsia="Times New Roman" w:hAnsi="Garamond"/>
        <w:lang w:eastAsia="pl-PL"/>
      </w:rPr>
      <w:tab/>
    </w:r>
  </w:p>
  <w:p w14:paraId="1BC69FE8" w14:textId="77777777" w:rsidR="00E63DB2" w:rsidRDefault="00E63DB2" w:rsidP="00E63DB2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>Załącznik nr 1a do specyfikacji</w:t>
    </w:r>
  </w:p>
  <w:p w14:paraId="2DF14F83" w14:textId="77777777" w:rsidR="00E63DB2" w:rsidRPr="00CB4E4C" w:rsidRDefault="00E63DB2" w:rsidP="00E63DB2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ab/>
      <w:t>Załącznik nr …… do umowy</w:t>
    </w:r>
  </w:p>
  <w:p w14:paraId="1D843254" w14:textId="77777777" w:rsidR="00E63DB2" w:rsidRPr="00CB4E4C" w:rsidRDefault="00E63DB2" w:rsidP="00E63DB2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Garamond" w:eastAsia="SimSun" w:hAnsi="Garamond" w:cs="Mangal"/>
        <w:kern w:val="2"/>
        <w:sz w:val="24"/>
        <w:szCs w:val="21"/>
        <w:lang w:eastAsia="hi-IN" w:bidi="hi-IN"/>
      </w:rPr>
    </w:pPr>
    <w:r>
      <w:rPr>
        <w:rFonts w:ascii="Garamond" w:eastAsia="Times New Roman" w:hAnsi="Garamond"/>
      </w:rPr>
      <w:t>Część 1</w:t>
    </w:r>
  </w:p>
  <w:p w14:paraId="738B7CE8" w14:textId="77777777" w:rsidR="00E63DB2" w:rsidRPr="00BD6224" w:rsidRDefault="00E63DB2" w:rsidP="00E63DB2">
    <w:pPr>
      <w:spacing w:after="0" w:line="240" w:lineRule="auto"/>
      <w:rPr>
        <w:rFonts w:ascii="Century Gothic" w:hAnsi="Century Gothic" w:cs="Calibri"/>
        <w:sz w:val="20"/>
        <w:szCs w:val="20"/>
      </w:rPr>
    </w:pPr>
  </w:p>
  <w:p w14:paraId="4904E806" w14:textId="77777777" w:rsidR="00E63DB2" w:rsidRDefault="00E63D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DB4B9C"/>
    <w:multiLevelType w:val="multilevel"/>
    <w:tmpl w:val="C380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71271"/>
    <w:multiLevelType w:val="hybridMultilevel"/>
    <w:tmpl w:val="35266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F538E"/>
    <w:multiLevelType w:val="hybridMultilevel"/>
    <w:tmpl w:val="6E7AB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3E2BA8"/>
    <w:multiLevelType w:val="hybridMultilevel"/>
    <w:tmpl w:val="2D928F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64601"/>
    <w:rsid w:val="0006497E"/>
    <w:rsid w:val="000854C5"/>
    <w:rsid w:val="00097E6F"/>
    <w:rsid w:val="000A3D96"/>
    <w:rsid w:val="000B0004"/>
    <w:rsid w:val="000C0703"/>
    <w:rsid w:val="000D05B7"/>
    <w:rsid w:val="000F15DB"/>
    <w:rsid w:val="0013417C"/>
    <w:rsid w:val="00187A20"/>
    <w:rsid w:val="001B1451"/>
    <w:rsid w:val="001B5917"/>
    <w:rsid w:val="001E7CFE"/>
    <w:rsid w:val="002106FC"/>
    <w:rsid w:val="00227B9A"/>
    <w:rsid w:val="00240C7D"/>
    <w:rsid w:val="00307F7B"/>
    <w:rsid w:val="00342E39"/>
    <w:rsid w:val="003665FB"/>
    <w:rsid w:val="0038452A"/>
    <w:rsid w:val="004250F5"/>
    <w:rsid w:val="004444CC"/>
    <w:rsid w:val="004516D3"/>
    <w:rsid w:val="004B617C"/>
    <w:rsid w:val="004F6BE1"/>
    <w:rsid w:val="00561A8D"/>
    <w:rsid w:val="00585092"/>
    <w:rsid w:val="005A2967"/>
    <w:rsid w:val="005D1620"/>
    <w:rsid w:val="005E622A"/>
    <w:rsid w:val="005F4424"/>
    <w:rsid w:val="0062364B"/>
    <w:rsid w:val="0066741C"/>
    <w:rsid w:val="00672E3F"/>
    <w:rsid w:val="006B3C12"/>
    <w:rsid w:val="006E5948"/>
    <w:rsid w:val="006F491C"/>
    <w:rsid w:val="00710861"/>
    <w:rsid w:val="00710876"/>
    <w:rsid w:val="00783278"/>
    <w:rsid w:val="00836819"/>
    <w:rsid w:val="00843BC0"/>
    <w:rsid w:val="008E42C7"/>
    <w:rsid w:val="009E2E38"/>
    <w:rsid w:val="00A05168"/>
    <w:rsid w:val="00AC51AF"/>
    <w:rsid w:val="00AF44B4"/>
    <w:rsid w:val="00BA6627"/>
    <w:rsid w:val="00BB5499"/>
    <w:rsid w:val="00BF0A9D"/>
    <w:rsid w:val="00C01050"/>
    <w:rsid w:val="00C04BF8"/>
    <w:rsid w:val="00C21893"/>
    <w:rsid w:val="00C32CA4"/>
    <w:rsid w:val="00C37754"/>
    <w:rsid w:val="00C41246"/>
    <w:rsid w:val="00C4164A"/>
    <w:rsid w:val="00C55875"/>
    <w:rsid w:val="00C632FA"/>
    <w:rsid w:val="00CB61C3"/>
    <w:rsid w:val="00CD4A66"/>
    <w:rsid w:val="00CE53AA"/>
    <w:rsid w:val="00CF0A60"/>
    <w:rsid w:val="00D07DA4"/>
    <w:rsid w:val="00D302E8"/>
    <w:rsid w:val="00D52D9A"/>
    <w:rsid w:val="00D60136"/>
    <w:rsid w:val="00D95C7E"/>
    <w:rsid w:val="00DA2628"/>
    <w:rsid w:val="00DF2AF8"/>
    <w:rsid w:val="00E26854"/>
    <w:rsid w:val="00E26E98"/>
    <w:rsid w:val="00E447F9"/>
    <w:rsid w:val="00E57EF8"/>
    <w:rsid w:val="00E63DB2"/>
    <w:rsid w:val="00EC6D5C"/>
    <w:rsid w:val="00F35AD7"/>
    <w:rsid w:val="00F53C7C"/>
    <w:rsid w:val="00F65389"/>
    <w:rsid w:val="00F70AE1"/>
    <w:rsid w:val="00F95FC1"/>
    <w:rsid w:val="00FB502E"/>
    <w:rsid w:val="00FE1B26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34B1B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187A20"/>
    <w:pPr>
      <w:keepNext/>
      <w:numPr>
        <w:ilvl w:val="1"/>
        <w:numId w:val="13"/>
      </w:numPr>
      <w:suppressAutoHyphens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Lista-kontynuacja21">
    <w:name w:val="Lista - kontynuacja 21"/>
    <w:basedOn w:val="Normalny"/>
    <w:rsid w:val="00E26854"/>
    <w:pPr>
      <w:widowControl w:val="0"/>
      <w:suppressAutoHyphens/>
      <w:spacing w:line="240" w:lineRule="auto"/>
      <w:ind w:left="1080" w:hanging="360"/>
    </w:pPr>
    <w:rPr>
      <w:rFonts w:ascii="Times New Roman" w:eastAsia="SimSun" w:hAnsi="Times New Roman" w:cs="Arial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C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D05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5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5B7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187A20"/>
    <w:rPr>
      <w:rFonts w:ascii="Arial" w:eastAsia="Times New Roman" w:hAnsi="Arial" w:cs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1652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Beata Musiał</cp:lastModifiedBy>
  <cp:revision>65</cp:revision>
  <cp:lastPrinted>2021-04-27T08:41:00Z</cp:lastPrinted>
  <dcterms:created xsi:type="dcterms:W3CDTF">2021-01-27T11:30:00Z</dcterms:created>
  <dcterms:modified xsi:type="dcterms:W3CDTF">2021-06-08T09:34:00Z</dcterms:modified>
</cp:coreProperties>
</file>