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902A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A902A3" w:rsidRPr="009B3B77" w:rsidRDefault="00A902A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A902A3" w:rsidRPr="009B3B77" w:rsidTr="009B3B77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10E2D" w:rsidRDefault="00F10E2D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Dostawa r</w:t>
            </w:r>
            <w:r w:rsidR="0022451D">
              <w:rPr>
                <w:rFonts w:ascii="Garamond" w:hAnsi="Garamond"/>
                <w:b/>
                <w:sz w:val="22"/>
                <w:szCs w:val="22"/>
              </w:rPr>
              <w:t>espiratorów przeznaczonych dla N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owej </w:t>
            </w:r>
            <w:r w:rsidR="0022451D">
              <w:rPr>
                <w:rFonts w:ascii="Garamond" w:hAnsi="Garamond"/>
                <w:b/>
                <w:sz w:val="22"/>
                <w:szCs w:val="22"/>
              </w:rPr>
              <w:t>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iedziby Szpitala Uniwersyteckiego (NSSU) wraz z instalacją, uruchomieniem oraz szkoleniem personelu </w:t>
            </w:r>
          </w:p>
          <w:p w:rsidR="00A902A3" w:rsidRPr="00F10E2D" w:rsidRDefault="00A902A3" w:rsidP="00A902A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10E2D">
              <w:rPr>
                <w:rFonts w:ascii="Garamond" w:hAnsi="Garamond"/>
                <w:b/>
                <w:sz w:val="22"/>
                <w:szCs w:val="22"/>
              </w:rPr>
              <w:t>Część 1 respirator do badań MR – 1 sztuka</w:t>
            </w:r>
          </w:p>
        </w:tc>
      </w:tr>
    </w:tbl>
    <w:p w:rsidR="00A902A3" w:rsidRPr="009B3B77" w:rsidRDefault="00A902A3" w:rsidP="007B77B0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320EBB" w:rsidRPr="009B3B77" w:rsidRDefault="0097030B" w:rsidP="00320EBB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Uwagi i objaśnienia: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320EBB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C23B01" w:rsidRPr="009B3B77" w:rsidRDefault="00C23B01" w:rsidP="00320EBB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9B3B77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9B3B77">
        <w:rPr>
          <w:rFonts w:ascii="Garamond" w:hAnsi="Garamond"/>
          <w:sz w:val="22"/>
          <w:szCs w:val="22"/>
        </w:rPr>
        <w:t>rekondycjonowany</w:t>
      </w:r>
      <w:proofErr w:type="spellEnd"/>
      <w:r w:rsidRPr="009B3B77">
        <w:rPr>
          <w:rFonts w:ascii="Garamond" w:hAnsi="Garamond"/>
          <w:sz w:val="22"/>
          <w:szCs w:val="22"/>
        </w:rPr>
        <w:t>, używany,</w:t>
      </w:r>
      <w:r w:rsidR="00320EBB" w:rsidRPr="009B3B77">
        <w:rPr>
          <w:rFonts w:ascii="Garamond" w:hAnsi="Garamond"/>
          <w:sz w:val="22"/>
          <w:szCs w:val="22"/>
        </w:rPr>
        <w:t xml:space="preserve"> powystawowy,  jest kompletny i </w:t>
      </w:r>
      <w:r w:rsidRPr="009B3B77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258BE" w:rsidRPr="009B3B77" w:rsidTr="00320EBB">
        <w:trPr>
          <w:trHeight w:val="652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548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42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54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258BE" w:rsidRPr="009B3B77" w:rsidTr="00320EBB">
        <w:trPr>
          <w:trHeight w:val="629"/>
        </w:trPr>
        <w:tc>
          <w:tcPr>
            <w:tcW w:w="3936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258BE" w:rsidRPr="009B3B77" w:rsidRDefault="00E258BE" w:rsidP="00E258B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B3B77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2038BD" w:rsidRPr="009B3B77" w:rsidRDefault="002038BD" w:rsidP="002038BD">
      <w:pPr>
        <w:autoSpaceDN w:val="0"/>
        <w:rPr>
          <w:rFonts w:ascii="Garamond" w:hAnsi="Garamond"/>
          <w:kern w:val="3"/>
          <w:sz w:val="22"/>
          <w:szCs w:val="22"/>
          <w:lang w:eastAsia="zh-CN"/>
        </w:rPr>
      </w:pPr>
    </w:p>
    <w:p w:rsidR="009B3B77" w:rsidRDefault="009B3B77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9B3B77" w:rsidRPr="009B3B77" w:rsidRDefault="009B3B77" w:rsidP="009B3B77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B3B77" w:rsidRPr="009B3B77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PODSTAWOWE:</w:t>
            </w:r>
          </w:p>
          <w:p w:rsidR="009B3B77" w:rsidRPr="009B3B77" w:rsidRDefault="00F10E2D" w:rsidP="009B3B77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2451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9"/>
        <w:gridCol w:w="3633"/>
        <w:gridCol w:w="5224"/>
      </w:tblGrid>
      <w:tr w:rsidR="009B3B77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9B3B77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Respirator do badań MR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9B3B77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9B3B77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9B3B77" w:rsidRPr="009B3B77" w:rsidTr="009B3B77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</w:t>
            </w:r>
            <w:bookmarkStart w:id="0" w:name="_GoBack"/>
            <w:bookmarkEnd w:id="0"/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owej siedzibie Szpitala (w zł):</w:t>
            </w:r>
          </w:p>
        </w:tc>
      </w:tr>
      <w:tr w:rsidR="009B3B77" w:rsidRPr="009B3B77" w:rsidTr="009B3B77">
        <w:tc>
          <w:tcPr>
            <w:tcW w:w="5210" w:type="dxa"/>
            <w:tcBorders>
              <w:lef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B3B77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9B3B77" w:rsidRPr="009B3B77" w:rsidRDefault="009B3B77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9B3B77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B3B77" w:rsidRPr="009B3B77" w:rsidRDefault="009B3B77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9B3B77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Respirator do badań MR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B77" w:rsidRPr="009B3B77" w:rsidRDefault="009B3B77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77" w:rsidRPr="009B3B77" w:rsidRDefault="009B3B77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</w:rPr>
      </w:pPr>
    </w:p>
    <w:p w:rsidR="009B3B77" w:rsidRPr="009B3B77" w:rsidRDefault="009B3B77" w:rsidP="009B3B77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9B3B77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B3B77" w:rsidRPr="009B3B77" w:rsidRDefault="009B3B77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B77" w:rsidRPr="009B3B77" w:rsidRDefault="009B3B77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B3B77" w:rsidRPr="009B3B77" w:rsidRDefault="009B3B77" w:rsidP="009B3B77">
      <w:pPr>
        <w:rPr>
          <w:rFonts w:ascii="Garamond" w:hAnsi="Garamond"/>
          <w:b/>
        </w:rPr>
      </w:pPr>
    </w:p>
    <w:p w:rsidR="009B3B77" w:rsidRPr="00E6764C" w:rsidRDefault="009B3B77" w:rsidP="009B3B77">
      <w:pPr>
        <w:pStyle w:val="Skrconyadreszwrotny"/>
        <w:rPr>
          <w:sz w:val="22"/>
          <w:szCs w:val="22"/>
        </w:rPr>
      </w:pPr>
    </w:p>
    <w:p w:rsidR="009B3B77" w:rsidRDefault="009B3B77">
      <w:pPr>
        <w:suppressAutoHyphens w:val="0"/>
        <w:spacing w:after="200" w:line="276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:rsidR="0097030B" w:rsidRPr="00320EBB" w:rsidRDefault="0097030B" w:rsidP="002038BD">
      <w:pPr>
        <w:pStyle w:val="Podtytu"/>
        <w:rPr>
          <w:rFonts w:ascii="Garamond" w:eastAsia="Times New Roman" w:hAnsi="Garamond" w:cs="Times New Roman"/>
          <w:b/>
          <w:bCs/>
          <w:i w:val="0"/>
          <w:iCs w:val="0"/>
          <w:color w:val="000000" w:themeColor="text1"/>
          <w:spacing w:val="0"/>
          <w:sz w:val="22"/>
          <w:szCs w:val="22"/>
        </w:rPr>
      </w:pPr>
      <w:r w:rsidRPr="00320EBB">
        <w:rPr>
          <w:rFonts w:ascii="Garamond" w:eastAsia="Times New Roman" w:hAnsi="Garamond" w:cs="Times New Roman"/>
          <w:b/>
          <w:bCs/>
          <w:i w:val="0"/>
          <w:iCs w:val="0"/>
          <w:color w:val="000000" w:themeColor="text1"/>
          <w:spacing w:val="0"/>
          <w:sz w:val="22"/>
          <w:szCs w:val="22"/>
        </w:rPr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RPr="00320EBB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320EBB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320EBB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320EBB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320EBB" w:rsidRDefault="00320EBB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320EBB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opka"/>
              <w:tabs>
                <w:tab w:val="left" w:pos="708"/>
              </w:tabs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Możliwość pracy w środowisku MR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Wentylacja zastępcza pacjentów dorosłych i dzieci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Zasilanie pneumatyczne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Niskie zużycie gazu zasilającego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 xml:space="preserve">Tryby wentylacji – CMV, </w:t>
            </w:r>
            <w:proofErr w:type="spellStart"/>
            <w:r w:rsidRPr="00320EBB">
              <w:rPr>
                <w:rFonts w:ascii="Garamond" w:hAnsi="Garamond"/>
                <w:sz w:val="22"/>
                <w:szCs w:val="22"/>
              </w:rPr>
              <w:t>Demand</w:t>
            </w:r>
            <w:proofErr w:type="spellEnd"/>
            <w:r w:rsidRPr="00320EBB">
              <w:rPr>
                <w:rFonts w:ascii="Garamond" w:hAnsi="Garamond"/>
                <w:sz w:val="22"/>
                <w:szCs w:val="22"/>
              </w:rPr>
              <w:t xml:space="preserve"> i CMV/</w:t>
            </w:r>
            <w:proofErr w:type="spellStart"/>
            <w:r w:rsidRPr="00320EBB">
              <w:rPr>
                <w:rFonts w:ascii="Garamond" w:hAnsi="Garamond"/>
                <w:sz w:val="22"/>
                <w:szCs w:val="22"/>
              </w:rPr>
              <w:t>Demand</w:t>
            </w:r>
            <w:proofErr w:type="spellEnd"/>
            <w:r w:rsidRPr="00320EBB">
              <w:rPr>
                <w:rFonts w:ascii="Garamond" w:hAnsi="Garamond"/>
                <w:sz w:val="22"/>
                <w:szCs w:val="22"/>
              </w:rPr>
              <w:t xml:space="preserve">  (SMMV)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Niezależna, płynna regulacja częstości i objętości oddechowej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System regulacji stężenia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Wbudowany manometr ciśnienia w drogach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Ciśnieniowy zawó</w:t>
            </w:r>
            <w:r w:rsidR="007B77B0" w:rsidRPr="00320EBB">
              <w:rPr>
                <w:rFonts w:ascii="Garamond" w:hAnsi="Garamond"/>
                <w:sz w:val="22"/>
                <w:szCs w:val="22"/>
              </w:rPr>
              <w:t>r bezpieczeństwa zintegrowany z </w:t>
            </w:r>
            <w:r w:rsidRPr="00320EBB">
              <w:rPr>
                <w:rFonts w:ascii="Garamond" w:hAnsi="Garamond"/>
                <w:sz w:val="22"/>
                <w:szCs w:val="22"/>
              </w:rPr>
              <w:t>alarmem dźwiękowym wysokiego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 – 5 pkt, inne rozwiązania - 1 pkt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Płynna regulacja ciśnienia granicznego w układzie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Wskaźnik niskiego ciśnienia gazu zasilającego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System elektronicznych wskaźników oraz alarmów dźwiękowych i wizualnych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Elementy sterujące osłonięte przez obrys obudowy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 – 5 pkt</w:t>
            </w:r>
            <w:r w:rsidR="00ED6689" w:rsidRPr="00320EBB">
              <w:rPr>
                <w:rFonts w:ascii="Garamond" w:hAnsi="Garamond"/>
                <w:sz w:val="22"/>
                <w:szCs w:val="22"/>
              </w:rPr>
              <w:t>.</w:t>
            </w:r>
            <w:r w:rsidRPr="00320EBB">
              <w:rPr>
                <w:rFonts w:ascii="Garamond" w:hAnsi="Garamond"/>
                <w:sz w:val="22"/>
                <w:szCs w:val="22"/>
              </w:rPr>
              <w:t>, nie - 0 pkt</w:t>
            </w:r>
            <w:r w:rsidR="00ED6689" w:rsidRPr="00320EB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Aparat odporny na wstrząsy wibracje, upadki, uszkodzenia mechaniczne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320EBB" w:rsidTr="001946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Odporny na działanie wody oraz niskich i wysokich temperatur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320EBB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</w:tbl>
    <w:p w:rsidR="007B77B0" w:rsidRPr="00320EBB" w:rsidRDefault="007B77B0" w:rsidP="00E65C60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E65C60" w:rsidRPr="00320EBB" w:rsidRDefault="00E65C60" w:rsidP="00E65C60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320EBB">
        <w:rPr>
          <w:rFonts w:ascii="Garamond" w:hAnsi="Garamond"/>
          <w:b/>
          <w:color w:val="000000" w:themeColor="text1"/>
          <w:sz w:val="22"/>
          <w:szCs w:val="22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4647"/>
        <w:gridCol w:w="2410"/>
      </w:tblGrid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320EBB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194613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3" w:rsidRPr="00320EBB" w:rsidRDefault="00194613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13" w:rsidRPr="00320EBB" w:rsidRDefault="00194613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13" w:rsidRPr="00320EBB" w:rsidRDefault="00194613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E65C60" w:rsidRPr="00320EBB" w:rsidRDefault="00E65C60" w:rsidP="001D511F">
            <w:pPr>
              <w:snapToGrid w:val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E65C60" w:rsidRPr="00320EBB" w:rsidRDefault="00E65C60" w:rsidP="001D511F">
            <w:pPr>
              <w:widowControl w:val="0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20EBB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194613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3" w:rsidRPr="00320EBB" w:rsidRDefault="00194613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13" w:rsidRPr="00320EBB" w:rsidRDefault="00194613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13" w:rsidRPr="00320EBB" w:rsidRDefault="00194613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320EBB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/>
                <w:sz w:val="22"/>
                <w:szCs w:val="22"/>
              </w:rPr>
              <w:t>Czas reakcji (dotyczy także reakcji zdalnej): „przyjęte</w:t>
            </w:r>
            <w:r w:rsidR="002038BD" w:rsidRPr="00320EBB">
              <w:rPr>
                <w:rFonts w:ascii="Garamond" w:hAnsi="Garamond"/>
                <w:color w:val="000000"/>
                <w:sz w:val="22"/>
                <w:szCs w:val="22"/>
              </w:rPr>
              <w:t xml:space="preserve"> zgłoszenie – podjęta naprawa” =</w:t>
            </w:r>
            <w:r w:rsidRPr="00320EBB">
              <w:rPr>
                <w:rFonts w:ascii="Garamond" w:hAnsi="Garamond"/>
                <w:color w:val="000000"/>
                <w:sz w:val="22"/>
                <w:szCs w:val="22"/>
              </w:rPr>
              <w:t xml:space="preserve">&lt; </w:t>
            </w:r>
            <w:r w:rsidRPr="00320EBB">
              <w:rPr>
                <w:rFonts w:ascii="Garamond" w:hAnsi="Garamond"/>
                <w:sz w:val="22"/>
                <w:szCs w:val="22"/>
              </w:rPr>
              <w:t>48</w:t>
            </w:r>
            <w:r w:rsidRPr="00320EBB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320EBB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320EBB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320EBB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320EBB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320EBB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194613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3" w:rsidRPr="00320EBB" w:rsidRDefault="00194613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13" w:rsidRPr="00320EBB" w:rsidRDefault="00194613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13" w:rsidRPr="00320EBB" w:rsidRDefault="00194613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(min. 10 osób z możliwością podziału i szkolenia w mniejszych podgrupach) w momencie jego instalacji i odbioru; w razie potrzeby Zamawiającego, możliwość stałego wsparcia aplikacyjnego </w:t>
            </w:r>
            <w:r w:rsidRPr="00320EBB">
              <w:rPr>
                <w:rFonts w:ascii="Garamond" w:hAnsi="Garamond"/>
                <w:sz w:val="22"/>
                <w:szCs w:val="22"/>
              </w:rPr>
              <w:lastRenderedPageBreak/>
              <w:t>w początkowym (do 6 -</w:t>
            </w:r>
            <w:proofErr w:type="spellStart"/>
            <w:r w:rsidRPr="00320EBB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320EBB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320EBB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E65C60" w:rsidRPr="00320EBB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E65C60" w:rsidRPr="00320EBB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E65C60" w:rsidRPr="00320EBB" w:rsidRDefault="00E65C60" w:rsidP="001D511F">
            <w:pPr>
              <w:widowControl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194613" w:rsidRPr="00320EBB" w:rsidTr="009B3B77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13" w:rsidRPr="00320EBB" w:rsidRDefault="00194613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13" w:rsidRPr="00320EBB" w:rsidRDefault="00194613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13" w:rsidRPr="00320EBB" w:rsidRDefault="00194613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Pr="009B3B77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9B3B77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widowControl w:val="0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E65C60" w:rsidRPr="00320EBB" w:rsidTr="00320EBB">
        <w:trPr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320EBB" w:rsidRDefault="00E65C60" w:rsidP="001D511F">
            <w:pPr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Pr="00320EBB" w:rsidRDefault="00E65C60" w:rsidP="001D511F">
            <w:pPr>
              <w:widowControl w:val="0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C60" w:rsidRPr="00320EBB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320EBB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E65C60" w:rsidRPr="00320EBB" w:rsidRDefault="00E65C60" w:rsidP="00E65C60">
      <w:pPr>
        <w:spacing w:line="288" w:lineRule="auto"/>
        <w:rPr>
          <w:rFonts w:ascii="Garamond" w:eastAsia="Calibri" w:hAnsi="Garamond" w:cs="Calibri"/>
          <w:b/>
          <w:color w:val="000000" w:themeColor="text1"/>
          <w:sz w:val="22"/>
          <w:szCs w:val="22"/>
        </w:rPr>
      </w:pPr>
    </w:p>
    <w:p w:rsidR="00E65C60" w:rsidRPr="00320EBB" w:rsidRDefault="00E65C60" w:rsidP="00E65C60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sectPr w:rsidR="00E65C60" w:rsidRPr="00320EBB" w:rsidSect="00320EBB">
      <w:headerReference w:type="default" r:id="rId7"/>
      <w:footerReference w:type="default" r:id="rId8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E2" w:rsidRDefault="006C63E2" w:rsidP="0097030B">
      <w:r>
        <w:separator/>
      </w:r>
    </w:p>
  </w:endnote>
  <w:endnote w:type="continuationSeparator" w:id="0">
    <w:p w:rsidR="006C63E2" w:rsidRDefault="006C63E2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77B0" w:rsidRDefault="007B77B0" w:rsidP="00320EBB">
            <w:pPr>
              <w:pStyle w:val="Stopka"/>
              <w:rPr>
                <w:sz w:val="20"/>
                <w:szCs w:val="20"/>
              </w:rPr>
            </w:pPr>
          </w:p>
          <w:p w:rsidR="007B77B0" w:rsidRDefault="007B77B0" w:rsidP="007B77B0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B77B0" w:rsidRPr="00320EBB" w:rsidRDefault="007B77B0" w:rsidP="00320EBB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 w:rsidR="00320EBB"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E2" w:rsidRDefault="006C63E2" w:rsidP="0097030B">
      <w:r>
        <w:separator/>
      </w:r>
    </w:p>
  </w:footnote>
  <w:footnote w:type="continuationSeparator" w:id="0">
    <w:p w:rsidR="006C63E2" w:rsidRDefault="006C63E2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06" w:rsidRDefault="00380106" w:rsidP="00E258B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1B20DFC5" wp14:editId="573542B6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7B0" w:rsidRDefault="007B77B0" w:rsidP="007B77B0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 w:rsidR="00A902A3"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 w:rsidR="009B3B77"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 w:rsidR="009B3B77" w:rsidRPr="009B3B77">
      <w:rPr>
        <w:rFonts w:ascii="Garamond" w:hAnsi="Garamond"/>
        <w:b/>
        <w:kern w:val="0"/>
        <w:sz w:val="22"/>
        <w:szCs w:val="22"/>
        <w:lang w:eastAsia="pl-PL"/>
      </w:rPr>
      <w:t>cześć 1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 w:rsid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="00320EBB"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7B77B0" w:rsidRPr="00EA6D32" w:rsidRDefault="007B77B0" w:rsidP="007B77B0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864ECA6"/>
    <w:lvl w:ilvl="0" w:tplc="2EBC5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40977"/>
    <w:rsid w:val="000A197A"/>
    <w:rsid w:val="00146AF9"/>
    <w:rsid w:val="00194613"/>
    <w:rsid w:val="001B1988"/>
    <w:rsid w:val="002038BD"/>
    <w:rsid w:val="00210989"/>
    <w:rsid w:val="0021301E"/>
    <w:rsid w:val="0022451D"/>
    <w:rsid w:val="002B3EFE"/>
    <w:rsid w:val="00320EBB"/>
    <w:rsid w:val="00330867"/>
    <w:rsid w:val="00380106"/>
    <w:rsid w:val="00386BDE"/>
    <w:rsid w:val="0039239F"/>
    <w:rsid w:val="003B07FE"/>
    <w:rsid w:val="003E7B4E"/>
    <w:rsid w:val="00422218"/>
    <w:rsid w:val="00443C55"/>
    <w:rsid w:val="004A2FFA"/>
    <w:rsid w:val="004A45D9"/>
    <w:rsid w:val="00532FA0"/>
    <w:rsid w:val="00576431"/>
    <w:rsid w:val="00590294"/>
    <w:rsid w:val="00594E53"/>
    <w:rsid w:val="00695F17"/>
    <w:rsid w:val="006C63E2"/>
    <w:rsid w:val="006F6219"/>
    <w:rsid w:val="007B77B0"/>
    <w:rsid w:val="007D4F6C"/>
    <w:rsid w:val="00824B6F"/>
    <w:rsid w:val="00846A22"/>
    <w:rsid w:val="008F3152"/>
    <w:rsid w:val="008F4B4F"/>
    <w:rsid w:val="0092338C"/>
    <w:rsid w:val="0097030B"/>
    <w:rsid w:val="009A6C06"/>
    <w:rsid w:val="009B3B77"/>
    <w:rsid w:val="00A902A3"/>
    <w:rsid w:val="00AB60A5"/>
    <w:rsid w:val="00C23B01"/>
    <w:rsid w:val="00CD7B98"/>
    <w:rsid w:val="00E258BE"/>
    <w:rsid w:val="00E63DB3"/>
    <w:rsid w:val="00E65C60"/>
    <w:rsid w:val="00E7368C"/>
    <w:rsid w:val="00EA041F"/>
    <w:rsid w:val="00ED6689"/>
    <w:rsid w:val="00F10E2D"/>
    <w:rsid w:val="00F5426F"/>
    <w:rsid w:val="00F729E3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F0ECF"/>
  <w15:docId w15:val="{C243A05A-0679-4169-B27C-F9537A35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11</cp:revision>
  <dcterms:created xsi:type="dcterms:W3CDTF">2018-04-25T05:42:00Z</dcterms:created>
  <dcterms:modified xsi:type="dcterms:W3CDTF">2018-05-25T06:09:00Z</dcterms:modified>
</cp:coreProperties>
</file>