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F4B" w:rsidRPr="00EC7A69" w:rsidRDefault="00EC7A69" w:rsidP="00EC7A69">
      <w:pPr>
        <w:widowControl/>
        <w:spacing w:line="360" w:lineRule="auto"/>
        <w:jc w:val="center"/>
        <w:rPr>
          <w:rFonts w:ascii="Calibri" w:hAnsi="Calibri" w:cs="Calibri"/>
          <w:b/>
          <w:sz w:val="20"/>
          <w:szCs w:val="20"/>
          <w:lang w:eastAsia="zh-CN"/>
        </w:rPr>
      </w:pPr>
      <w:r>
        <w:rPr>
          <w:rFonts w:ascii="Calibri" w:hAnsi="Calibri" w:cs="Calibri"/>
          <w:b/>
          <w:sz w:val="20"/>
          <w:szCs w:val="20"/>
          <w:lang w:eastAsia="zh-CN"/>
        </w:rPr>
        <w:t>CZĘŚĆ 1</w:t>
      </w:r>
    </w:p>
    <w:p w:rsidR="00484F4B" w:rsidRDefault="00484F4B" w:rsidP="00C53912">
      <w:pPr>
        <w:widowControl/>
        <w:spacing w:line="360" w:lineRule="auto"/>
        <w:jc w:val="center"/>
        <w:rPr>
          <w:rFonts w:ascii="Calibri" w:hAnsi="Calibri" w:cs="Calibri"/>
          <w:b/>
          <w:sz w:val="20"/>
          <w:szCs w:val="20"/>
          <w:lang w:eastAsia="zh-CN"/>
        </w:rPr>
      </w:pPr>
      <w:r w:rsidRPr="00D63846">
        <w:rPr>
          <w:rFonts w:ascii="Calibri" w:hAnsi="Calibri" w:cs="Calibri"/>
          <w:b/>
          <w:sz w:val="20"/>
          <w:szCs w:val="20"/>
          <w:lang w:eastAsia="zh-CN"/>
        </w:rPr>
        <w:t>OPIS PRZEDMIOTU ZAMÓWIENIA</w:t>
      </w:r>
    </w:p>
    <w:p w:rsidR="00E66B8F" w:rsidRPr="00E66B8F" w:rsidRDefault="00484F4B" w:rsidP="00E66B8F">
      <w:pPr>
        <w:jc w:val="center"/>
        <w:rPr>
          <w:rFonts w:ascii="Calibri" w:hAnsi="Calibri" w:cs="Calibri"/>
          <w:b/>
          <w:sz w:val="28"/>
          <w:szCs w:val="28"/>
          <w:lang w:val="de-DE" w:eastAsia="zh-CN" w:bidi="fa-IR"/>
        </w:rPr>
      </w:pPr>
      <w:r w:rsidRPr="00D63846">
        <w:rPr>
          <w:rFonts w:ascii="Calibri" w:hAnsi="Calibri" w:cs="Calibri"/>
          <w:b/>
          <w:bdr w:val="none" w:sz="0" w:space="0" w:color="auto" w:frame="1"/>
        </w:rPr>
        <w:tab/>
      </w:r>
      <w:r w:rsidRPr="00D63846">
        <w:rPr>
          <w:rFonts w:ascii="Calibri" w:hAnsi="Calibri" w:cs="Calibri"/>
          <w:b/>
          <w:bdr w:val="none" w:sz="0" w:space="0" w:color="auto" w:frame="1"/>
        </w:rPr>
        <w:tab/>
      </w:r>
      <w:r w:rsidR="00E66B8F" w:rsidRPr="00E66B8F">
        <w:rPr>
          <w:rFonts w:ascii="Calibri" w:hAnsi="Calibri" w:cs="Calibri"/>
          <w:b/>
          <w:sz w:val="28"/>
          <w:szCs w:val="28"/>
          <w:lang w:eastAsia="pl-PL" w:bidi="hi-IN"/>
        </w:rPr>
        <w:t xml:space="preserve">Dostawa, instalacja, uruchomienie </w:t>
      </w:r>
      <w:proofErr w:type="spellStart"/>
      <w:r w:rsidR="00E66B8F" w:rsidRPr="00E66B8F">
        <w:rPr>
          <w:rFonts w:ascii="Calibri" w:hAnsi="Calibri" w:cs="Calibri"/>
          <w:b/>
          <w:sz w:val="28"/>
          <w:szCs w:val="28"/>
          <w:lang w:eastAsia="pl-PL" w:bidi="hi-IN"/>
        </w:rPr>
        <w:t>wstrzykiwaczy</w:t>
      </w:r>
      <w:proofErr w:type="spellEnd"/>
      <w:r w:rsidR="00E66B8F" w:rsidRPr="00E66B8F">
        <w:rPr>
          <w:rFonts w:ascii="Calibri" w:hAnsi="Calibri" w:cs="Calibri"/>
          <w:b/>
          <w:sz w:val="28"/>
          <w:szCs w:val="28"/>
          <w:lang w:eastAsia="pl-PL" w:bidi="hi-IN"/>
        </w:rPr>
        <w:t xml:space="preserve"> do </w:t>
      </w:r>
      <w:proofErr w:type="spellStart"/>
      <w:r w:rsidR="00E66B8F" w:rsidRPr="00E66B8F">
        <w:rPr>
          <w:rFonts w:ascii="Calibri" w:hAnsi="Calibri" w:cs="Calibri"/>
          <w:b/>
          <w:sz w:val="28"/>
          <w:szCs w:val="28"/>
          <w:lang w:eastAsia="pl-PL" w:bidi="hi-IN"/>
        </w:rPr>
        <w:t>angiografów</w:t>
      </w:r>
      <w:proofErr w:type="spellEnd"/>
      <w:r w:rsidR="00E66B8F" w:rsidRPr="00E66B8F">
        <w:rPr>
          <w:rFonts w:ascii="Calibri" w:hAnsi="Calibri" w:cs="Calibri"/>
          <w:b/>
          <w:sz w:val="28"/>
          <w:szCs w:val="28"/>
          <w:lang w:eastAsia="pl-PL" w:bidi="hi-IN"/>
        </w:rPr>
        <w:t xml:space="preserve"> (3 sztuki)</w:t>
      </w:r>
    </w:p>
    <w:p w:rsidR="00A71690" w:rsidRDefault="00A71690" w:rsidP="00E66B8F">
      <w:pPr>
        <w:spacing w:line="360" w:lineRule="atLeast"/>
        <w:ind w:left="1276" w:right="1246"/>
        <w:jc w:val="both"/>
        <w:textAlignment w:val="baseline"/>
        <w:rPr>
          <w:rFonts w:ascii="Calibri" w:hAnsi="Calibri" w:cs="Calibri"/>
          <w:sz w:val="20"/>
          <w:szCs w:val="20"/>
          <w:lang w:eastAsia="zh-CN"/>
        </w:rPr>
      </w:pPr>
    </w:p>
    <w:p w:rsidR="00484F4B" w:rsidRPr="00A71690" w:rsidRDefault="00484F4B" w:rsidP="00C53912">
      <w:pPr>
        <w:widowControl/>
        <w:spacing w:line="288" w:lineRule="auto"/>
        <w:rPr>
          <w:rFonts w:ascii="Calibri" w:hAnsi="Calibri" w:cs="Calibri"/>
          <w:sz w:val="20"/>
          <w:szCs w:val="20"/>
          <w:u w:val="single"/>
          <w:lang w:eastAsia="zh-CN"/>
        </w:rPr>
      </w:pPr>
      <w:r w:rsidRPr="00A71690">
        <w:rPr>
          <w:rFonts w:ascii="Calibri" w:hAnsi="Calibri" w:cs="Calibri"/>
          <w:sz w:val="20"/>
          <w:szCs w:val="20"/>
          <w:u w:val="single"/>
          <w:lang w:eastAsia="zh-CN"/>
        </w:rPr>
        <w:t>Uwagi i objaśnienia:</w:t>
      </w:r>
    </w:p>
    <w:p w:rsidR="00484F4B" w:rsidRPr="00D63846" w:rsidRDefault="00484F4B" w:rsidP="00C53912">
      <w:pPr>
        <w:widowControl/>
        <w:spacing w:line="288" w:lineRule="auto"/>
        <w:rPr>
          <w:rFonts w:ascii="Calibri" w:hAnsi="Calibri" w:cs="Calibri"/>
          <w:sz w:val="20"/>
          <w:szCs w:val="20"/>
          <w:lang w:eastAsia="zh-CN"/>
        </w:rPr>
      </w:pPr>
    </w:p>
    <w:p w:rsidR="00484F4B" w:rsidRPr="00D63846" w:rsidRDefault="00484F4B" w:rsidP="00C53912">
      <w:pPr>
        <w:widowControl/>
        <w:numPr>
          <w:ilvl w:val="0"/>
          <w:numId w:val="1"/>
        </w:numPr>
        <w:autoSpaceDN w:val="0"/>
        <w:spacing w:line="288" w:lineRule="auto"/>
        <w:jc w:val="both"/>
        <w:textAlignment w:val="baseline"/>
        <w:rPr>
          <w:rFonts w:ascii="Calibri" w:hAnsi="Calibri" w:cs="Calibri"/>
          <w:sz w:val="20"/>
          <w:szCs w:val="20"/>
          <w:lang w:eastAsia="zh-CN"/>
        </w:rPr>
      </w:pPr>
      <w:r w:rsidRPr="00D63846">
        <w:rPr>
          <w:rFonts w:ascii="Calibri" w:hAnsi="Calibri" w:cs="Calibri"/>
          <w:sz w:val="20"/>
          <w:szCs w:val="20"/>
          <w:lang w:eastAsia="zh-CN"/>
        </w:rPr>
        <w:t>Parametry określone jako „tak” są parametrami granicznymi. Udzielenie odpowiedzi „nie”  lub innej nie stanowiącej jednoznacznego potwierdzenia spełniania warunku będzie skutkowało odrzuceniem oferty.</w:t>
      </w:r>
    </w:p>
    <w:p w:rsidR="00484F4B" w:rsidRPr="00D63846" w:rsidRDefault="00484F4B" w:rsidP="00C53912">
      <w:pPr>
        <w:widowControl/>
        <w:numPr>
          <w:ilvl w:val="0"/>
          <w:numId w:val="1"/>
        </w:numPr>
        <w:autoSpaceDN w:val="0"/>
        <w:spacing w:line="288" w:lineRule="auto"/>
        <w:jc w:val="both"/>
        <w:textAlignment w:val="baseline"/>
        <w:rPr>
          <w:rFonts w:ascii="Calibri" w:hAnsi="Calibri" w:cs="Calibri"/>
          <w:sz w:val="20"/>
          <w:szCs w:val="20"/>
          <w:lang w:eastAsia="zh-CN"/>
        </w:rPr>
      </w:pPr>
      <w:r w:rsidRPr="00D63846">
        <w:rPr>
          <w:rFonts w:ascii="Calibri" w:hAnsi="Calibri" w:cs="Calibri"/>
          <w:sz w:val="20"/>
          <w:szCs w:val="20"/>
          <w:lang w:eastAsia="zh-CN"/>
        </w:rPr>
        <w:t>Parametry o określonych warunkach liczbowych ( „=&gt;”  lub „&lt;=” ) są warunkami granicznymi, których niespełnienie spowoduje odrzucenie oferty. Wartość podana przy w/w oznaczeniach oznacza wartość wymaganą.</w:t>
      </w:r>
    </w:p>
    <w:p w:rsidR="00484F4B" w:rsidRPr="00D63846" w:rsidRDefault="00484F4B" w:rsidP="00C53912">
      <w:pPr>
        <w:widowControl/>
        <w:numPr>
          <w:ilvl w:val="0"/>
          <w:numId w:val="1"/>
        </w:numPr>
        <w:autoSpaceDN w:val="0"/>
        <w:spacing w:line="288" w:lineRule="auto"/>
        <w:jc w:val="both"/>
        <w:textAlignment w:val="baseline"/>
        <w:rPr>
          <w:rFonts w:ascii="Calibri" w:hAnsi="Calibri" w:cs="Calibri"/>
          <w:sz w:val="20"/>
          <w:szCs w:val="20"/>
          <w:lang w:eastAsia="zh-CN"/>
        </w:rPr>
      </w:pPr>
      <w:r w:rsidRPr="00D63846">
        <w:rPr>
          <w:rFonts w:ascii="Calibri" w:hAnsi="Calibri" w:cs="Calibri"/>
          <w:sz w:val="20"/>
          <w:szCs w:val="20"/>
          <w:lang w:eastAsia="zh-CN"/>
        </w:rPr>
        <w:t>Wykonawca zobowiązany jest do podania parametrów w jednostkach wskazanych w niniejszym opisie.</w:t>
      </w:r>
    </w:p>
    <w:p w:rsidR="00484F4B" w:rsidRPr="00D63846" w:rsidRDefault="00484F4B" w:rsidP="00C53912">
      <w:pPr>
        <w:widowControl/>
        <w:numPr>
          <w:ilvl w:val="0"/>
          <w:numId w:val="1"/>
        </w:numPr>
        <w:autoSpaceDN w:val="0"/>
        <w:spacing w:line="288" w:lineRule="auto"/>
        <w:jc w:val="both"/>
        <w:textAlignment w:val="baseline"/>
        <w:rPr>
          <w:rFonts w:ascii="Calibri" w:hAnsi="Calibri" w:cs="Calibri"/>
          <w:sz w:val="20"/>
          <w:szCs w:val="20"/>
          <w:lang w:eastAsia="zh-CN"/>
        </w:rPr>
      </w:pPr>
      <w:r w:rsidRPr="00D63846">
        <w:rPr>
          <w:rFonts w:ascii="Calibri" w:hAnsi="Calibri" w:cs="Calibri"/>
          <w:sz w:val="20"/>
          <w:szCs w:val="20"/>
          <w:lang w:eastAsia="zh-CN"/>
        </w:rPr>
        <w:t>Wykonawca gwarantuje niniejszym, że sprzęt jest fabrycznie nowy (rok produkcji</w:t>
      </w:r>
      <w:r w:rsidR="00CF6342">
        <w:rPr>
          <w:rFonts w:ascii="Calibri" w:hAnsi="Calibri" w:cs="Calibri"/>
          <w:sz w:val="20"/>
          <w:szCs w:val="20"/>
          <w:lang w:eastAsia="zh-CN"/>
        </w:rPr>
        <w:t xml:space="preserve"> nie wcześniej</w:t>
      </w:r>
      <w:r w:rsidRPr="00D63846">
        <w:rPr>
          <w:rFonts w:ascii="Calibri" w:hAnsi="Calibri" w:cs="Calibri"/>
          <w:sz w:val="20"/>
          <w:szCs w:val="20"/>
          <w:lang w:eastAsia="zh-CN"/>
        </w:rPr>
        <w:t>: 2018), nieużywany, kompletny i do jego uruchomienia oraz stosowania zgodnie z przeznaczeniem nie jest konieczny zakup dodatkowych elementów i akcesoriów.</w:t>
      </w:r>
    </w:p>
    <w:p w:rsidR="00484F4B" w:rsidRPr="00D63846" w:rsidRDefault="00484F4B" w:rsidP="00C53912">
      <w:pPr>
        <w:widowControl/>
        <w:spacing w:line="288" w:lineRule="auto"/>
        <w:rPr>
          <w:rFonts w:ascii="Calibri" w:hAnsi="Calibri" w:cs="Calibri"/>
          <w:sz w:val="20"/>
          <w:szCs w:val="20"/>
          <w:lang w:eastAsia="zh-CN"/>
        </w:rPr>
      </w:pPr>
    </w:p>
    <w:p w:rsidR="00484F4B" w:rsidRPr="00D63846" w:rsidRDefault="00484F4B" w:rsidP="00C53912">
      <w:pPr>
        <w:widowControl/>
        <w:suppressAutoHyphens w:val="0"/>
        <w:autoSpaceDE w:val="0"/>
        <w:adjustRightInd w:val="0"/>
        <w:spacing w:line="288" w:lineRule="auto"/>
        <w:rPr>
          <w:rFonts w:ascii="Calibri" w:hAnsi="Calibri" w:cs="Calibri"/>
          <w:kern w:val="0"/>
          <w:sz w:val="20"/>
          <w:szCs w:val="20"/>
          <w:lang w:eastAsia="pl-PL"/>
        </w:rPr>
      </w:pPr>
      <w:r w:rsidRPr="00D63846">
        <w:rPr>
          <w:rFonts w:ascii="Calibri" w:hAnsi="Calibri" w:cs="Calibri"/>
          <w:kern w:val="0"/>
          <w:sz w:val="20"/>
          <w:szCs w:val="20"/>
          <w:lang w:eastAsia="pl-PL"/>
        </w:rPr>
        <w:t>Nazwa i typ: ............................................................</w:t>
      </w:r>
    </w:p>
    <w:p w:rsidR="00484F4B" w:rsidRPr="00D63846" w:rsidRDefault="00484F4B" w:rsidP="00C53912">
      <w:pPr>
        <w:widowControl/>
        <w:suppressAutoHyphens w:val="0"/>
        <w:autoSpaceDE w:val="0"/>
        <w:adjustRightInd w:val="0"/>
        <w:spacing w:line="288" w:lineRule="auto"/>
        <w:rPr>
          <w:rFonts w:ascii="Calibri" w:hAnsi="Calibri" w:cs="Calibri"/>
          <w:kern w:val="0"/>
          <w:sz w:val="20"/>
          <w:szCs w:val="20"/>
          <w:lang w:eastAsia="pl-PL"/>
        </w:rPr>
      </w:pPr>
    </w:p>
    <w:p w:rsidR="00484F4B" w:rsidRPr="00D63846" w:rsidRDefault="00484F4B" w:rsidP="00C53912">
      <w:pPr>
        <w:widowControl/>
        <w:suppressAutoHyphens w:val="0"/>
        <w:autoSpaceDE w:val="0"/>
        <w:adjustRightInd w:val="0"/>
        <w:spacing w:line="288" w:lineRule="auto"/>
        <w:rPr>
          <w:rFonts w:ascii="Calibri" w:hAnsi="Calibri" w:cs="Calibri"/>
          <w:b/>
          <w:kern w:val="0"/>
          <w:sz w:val="20"/>
          <w:szCs w:val="20"/>
          <w:lang w:eastAsia="pl-PL"/>
        </w:rPr>
      </w:pPr>
      <w:r w:rsidRPr="00D63846">
        <w:rPr>
          <w:rFonts w:ascii="Calibri" w:hAnsi="Calibri" w:cs="Calibri"/>
          <w:kern w:val="0"/>
          <w:sz w:val="20"/>
          <w:szCs w:val="20"/>
          <w:lang w:eastAsia="pl-PL"/>
        </w:rPr>
        <w:t>Producent / kraj pochodzenia: ............................................................</w:t>
      </w:r>
    </w:p>
    <w:p w:rsidR="00484F4B" w:rsidRPr="00D63846" w:rsidRDefault="00484F4B" w:rsidP="00C53912">
      <w:pPr>
        <w:widowControl/>
        <w:spacing w:line="288" w:lineRule="auto"/>
        <w:rPr>
          <w:rFonts w:ascii="Calibri" w:hAnsi="Calibri" w:cs="Calibri"/>
          <w:sz w:val="20"/>
          <w:szCs w:val="20"/>
          <w:lang w:eastAsia="zh-CN"/>
        </w:rPr>
      </w:pPr>
    </w:p>
    <w:p w:rsidR="00484F4B" w:rsidRPr="00D63846" w:rsidRDefault="00EC7A69" w:rsidP="00C53912">
      <w:pPr>
        <w:widowControl/>
        <w:spacing w:line="288" w:lineRule="auto"/>
        <w:rPr>
          <w:rFonts w:ascii="Calibri" w:hAnsi="Calibri" w:cs="Calibri"/>
          <w:b/>
          <w:sz w:val="20"/>
          <w:szCs w:val="20"/>
          <w:lang w:eastAsia="zh-CN"/>
        </w:rPr>
      </w:pPr>
      <w:r>
        <w:rPr>
          <w:rFonts w:ascii="Calibri" w:hAnsi="Calibri" w:cs="Calibri"/>
          <w:sz w:val="20"/>
          <w:szCs w:val="20"/>
          <w:lang w:eastAsia="zh-CN"/>
        </w:rPr>
        <w:t xml:space="preserve">Rok produkcji </w:t>
      </w:r>
      <w:r w:rsidR="00484F4B" w:rsidRPr="00D63846">
        <w:rPr>
          <w:rFonts w:ascii="Calibri" w:hAnsi="Calibri" w:cs="Calibri"/>
          <w:sz w:val="20"/>
          <w:szCs w:val="20"/>
          <w:lang w:eastAsia="zh-CN"/>
        </w:rPr>
        <w:t>: ............................................................</w:t>
      </w:r>
    </w:p>
    <w:p w:rsidR="00484F4B" w:rsidRPr="00D63846" w:rsidRDefault="00484F4B" w:rsidP="00C53912">
      <w:pPr>
        <w:widowControl/>
        <w:spacing w:line="288" w:lineRule="auto"/>
        <w:rPr>
          <w:rFonts w:ascii="Calibri" w:hAnsi="Calibri" w:cs="Calibri"/>
          <w:sz w:val="20"/>
          <w:szCs w:val="20"/>
          <w:lang w:eastAsia="zh-CN"/>
        </w:rPr>
      </w:pPr>
      <w:bookmarkStart w:id="0" w:name="_GoBack"/>
      <w:bookmarkEnd w:id="0"/>
    </w:p>
    <w:p w:rsidR="00484F4B" w:rsidRDefault="00484F4B" w:rsidP="00C53912">
      <w:pPr>
        <w:widowControl/>
        <w:spacing w:line="288" w:lineRule="auto"/>
        <w:rPr>
          <w:rFonts w:ascii="Calibri" w:hAnsi="Calibri" w:cs="Calibri"/>
          <w:sz w:val="20"/>
          <w:szCs w:val="20"/>
          <w:lang w:eastAsia="zh-CN"/>
        </w:rPr>
      </w:pPr>
      <w:r w:rsidRPr="00D63846">
        <w:rPr>
          <w:rFonts w:ascii="Calibri" w:hAnsi="Calibri" w:cs="Calibri"/>
          <w:sz w:val="20"/>
          <w:szCs w:val="20"/>
          <w:lang w:eastAsia="zh-CN"/>
        </w:rPr>
        <w:t>Klasa wyrobu medycznego: ............................................................</w:t>
      </w:r>
    </w:p>
    <w:p w:rsidR="00580FAC" w:rsidRDefault="00580FAC" w:rsidP="00C53912">
      <w:pPr>
        <w:widowControl/>
        <w:spacing w:line="288" w:lineRule="auto"/>
        <w:rPr>
          <w:rFonts w:ascii="Calibri" w:hAnsi="Calibri" w:cs="Calibri"/>
          <w:sz w:val="20"/>
          <w:szCs w:val="20"/>
          <w:lang w:eastAsia="zh-CN"/>
        </w:rPr>
      </w:pPr>
    </w:p>
    <w:p w:rsidR="00580FAC" w:rsidRDefault="00580FAC" w:rsidP="00C53912">
      <w:pPr>
        <w:widowControl/>
        <w:spacing w:line="288" w:lineRule="auto"/>
        <w:rPr>
          <w:rFonts w:ascii="Calibri" w:hAnsi="Calibri" w:cs="Calibri"/>
          <w:sz w:val="20"/>
          <w:szCs w:val="20"/>
          <w:lang w:eastAsia="zh-CN"/>
        </w:rPr>
      </w:pPr>
    </w:p>
    <w:p w:rsidR="00580FAC" w:rsidRPr="00D63846" w:rsidRDefault="00580FAC" w:rsidP="00C53912">
      <w:pPr>
        <w:widowControl/>
        <w:spacing w:line="288" w:lineRule="auto"/>
        <w:rPr>
          <w:rFonts w:ascii="Calibri" w:hAnsi="Calibri" w:cs="Calibri"/>
          <w:b/>
          <w:bCs/>
          <w:i/>
          <w:iCs/>
          <w:sz w:val="20"/>
          <w:szCs w:val="20"/>
          <w:shd w:val="clear" w:color="auto" w:fill="CCCCCC"/>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3"/>
        <w:gridCol w:w="1818"/>
        <w:gridCol w:w="3631"/>
        <w:gridCol w:w="5222"/>
      </w:tblGrid>
      <w:tr w:rsidR="00727B09" w:rsidRPr="001866CA" w:rsidTr="00727B09">
        <w:trPr>
          <w:trHeight w:val="623"/>
        </w:trPr>
        <w:tc>
          <w:tcPr>
            <w:tcW w:w="3323" w:type="dxa"/>
            <w:tcBorders>
              <w:bottom w:val="single" w:sz="4" w:space="0" w:color="auto"/>
            </w:tcBorders>
            <w:shd w:val="clear" w:color="auto" w:fill="F2F2F2"/>
            <w:vAlign w:val="center"/>
          </w:tcPr>
          <w:p w:rsidR="00EC7A69" w:rsidRPr="00727B09" w:rsidRDefault="00EC7A69" w:rsidP="00EC7A69">
            <w:pPr>
              <w:rPr>
                <w:rFonts w:ascii="Garamond" w:hAnsi="Garamond"/>
                <w:sz w:val="22"/>
                <w:szCs w:val="22"/>
              </w:rPr>
            </w:pPr>
            <w:r w:rsidRPr="00727B09">
              <w:rPr>
                <w:rFonts w:ascii="Garamond" w:hAnsi="Garamond" w:cs="Arial"/>
                <w:b/>
                <w:bCs/>
                <w:sz w:val="22"/>
                <w:szCs w:val="22"/>
              </w:rPr>
              <w:lastRenderedPageBreak/>
              <w:br w:type="page"/>
            </w:r>
            <w:r w:rsidRPr="00727B09">
              <w:rPr>
                <w:rFonts w:ascii="Garamond" w:hAnsi="Garamond"/>
                <w:sz w:val="22"/>
                <w:szCs w:val="22"/>
              </w:rPr>
              <w:t>Przedmiot</w:t>
            </w:r>
          </w:p>
        </w:tc>
        <w:tc>
          <w:tcPr>
            <w:tcW w:w="1818" w:type="dxa"/>
            <w:tcBorders>
              <w:bottom w:val="single" w:sz="4" w:space="0" w:color="auto"/>
              <w:right w:val="single" w:sz="4" w:space="0" w:color="auto"/>
            </w:tcBorders>
            <w:shd w:val="clear" w:color="auto" w:fill="F2F2F2"/>
            <w:vAlign w:val="center"/>
          </w:tcPr>
          <w:p w:rsidR="00EC7A69" w:rsidRPr="00727B09" w:rsidRDefault="00EC7A69" w:rsidP="00727B09">
            <w:pPr>
              <w:jc w:val="center"/>
              <w:rPr>
                <w:rFonts w:ascii="Garamond" w:hAnsi="Garamond"/>
                <w:sz w:val="22"/>
                <w:szCs w:val="22"/>
              </w:rPr>
            </w:pPr>
            <w:r w:rsidRPr="00727B09">
              <w:rPr>
                <w:rFonts w:ascii="Garamond" w:hAnsi="Garamond"/>
                <w:sz w:val="22"/>
                <w:szCs w:val="22"/>
              </w:rPr>
              <w:t>Liczba sztuk</w:t>
            </w:r>
          </w:p>
        </w:tc>
        <w:tc>
          <w:tcPr>
            <w:tcW w:w="3631" w:type="dxa"/>
            <w:tcBorders>
              <w:top w:val="single" w:sz="4" w:space="0" w:color="auto"/>
              <w:left w:val="single" w:sz="4" w:space="0" w:color="auto"/>
              <w:bottom w:val="single" w:sz="4" w:space="0" w:color="auto"/>
              <w:right w:val="single" w:sz="4" w:space="0" w:color="auto"/>
            </w:tcBorders>
            <w:shd w:val="clear" w:color="auto" w:fill="F2F2F2"/>
            <w:vAlign w:val="center"/>
          </w:tcPr>
          <w:p w:rsidR="00EC7A69" w:rsidRPr="00727B09" w:rsidRDefault="00EC7A69" w:rsidP="00727B09">
            <w:pPr>
              <w:jc w:val="center"/>
              <w:rPr>
                <w:rFonts w:ascii="Garamond" w:hAnsi="Garamond"/>
                <w:sz w:val="22"/>
                <w:szCs w:val="22"/>
              </w:rPr>
            </w:pPr>
            <w:r w:rsidRPr="00727B09">
              <w:rPr>
                <w:rFonts w:ascii="Garamond" w:hAnsi="Garamond"/>
                <w:sz w:val="22"/>
                <w:szCs w:val="22"/>
              </w:rPr>
              <w:t>Cena jednostkowa brutto sprzętu (w zł)</w:t>
            </w:r>
          </w:p>
        </w:tc>
        <w:tc>
          <w:tcPr>
            <w:tcW w:w="5222" w:type="dxa"/>
            <w:tcBorders>
              <w:top w:val="single" w:sz="4" w:space="0" w:color="auto"/>
              <w:left w:val="single" w:sz="4" w:space="0" w:color="auto"/>
              <w:bottom w:val="single" w:sz="4" w:space="0" w:color="auto"/>
              <w:right w:val="single" w:sz="4" w:space="0" w:color="auto"/>
            </w:tcBorders>
            <w:shd w:val="clear" w:color="auto" w:fill="F2F2F2"/>
            <w:vAlign w:val="center"/>
          </w:tcPr>
          <w:p w:rsidR="00EC7A69" w:rsidRPr="00727B09" w:rsidRDefault="00EC7A69" w:rsidP="00EC7A69">
            <w:pPr>
              <w:rPr>
                <w:rFonts w:ascii="Garamond" w:hAnsi="Garamond"/>
                <w:sz w:val="22"/>
                <w:szCs w:val="22"/>
              </w:rPr>
            </w:pPr>
            <w:r w:rsidRPr="00727B09">
              <w:rPr>
                <w:rFonts w:ascii="Garamond" w:hAnsi="Garamond"/>
                <w:b/>
                <w:sz w:val="22"/>
                <w:szCs w:val="22"/>
              </w:rPr>
              <w:t>A:</w:t>
            </w:r>
            <w:r w:rsidRPr="00727B09">
              <w:rPr>
                <w:rFonts w:ascii="Garamond" w:hAnsi="Garamond"/>
                <w:sz w:val="22"/>
                <w:szCs w:val="22"/>
              </w:rPr>
              <w:t xml:space="preserve"> Cena brutto sprzętu wraz z dostawą (w zł):</w:t>
            </w:r>
          </w:p>
        </w:tc>
      </w:tr>
      <w:tr w:rsidR="00727B09" w:rsidRPr="001866CA" w:rsidTr="00727B09">
        <w:trPr>
          <w:trHeight w:val="575"/>
        </w:trPr>
        <w:tc>
          <w:tcPr>
            <w:tcW w:w="3323" w:type="dxa"/>
            <w:tcBorders>
              <w:bottom w:val="single" w:sz="4" w:space="0" w:color="auto"/>
            </w:tcBorders>
            <w:shd w:val="clear" w:color="auto" w:fill="F2F2F2"/>
            <w:vAlign w:val="center"/>
          </w:tcPr>
          <w:p w:rsidR="00EC7A69" w:rsidRPr="00727B09" w:rsidRDefault="00A71690" w:rsidP="00EC7A69">
            <w:pPr>
              <w:rPr>
                <w:rFonts w:ascii="Garamond" w:hAnsi="Garamond"/>
                <w:b/>
                <w:color w:val="000000"/>
                <w:sz w:val="22"/>
                <w:szCs w:val="22"/>
              </w:rPr>
            </w:pPr>
            <w:proofErr w:type="spellStart"/>
            <w:r w:rsidRPr="00727B09">
              <w:rPr>
                <w:rFonts w:ascii="Garamond" w:hAnsi="Garamond"/>
                <w:b/>
                <w:sz w:val="22"/>
                <w:szCs w:val="22"/>
              </w:rPr>
              <w:t>Wstrzykiwacze</w:t>
            </w:r>
            <w:proofErr w:type="spellEnd"/>
            <w:r w:rsidRPr="00727B09">
              <w:rPr>
                <w:rFonts w:ascii="Garamond" w:hAnsi="Garamond"/>
                <w:b/>
                <w:sz w:val="22"/>
                <w:szCs w:val="22"/>
              </w:rPr>
              <w:t xml:space="preserve"> do </w:t>
            </w:r>
            <w:proofErr w:type="spellStart"/>
            <w:r w:rsidRPr="00727B09">
              <w:rPr>
                <w:rFonts w:ascii="Garamond" w:hAnsi="Garamond"/>
                <w:b/>
                <w:sz w:val="22"/>
                <w:szCs w:val="22"/>
              </w:rPr>
              <w:t>angiografów</w:t>
            </w:r>
            <w:proofErr w:type="spellEnd"/>
          </w:p>
        </w:tc>
        <w:tc>
          <w:tcPr>
            <w:tcW w:w="1818" w:type="dxa"/>
            <w:tcBorders>
              <w:right w:val="single" w:sz="4" w:space="0" w:color="auto"/>
            </w:tcBorders>
            <w:shd w:val="clear" w:color="auto" w:fill="F2F2F2"/>
            <w:vAlign w:val="center"/>
          </w:tcPr>
          <w:p w:rsidR="00EC7A69" w:rsidRPr="00727B09" w:rsidRDefault="00EC7A69" w:rsidP="00727B09">
            <w:pPr>
              <w:jc w:val="center"/>
              <w:rPr>
                <w:rFonts w:ascii="Garamond" w:hAnsi="Garamond"/>
                <w:color w:val="000000"/>
                <w:sz w:val="22"/>
                <w:szCs w:val="22"/>
              </w:rPr>
            </w:pPr>
            <w:r w:rsidRPr="00727B09">
              <w:rPr>
                <w:rFonts w:ascii="Garamond" w:hAnsi="Garamond"/>
                <w:color w:val="000000"/>
                <w:sz w:val="22"/>
                <w:szCs w:val="22"/>
              </w:rPr>
              <w:t>3</w:t>
            </w:r>
          </w:p>
        </w:tc>
        <w:tc>
          <w:tcPr>
            <w:tcW w:w="3631" w:type="dxa"/>
            <w:tcBorders>
              <w:top w:val="single" w:sz="4" w:space="0" w:color="auto"/>
              <w:left w:val="single" w:sz="4" w:space="0" w:color="auto"/>
              <w:bottom w:val="single" w:sz="4" w:space="0" w:color="auto"/>
              <w:right w:val="single" w:sz="4" w:space="0" w:color="auto"/>
            </w:tcBorders>
            <w:shd w:val="clear" w:color="auto" w:fill="auto"/>
            <w:vAlign w:val="center"/>
          </w:tcPr>
          <w:p w:rsidR="00EC7A69" w:rsidRPr="00727B09" w:rsidRDefault="00EC7A69" w:rsidP="00EC7A69">
            <w:pPr>
              <w:rPr>
                <w:rFonts w:ascii="Garamond" w:eastAsia="Calibri" w:hAnsi="Garamond"/>
                <w:sz w:val="22"/>
                <w:szCs w:val="22"/>
                <w:lang w:eastAsia="en-US"/>
              </w:rPr>
            </w:pPr>
          </w:p>
        </w:tc>
        <w:tc>
          <w:tcPr>
            <w:tcW w:w="5222" w:type="dxa"/>
            <w:tcBorders>
              <w:top w:val="single" w:sz="4" w:space="0" w:color="auto"/>
              <w:left w:val="single" w:sz="4" w:space="0" w:color="auto"/>
              <w:bottom w:val="single" w:sz="4" w:space="0" w:color="auto"/>
              <w:right w:val="single" w:sz="4" w:space="0" w:color="auto"/>
            </w:tcBorders>
            <w:shd w:val="clear" w:color="auto" w:fill="auto"/>
            <w:vAlign w:val="center"/>
          </w:tcPr>
          <w:p w:rsidR="00EC7A69" w:rsidRPr="00727B09" w:rsidRDefault="00EC7A69" w:rsidP="00EC7A69">
            <w:pPr>
              <w:rPr>
                <w:rFonts w:ascii="Garamond" w:eastAsia="Calibri" w:hAnsi="Garamond"/>
                <w:sz w:val="22"/>
                <w:szCs w:val="22"/>
                <w:lang w:eastAsia="en-US"/>
              </w:rPr>
            </w:pPr>
          </w:p>
        </w:tc>
      </w:tr>
    </w:tbl>
    <w:p w:rsidR="00484F4B" w:rsidRPr="00D63846" w:rsidRDefault="00484F4B" w:rsidP="00C53912">
      <w:pPr>
        <w:widowControl/>
        <w:suppressAutoHyphens w:val="0"/>
        <w:spacing w:after="200" w:line="276" w:lineRule="auto"/>
        <w:rPr>
          <w:rFonts w:ascii="Calibri" w:hAnsi="Calibri" w:cs="Calibri"/>
          <w:b/>
          <w:bCs/>
          <w:i/>
          <w:iCs/>
          <w:sz w:val="20"/>
          <w:szCs w:val="20"/>
          <w:shd w:val="clear" w:color="auto" w:fill="CCCCCC"/>
          <w:lang w:eastAsia="zh-C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199"/>
      </w:tblGrid>
      <w:tr w:rsidR="00EC7A69" w:rsidRPr="001866CA" w:rsidTr="00727B09">
        <w:trPr>
          <w:trHeight w:val="70"/>
          <w:jc w:val="right"/>
        </w:trPr>
        <w:tc>
          <w:tcPr>
            <w:tcW w:w="709" w:type="dxa"/>
            <w:tcBorders>
              <w:top w:val="nil"/>
              <w:left w:val="nil"/>
              <w:bottom w:val="nil"/>
              <w:right w:val="nil"/>
            </w:tcBorders>
            <w:shd w:val="clear" w:color="auto" w:fill="auto"/>
          </w:tcPr>
          <w:p w:rsidR="00EC7A69" w:rsidRPr="00727B09" w:rsidRDefault="00EC7A69" w:rsidP="00EC7A69">
            <w:pPr>
              <w:rPr>
                <w:rFonts w:ascii="Garamond" w:eastAsia="Calibri" w:hAnsi="Garamond"/>
                <w:sz w:val="22"/>
                <w:szCs w:val="22"/>
                <w:lang w:eastAsia="en-US"/>
              </w:rPr>
            </w:pPr>
          </w:p>
        </w:tc>
        <w:tc>
          <w:tcPr>
            <w:tcW w:w="5199" w:type="dxa"/>
            <w:tcBorders>
              <w:top w:val="single" w:sz="4" w:space="0" w:color="auto"/>
              <w:left w:val="single" w:sz="4" w:space="0" w:color="auto"/>
              <w:bottom w:val="single" w:sz="4" w:space="0" w:color="auto"/>
              <w:right w:val="single" w:sz="4" w:space="0" w:color="auto"/>
            </w:tcBorders>
            <w:shd w:val="clear" w:color="auto" w:fill="F2F2F2"/>
          </w:tcPr>
          <w:p w:rsidR="00EC7A69" w:rsidRPr="00727B09" w:rsidRDefault="00EC7A69" w:rsidP="00EC7A69">
            <w:pPr>
              <w:rPr>
                <w:rFonts w:ascii="Garamond" w:eastAsia="Calibri" w:hAnsi="Garamond"/>
                <w:sz w:val="22"/>
                <w:szCs w:val="22"/>
                <w:lang w:eastAsia="en-US"/>
              </w:rPr>
            </w:pPr>
            <w:r w:rsidRPr="00727B09">
              <w:rPr>
                <w:rFonts w:ascii="Garamond" w:eastAsia="Calibri" w:hAnsi="Garamond"/>
                <w:b/>
                <w:sz w:val="22"/>
                <w:szCs w:val="22"/>
                <w:lang w:eastAsia="en-US"/>
              </w:rPr>
              <w:t>B:</w:t>
            </w:r>
            <w:r w:rsidRPr="00727B09">
              <w:rPr>
                <w:rFonts w:ascii="Garamond" w:eastAsia="Calibri" w:hAnsi="Garamond"/>
                <w:sz w:val="22"/>
                <w:szCs w:val="22"/>
                <w:lang w:eastAsia="en-US"/>
              </w:rPr>
              <w:t xml:space="preserve"> Cena brutto</w:t>
            </w:r>
            <w:r w:rsidRPr="00727B09">
              <w:rPr>
                <w:rFonts w:ascii="Garamond" w:hAnsi="Garamond"/>
                <w:bCs/>
                <w:color w:val="000000"/>
                <w:sz w:val="22"/>
                <w:szCs w:val="22"/>
              </w:rPr>
              <w:t xml:space="preserve"> instal</w:t>
            </w:r>
            <w:r w:rsidRPr="00727B09">
              <w:rPr>
                <w:rFonts w:ascii="Garamond" w:eastAsia="Calibri" w:hAnsi="Garamond"/>
                <w:sz w:val="22"/>
                <w:szCs w:val="22"/>
                <w:lang w:eastAsia="en-US"/>
              </w:rPr>
              <w:t>acji, uruchomienia w Nowej siedziby Szpitala (w zł):</w:t>
            </w:r>
          </w:p>
        </w:tc>
      </w:tr>
      <w:tr w:rsidR="00EC7A69" w:rsidRPr="001866CA" w:rsidTr="00727B09">
        <w:trPr>
          <w:trHeight w:val="751"/>
          <w:jc w:val="right"/>
        </w:trPr>
        <w:tc>
          <w:tcPr>
            <w:tcW w:w="709" w:type="dxa"/>
            <w:tcBorders>
              <w:top w:val="nil"/>
              <w:left w:val="nil"/>
              <w:bottom w:val="nil"/>
              <w:right w:val="nil"/>
            </w:tcBorders>
            <w:shd w:val="clear" w:color="auto" w:fill="auto"/>
          </w:tcPr>
          <w:p w:rsidR="00EC7A69" w:rsidRPr="00727B09" w:rsidRDefault="00EC7A69" w:rsidP="00EC7A69">
            <w:pPr>
              <w:rPr>
                <w:rFonts w:ascii="Garamond" w:eastAsia="Calibri" w:hAnsi="Garamond"/>
                <w:sz w:val="22"/>
                <w:szCs w:val="22"/>
                <w:lang w:eastAsia="en-US"/>
              </w:rPr>
            </w:pPr>
          </w:p>
        </w:tc>
        <w:tc>
          <w:tcPr>
            <w:tcW w:w="5199" w:type="dxa"/>
            <w:tcBorders>
              <w:left w:val="single" w:sz="4" w:space="0" w:color="auto"/>
            </w:tcBorders>
            <w:shd w:val="clear" w:color="auto" w:fill="auto"/>
            <w:vAlign w:val="center"/>
          </w:tcPr>
          <w:p w:rsidR="00EC7A69" w:rsidRPr="00727B09" w:rsidRDefault="00EC7A69" w:rsidP="00EC7A69">
            <w:pPr>
              <w:rPr>
                <w:rFonts w:ascii="Garamond" w:eastAsia="Calibri" w:hAnsi="Garamond"/>
                <w:sz w:val="22"/>
                <w:szCs w:val="22"/>
                <w:lang w:eastAsia="en-US"/>
              </w:rPr>
            </w:pPr>
          </w:p>
        </w:tc>
      </w:tr>
    </w:tbl>
    <w:p w:rsidR="00484F4B" w:rsidRDefault="00484F4B" w:rsidP="00C53912">
      <w:pPr>
        <w:widowControl/>
        <w:suppressAutoHyphens w:val="0"/>
        <w:spacing w:after="200" w:line="276" w:lineRule="auto"/>
        <w:rPr>
          <w:rFonts w:ascii="Calibri" w:hAnsi="Calibri" w:cs="Calibri"/>
          <w:b/>
          <w:bCs/>
          <w:i/>
          <w:iCs/>
          <w:sz w:val="20"/>
          <w:szCs w:val="20"/>
          <w:shd w:val="clear" w:color="auto" w:fill="CCCCCC"/>
          <w:lang w:eastAsia="zh-C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6"/>
      </w:tblGrid>
      <w:tr w:rsidR="00EC7A69" w:rsidRPr="001866CA" w:rsidTr="00727B09">
        <w:trPr>
          <w:trHeight w:val="70"/>
          <w:jc w:val="right"/>
        </w:trPr>
        <w:tc>
          <w:tcPr>
            <w:tcW w:w="5186" w:type="dxa"/>
            <w:tcBorders>
              <w:top w:val="single" w:sz="4" w:space="0" w:color="auto"/>
              <w:left w:val="single" w:sz="4" w:space="0" w:color="auto"/>
              <w:bottom w:val="single" w:sz="4" w:space="0" w:color="auto"/>
              <w:right w:val="single" w:sz="4" w:space="0" w:color="auto"/>
            </w:tcBorders>
            <w:shd w:val="clear" w:color="auto" w:fill="F2F2F2"/>
          </w:tcPr>
          <w:p w:rsidR="00EC7A69" w:rsidRPr="00727B09" w:rsidRDefault="00EC7A69" w:rsidP="00EC7A69">
            <w:pPr>
              <w:rPr>
                <w:rFonts w:ascii="Garamond" w:eastAsia="Calibri" w:hAnsi="Garamond"/>
                <w:sz w:val="22"/>
                <w:szCs w:val="22"/>
                <w:lang w:eastAsia="en-US"/>
              </w:rPr>
            </w:pPr>
            <w:r w:rsidRPr="00727B09">
              <w:rPr>
                <w:rFonts w:ascii="Garamond" w:eastAsia="Calibri" w:hAnsi="Garamond"/>
                <w:b/>
                <w:sz w:val="22"/>
                <w:szCs w:val="22"/>
                <w:lang w:eastAsia="en-US"/>
              </w:rPr>
              <w:t xml:space="preserve">C: </w:t>
            </w:r>
            <w:r w:rsidRPr="00727B09">
              <w:rPr>
                <w:rFonts w:ascii="Garamond" w:hAnsi="Garamond"/>
                <w:sz w:val="22"/>
                <w:szCs w:val="22"/>
              </w:rPr>
              <w:t>Cena brutto szkoleń w nowej siedzibie Szpitala Uniwersyteckiego</w:t>
            </w:r>
            <w:r w:rsidRPr="00727B09">
              <w:rPr>
                <w:rFonts w:ascii="Garamond" w:eastAsia="Calibri" w:hAnsi="Garamond"/>
                <w:sz w:val="22"/>
                <w:szCs w:val="22"/>
                <w:lang w:eastAsia="en-US"/>
              </w:rPr>
              <w:t xml:space="preserve"> (w zł):</w:t>
            </w:r>
          </w:p>
        </w:tc>
      </w:tr>
      <w:tr w:rsidR="00EC7A69" w:rsidRPr="001866CA" w:rsidTr="00727B09">
        <w:trPr>
          <w:trHeight w:val="631"/>
          <w:jc w:val="right"/>
        </w:trPr>
        <w:tc>
          <w:tcPr>
            <w:tcW w:w="5186" w:type="dxa"/>
            <w:tcBorders>
              <w:left w:val="single" w:sz="4" w:space="0" w:color="auto"/>
            </w:tcBorders>
            <w:shd w:val="clear" w:color="auto" w:fill="auto"/>
            <w:vAlign w:val="center"/>
          </w:tcPr>
          <w:p w:rsidR="00EC7A69" w:rsidRPr="00727B09" w:rsidRDefault="00EC7A69" w:rsidP="00EC7A69">
            <w:pPr>
              <w:rPr>
                <w:rFonts w:ascii="Garamond" w:eastAsia="Calibri" w:hAnsi="Garamond"/>
                <w:sz w:val="22"/>
                <w:szCs w:val="22"/>
                <w:lang w:eastAsia="en-US"/>
              </w:rPr>
            </w:pPr>
          </w:p>
        </w:tc>
      </w:tr>
    </w:tbl>
    <w:p w:rsidR="00727B09" w:rsidRPr="00727B09" w:rsidRDefault="00727B09" w:rsidP="00727B09">
      <w:pPr>
        <w:rPr>
          <w:vanish/>
        </w:rPr>
      </w:pPr>
    </w:p>
    <w:tbl>
      <w:tblPr>
        <w:tblpPr w:leftFromText="141" w:rightFromText="141" w:vertAnchor="text" w:horzAnchor="margin" w:tblpXSpec="right" w:tblpY="41"/>
        <w:tblOverlap w:val="never"/>
        <w:tblW w:w="3127" w:type="pct"/>
        <w:tblCellMar>
          <w:left w:w="10" w:type="dxa"/>
          <w:right w:w="10" w:type="dxa"/>
        </w:tblCellMar>
        <w:tblLook w:val="04A0" w:firstRow="1" w:lastRow="0" w:firstColumn="1" w:lastColumn="0" w:noHBand="0" w:noVBand="1"/>
      </w:tblPr>
      <w:tblGrid>
        <w:gridCol w:w="3532"/>
        <w:gridCol w:w="5276"/>
      </w:tblGrid>
      <w:tr w:rsidR="00EC7A69" w:rsidRPr="001866CA" w:rsidTr="00EC7A69">
        <w:trPr>
          <w:trHeight w:val="527"/>
        </w:trPr>
        <w:tc>
          <w:tcPr>
            <w:tcW w:w="2005"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EC7A69" w:rsidRPr="001866CA" w:rsidRDefault="00EC7A69" w:rsidP="00EC7A69">
            <w:pPr>
              <w:snapToGrid w:val="0"/>
              <w:jc w:val="center"/>
              <w:rPr>
                <w:rFonts w:ascii="Garamond" w:hAnsi="Garamond"/>
                <w:bCs/>
                <w:sz w:val="22"/>
                <w:szCs w:val="22"/>
              </w:rPr>
            </w:pPr>
            <w:r w:rsidRPr="001866CA">
              <w:rPr>
                <w:rFonts w:ascii="Garamond" w:hAnsi="Garamond"/>
                <w:b/>
                <w:bCs/>
                <w:sz w:val="22"/>
                <w:szCs w:val="22"/>
              </w:rPr>
              <w:t>A+ B + C</w:t>
            </w:r>
            <w:r w:rsidRPr="001866CA">
              <w:rPr>
                <w:rFonts w:ascii="Garamond" w:hAnsi="Garamond"/>
                <w:bCs/>
                <w:sz w:val="22"/>
                <w:szCs w:val="22"/>
              </w:rPr>
              <w:t xml:space="preserve">: Cena brutto oferty </w:t>
            </w:r>
            <w:r w:rsidRPr="001866CA">
              <w:rPr>
                <w:rFonts w:ascii="Garamond" w:hAnsi="Garamond"/>
                <w:sz w:val="22"/>
                <w:szCs w:val="22"/>
              </w:rPr>
              <w:t>(w zł)</w:t>
            </w:r>
          </w:p>
        </w:tc>
        <w:tc>
          <w:tcPr>
            <w:tcW w:w="299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C7A69" w:rsidRPr="001866CA" w:rsidRDefault="00EC7A69" w:rsidP="00EC7A69">
            <w:pPr>
              <w:snapToGrid w:val="0"/>
              <w:rPr>
                <w:rFonts w:ascii="Garamond" w:hAnsi="Garamond"/>
                <w:bCs/>
                <w:sz w:val="22"/>
                <w:szCs w:val="22"/>
              </w:rPr>
            </w:pPr>
          </w:p>
        </w:tc>
      </w:tr>
    </w:tbl>
    <w:p w:rsidR="00E93C67" w:rsidRPr="00D63846" w:rsidRDefault="00E93C67" w:rsidP="00C53912">
      <w:pPr>
        <w:widowControl/>
        <w:suppressAutoHyphens w:val="0"/>
        <w:spacing w:after="200" w:line="276" w:lineRule="auto"/>
        <w:rPr>
          <w:rFonts w:ascii="Calibri" w:hAnsi="Calibri" w:cs="Calibri"/>
          <w:b/>
          <w:bCs/>
          <w:i/>
          <w:iCs/>
          <w:sz w:val="20"/>
          <w:szCs w:val="20"/>
          <w:shd w:val="clear" w:color="auto" w:fill="CCCCCC"/>
          <w:lang w:eastAsia="zh-CN"/>
        </w:rPr>
      </w:pPr>
    </w:p>
    <w:p w:rsidR="00484F4B" w:rsidRPr="00D63846" w:rsidRDefault="00484F4B" w:rsidP="00C53912">
      <w:pPr>
        <w:widowControl/>
        <w:suppressAutoHyphens w:val="0"/>
        <w:spacing w:after="200" w:line="276" w:lineRule="auto"/>
        <w:rPr>
          <w:rFonts w:ascii="Calibri" w:hAnsi="Calibri" w:cs="Calibri"/>
          <w:b/>
          <w:bCs/>
          <w:i/>
          <w:iCs/>
          <w:sz w:val="20"/>
          <w:szCs w:val="20"/>
          <w:shd w:val="clear" w:color="auto" w:fill="CCCCCC"/>
          <w:lang w:eastAsia="zh-CN"/>
        </w:rPr>
      </w:pPr>
    </w:p>
    <w:p w:rsidR="00484F4B" w:rsidRPr="00D63846" w:rsidRDefault="00484F4B" w:rsidP="00C53912">
      <w:pPr>
        <w:widowControl/>
        <w:suppressAutoHyphens w:val="0"/>
        <w:spacing w:after="200" w:line="276" w:lineRule="auto"/>
        <w:rPr>
          <w:rFonts w:ascii="Calibri" w:hAnsi="Calibri" w:cs="Calibri"/>
          <w:b/>
          <w:bCs/>
          <w:i/>
          <w:iCs/>
          <w:sz w:val="20"/>
          <w:szCs w:val="20"/>
          <w:shd w:val="clear" w:color="auto" w:fill="CCCCCC"/>
          <w:lang w:eastAsia="zh-CN"/>
        </w:rPr>
      </w:pPr>
    </w:p>
    <w:p w:rsidR="00484F4B" w:rsidRPr="00D63846" w:rsidRDefault="00484F4B" w:rsidP="00C53912">
      <w:pPr>
        <w:widowControl/>
        <w:suppressAutoHyphens w:val="0"/>
        <w:spacing w:after="200" w:line="276" w:lineRule="auto"/>
        <w:rPr>
          <w:rFonts w:ascii="Calibri" w:hAnsi="Calibri" w:cs="Calibri"/>
          <w:b/>
          <w:bCs/>
          <w:i/>
          <w:iCs/>
          <w:sz w:val="20"/>
          <w:szCs w:val="20"/>
          <w:shd w:val="clear" w:color="auto" w:fill="CCCCCC"/>
          <w:lang w:eastAsia="zh-CN"/>
        </w:rPr>
      </w:pPr>
    </w:p>
    <w:p w:rsidR="00484F4B" w:rsidRDefault="00484F4B" w:rsidP="00C53912">
      <w:pPr>
        <w:rPr>
          <w:rFonts w:ascii="Calibri" w:hAnsi="Calibri" w:cs="Calibri"/>
          <w:sz w:val="20"/>
          <w:szCs w:val="20"/>
          <w:lang w:eastAsia="zh-CN"/>
        </w:rPr>
      </w:pPr>
    </w:p>
    <w:p w:rsidR="00CF0900" w:rsidRPr="00D63846" w:rsidRDefault="00CF0900" w:rsidP="00C53912">
      <w:pPr>
        <w:rPr>
          <w:rFonts w:ascii="Calibri" w:hAnsi="Calibri" w:cs="Calibri"/>
          <w:sz w:val="20"/>
          <w:szCs w:val="20"/>
          <w:lang w:eastAsia="zh-CN"/>
        </w:rPr>
      </w:pPr>
    </w:p>
    <w:p w:rsidR="005A70AC" w:rsidRPr="00727B09" w:rsidRDefault="005A70AC" w:rsidP="005A70AC">
      <w:pPr>
        <w:rPr>
          <w:rFonts w:ascii="Calibri" w:hAnsi="Calibri" w:cs="Calibri"/>
          <w:lang w:val="de-DE" w:eastAsia="zh-CN" w:bidi="fa-IR"/>
        </w:rPr>
      </w:pPr>
    </w:p>
    <w:p w:rsidR="00484F4B" w:rsidRPr="00580FAC" w:rsidRDefault="00484F4B" w:rsidP="00580FAC">
      <w:pPr>
        <w:pStyle w:val="Nagwek2"/>
        <w:numPr>
          <w:ilvl w:val="0"/>
          <w:numId w:val="6"/>
        </w:numPr>
        <w:rPr>
          <w:rFonts w:ascii="Calibri" w:hAnsi="Calibri" w:cs="Calibri"/>
        </w:rPr>
      </w:pPr>
      <w:r w:rsidRPr="00580FAC">
        <w:rPr>
          <w:rFonts w:ascii="Calibri" w:hAnsi="Calibri" w:cs="Calibri"/>
          <w:sz w:val="24"/>
          <w:szCs w:val="24"/>
          <w:lang w:eastAsia="zh-CN"/>
        </w:rPr>
        <w:lastRenderedPageBreak/>
        <w:t>PARAME</w:t>
      </w:r>
      <w:r w:rsidR="00791394" w:rsidRPr="00580FAC">
        <w:rPr>
          <w:rFonts w:ascii="Calibri" w:hAnsi="Calibri" w:cs="Calibri"/>
          <w:sz w:val="24"/>
          <w:szCs w:val="24"/>
          <w:lang w:eastAsia="zh-CN"/>
        </w:rPr>
        <w:t>TRY TECHNICZNE I EKSPLOATACYJNE</w:t>
      </w:r>
    </w:p>
    <w:tbl>
      <w:tblPr>
        <w:tblW w:w="14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A0" w:firstRow="1" w:lastRow="0" w:firstColumn="1" w:lastColumn="0" w:noHBand="0" w:noVBand="0"/>
      </w:tblPr>
      <w:tblGrid>
        <w:gridCol w:w="469"/>
        <w:gridCol w:w="8233"/>
        <w:gridCol w:w="1418"/>
        <w:gridCol w:w="2409"/>
        <w:gridCol w:w="1559"/>
      </w:tblGrid>
      <w:tr w:rsidR="00484F4B" w:rsidRPr="00D63846" w:rsidTr="00CF0900">
        <w:trPr>
          <w:trHeight w:val="742"/>
          <w:tblHeader/>
        </w:trPr>
        <w:tc>
          <w:tcPr>
            <w:tcW w:w="469" w:type="dxa"/>
            <w:vAlign w:val="center"/>
          </w:tcPr>
          <w:p w:rsidR="00484F4B" w:rsidRPr="009B4CB5" w:rsidRDefault="00484F4B" w:rsidP="00D63846">
            <w:pPr>
              <w:pStyle w:val="Zawartotabeli"/>
              <w:snapToGrid w:val="0"/>
              <w:jc w:val="center"/>
              <w:rPr>
                <w:rFonts w:ascii="Calibri" w:hAnsi="Calibri" w:cs="Calibri"/>
                <w:b/>
                <w:sz w:val="18"/>
                <w:szCs w:val="18"/>
              </w:rPr>
            </w:pPr>
            <w:r w:rsidRPr="009B4CB5">
              <w:rPr>
                <w:rFonts w:ascii="Calibri" w:hAnsi="Calibri" w:cs="Calibri"/>
                <w:b/>
                <w:sz w:val="18"/>
                <w:szCs w:val="18"/>
              </w:rPr>
              <w:t>L.p.</w:t>
            </w:r>
          </w:p>
        </w:tc>
        <w:tc>
          <w:tcPr>
            <w:tcW w:w="8233" w:type="dxa"/>
            <w:vAlign w:val="center"/>
          </w:tcPr>
          <w:p w:rsidR="00484F4B" w:rsidRPr="00C43BE7" w:rsidRDefault="00484F4B" w:rsidP="00D63846">
            <w:pPr>
              <w:pStyle w:val="Zawartotabeli"/>
              <w:snapToGrid w:val="0"/>
              <w:jc w:val="center"/>
              <w:rPr>
                <w:rFonts w:ascii="Calibri" w:hAnsi="Calibri" w:cs="Calibri"/>
                <w:b/>
                <w:sz w:val="20"/>
                <w:szCs w:val="20"/>
              </w:rPr>
            </w:pPr>
            <w:r w:rsidRPr="00C43BE7">
              <w:rPr>
                <w:rFonts w:ascii="Calibri" w:hAnsi="Calibri" w:cs="Calibri"/>
                <w:b/>
                <w:sz w:val="20"/>
                <w:szCs w:val="20"/>
              </w:rPr>
              <w:t>Opis parametru</w:t>
            </w:r>
          </w:p>
        </w:tc>
        <w:tc>
          <w:tcPr>
            <w:tcW w:w="1418" w:type="dxa"/>
            <w:vAlign w:val="center"/>
          </w:tcPr>
          <w:p w:rsidR="00484F4B" w:rsidRPr="00C43BE7" w:rsidRDefault="00484F4B" w:rsidP="00D63846">
            <w:pPr>
              <w:pStyle w:val="Zawartotabeli"/>
              <w:snapToGrid w:val="0"/>
              <w:jc w:val="center"/>
              <w:rPr>
                <w:rFonts w:ascii="Calibri" w:hAnsi="Calibri" w:cs="Calibri"/>
                <w:b/>
                <w:sz w:val="20"/>
                <w:szCs w:val="20"/>
              </w:rPr>
            </w:pPr>
            <w:r w:rsidRPr="00C43BE7">
              <w:rPr>
                <w:rFonts w:ascii="Calibri" w:hAnsi="Calibri" w:cs="Calibri"/>
                <w:b/>
                <w:sz w:val="20"/>
                <w:szCs w:val="20"/>
              </w:rPr>
              <w:t>Parametr wymagany/ wartość</w:t>
            </w:r>
          </w:p>
        </w:tc>
        <w:tc>
          <w:tcPr>
            <w:tcW w:w="2409" w:type="dxa"/>
            <w:vAlign w:val="center"/>
          </w:tcPr>
          <w:p w:rsidR="00484F4B" w:rsidRPr="00C43BE7" w:rsidRDefault="00484F4B" w:rsidP="00D63846">
            <w:pPr>
              <w:pStyle w:val="Zawartotabeli"/>
              <w:snapToGrid w:val="0"/>
              <w:jc w:val="center"/>
              <w:rPr>
                <w:rFonts w:ascii="Calibri" w:hAnsi="Calibri" w:cs="Calibri"/>
                <w:b/>
                <w:sz w:val="20"/>
                <w:szCs w:val="20"/>
              </w:rPr>
            </w:pPr>
            <w:r w:rsidRPr="00C43BE7">
              <w:rPr>
                <w:rFonts w:ascii="Calibri" w:hAnsi="Calibri" w:cs="Calibri"/>
                <w:b/>
                <w:sz w:val="20"/>
                <w:szCs w:val="20"/>
              </w:rPr>
              <w:t>Parametr oferowany</w:t>
            </w:r>
          </w:p>
        </w:tc>
        <w:tc>
          <w:tcPr>
            <w:tcW w:w="1559" w:type="dxa"/>
            <w:vAlign w:val="center"/>
          </w:tcPr>
          <w:p w:rsidR="00484F4B" w:rsidRPr="00C43BE7" w:rsidRDefault="00484F4B" w:rsidP="00D63846">
            <w:pPr>
              <w:pStyle w:val="Zawartotabeli"/>
              <w:snapToGrid w:val="0"/>
              <w:jc w:val="center"/>
              <w:rPr>
                <w:rFonts w:ascii="Calibri" w:hAnsi="Calibri" w:cs="Calibri"/>
                <w:b/>
                <w:sz w:val="20"/>
                <w:szCs w:val="20"/>
              </w:rPr>
            </w:pPr>
            <w:r w:rsidRPr="00C43BE7">
              <w:rPr>
                <w:rFonts w:ascii="Calibri" w:hAnsi="Calibri" w:cs="Calibri"/>
                <w:b/>
                <w:sz w:val="20"/>
                <w:szCs w:val="20"/>
              </w:rPr>
              <w:t>Sposób oceny parametru</w:t>
            </w:r>
          </w:p>
        </w:tc>
      </w:tr>
      <w:tr w:rsidR="00484F4B" w:rsidRPr="00D63846" w:rsidTr="00CF0900">
        <w:trPr>
          <w:trHeight w:val="315"/>
          <w:tblHeader/>
        </w:trPr>
        <w:tc>
          <w:tcPr>
            <w:tcW w:w="469" w:type="dxa"/>
            <w:shd w:val="clear" w:color="auto" w:fill="EEECE1"/>
            <w:vAlign w:val="center"/>
          </w:tcPr>
          <w:p w:rsidR="00C9520D" w:rsidRPr="00D63846" w:rsidRDefault="00C9520D" w:rsidP="00D63846">
            <w:pPr>
              <w:pStyle w:val="Zawartotabeli"/>
              <w:snapToGrid w:val="0"/>
              <w:jc w:val="center"/>
              <w:rPr>
                <w:rFonts w:ascii="Calibri" w:hAnsi="Calibri" w:cs="Calibri"/>
                <w:sz w:val="18"/>
                <w:szCs w:val="18"/>
              </w:rPr>
            </w:pPr>
            <w:r>
              <w:rPr>
                <w:rFonts w:ascii="Calibri" w:hAnsi="Calibri" w:cs="Calibri"/>
                <w:sz w:val="18"/>
                <w:szCs w:val="18"/>
              </w:rPr>
              <w:t>1.</w:t>
            </w:r>
          </w:p>
        </w:tc>
        <w:tc>
          <w:tcPr>
            <w:tcW w:w="13619" w:type="dxa"/>
            <w:gridSpan w:val="4"/>
            <w:shd w:val="clear" w:color="auto" w:fill="EEECE1"/>
            <w:vAlign w:val="center"/>
          </w:tcPr>
          <w:p w:rsidR="00484F4B" w:rsidRPr="00D63846" w:rsidRDefault="00484F4B" w:rsidP="00D63846">
            <w:pPr>
              <w:pStyle w:val="Zawartotabeli"/>
              <w:snapToGrid w:val="0"/>
              <w:rPr>
                <w:rFonts w:ascii="Calibri" w:hAnsi="Calibri" w:cs="Calibri"/>
                <w:b/>
                <w:sz w:val="18"/>
                <w:szCs w:val="18"/>
              </w:rPr>
            </w:pPr>
            <w:r w:rsidRPr="00D63846">
              <w:rPr>
                <w:rFonts w:ascii="Calibri" w:hAnsi="Calibri" w:cs="Calibri"/>
                <w:b/>
                <w:sz w:val="18"/>
                <w:szCs w:val="18"/>
              </w:rPr>
              <w:t>Informacje Ogólne</w:t>
            </w:r>
          </w:p>
        </w:tc>
      </w:tr>
      <w:tr w:rsidR="00484F4B" w:rsidRPr="00D63846" w:rsidTr="00580FAC">
        <w:trPr>
          <w:tblHeader/>
        </w:trPr>
        <w:tc>
          <w:tcPr>
            <w:tcW w:w="469" w:type="dxa"/>
            <w:vAlign w:val="center"/>
          </w:tcPr>
          <w:p w:rsidR="00484F4B" w:rsidRPr="00D63846" w:rsidRDefault="00484F4B" w:rsidP="00D63846">
            <w:pPr>
              <w:pStyle w:val="Zawartotabeli"/>
              <w:snapToGrid w:val="0"/>
              <w:jc w:val="center"/>
              <w:rPr>
                <w:rFonts w:ascii="Calibri" w:hAnsi="Calibri" w:cs="Calibri"/>
                <w:sz w:val="18"/>
                <w:szCs w:val="18"/>
              </w:rPr>
            </w:pPr>
            <w:r w:rsidRPr="00D63846">
              <w:rPr>
                <w:rFonts w:ascii="Calibri" w:hAnsi="Calibri" w:cs="Calibri"/>
                <w:sz w:val="18"/>
                <w:szCs w:val="18"/>
              </w:rPr>
              <w:t>2</w:t>
            </w:r>
            <w:r w:rsidR="00580FAC">
              <w:rPr>
                <w:rFonts w:ascii="Calibri" w:hAnsi="Calibri" w:cs="Calibri"/>
                <w:sz w:val="18"/>
                <w:szCs w:val="18"/>
              </w:rPr>
              <w:t>.</w:t>
            </w:r>
          </w:p>
        </w:tc>
        <w:tc>
          <w:tcPr>
            <w:tcW w:w="8233" w:type="dxa"/>
            <w:vAlign w:val="center"/>
          </w:tcPr>
          <w:p w:rsidR="00484F4B" w:rsidRPr="009B4CB5" w:rsidRDefault="00484F4B" w:rsidP="00F57001">
            <w:pPr>
              <w:pStyle w:val="Zawartotabeli"/>
              <w:snapToGrid w:val="0"/>
              <w:jc w:val="both"/>
              <w:rPr>
                <w:rFonts w:ascii="Calibri" w:hAnsi="Calibri" w:cs="Calibri"/>
                <w:b/>
                <w:sz w:val="18"/>
                <w:szCs w:val="18"/>
              </w:rPr>
            </w:pPr>
            <w:proofErr w:type="spellStart"/>
            <w:r w:rsidRPr="009B4CB5">
              <w:rPr>
                <w:rFonts w:ascii="Calibri" w:hAnsi="Calibri" w:cs="Calibri"/>
                <w:sz w:val="18"/>
                <w:szCs w:val="18"/>
              </w:rPr>
              <w:t>Wstrzykiwacze</w:t>
            </w:r>
            <w:proofErr w:type="spellEnd"/>
            <w:r w:rsidRPr="009B4CB5">
              <w:rPr>
                <w:rFonts w:ascii="Calibri" w:hAnsi="Calibri" w:cs="Calibri"/>
                <w:sz w:val="18"/>
                <w:szCs w:val="18"/>
              </w:rPr>
              <w:t xml:space="preserve"> fabrycznie nowe, z elementami systemu pozwalającymi na dostawę, montaż oraz uruchomienie.</w:t>
            </w:r>
          </w:p>
        </w:tc>
        <w:tc>
          <w:tcPr>
            <w:tcW w:w="1418" w:type="dxa"/>
            <w:vAlign w:val="center"/>
          </w:tcPr>
          <w:p w:rsidR="00484F4B" w:rsidRPr="00D63846" w:rsidRDefault="00484F4B" w:rsidP="00D63846">
            <w:pPr>
              <w:pStyle w:val="Zawartotabeli"/>
              <w:snapToGrid w:val="0"/>
              <w:jc w:val="center"/>
              <w:rPr>
                <w:rFonts w:ascii="Calibri" w:hAnsi="Calibri" w:cs="Calibri"/>
                <w:sz w:val="20"/>
                <w:szCs w:val="20"/>
              </w:rPr>
            </w:pPr>
            <w:r w:rsidRPr="00D63846">
              <w:rPr>
                <w:rFonts w:ascii="Calibri" w:hAnsi="Calibri" w:cs="Calibri"/>
                <w:sz w:val="20"/>
                <w:szCs w:val="20"/>
              </w:rPr>
              <w:t>Tak</w:t>
            </w:r>
          </w:p>
        </w:tc>
        <w:tc>
          <w:tcPr>
            <w:tcW w:w="2409" w:type="dxa"/>
            <w:vAlign w:val="center"/>
          </w:tcPr>
          <w:p w:rsidR="00484F4B" w:rsidRPr="00D63846" w:rsidRDefault="00484F4B" w:rsidP="00D63846">
            <w:pPr>
              <w:pStyle w:val="Zawartotabeli"/>
              <w:snapToGrid w:val="0"/>
              <w:jc w:val="center"/>
              <w:rPr>
                <w:rFonts w:ascii="Calibri" w:hAnsi="Calibri" w:cs="Calibri"/>
                <w:sz w:val="20"/>
                <w:szCs w:val="20"/>
              </w:rPr>
            </w:pPr>
          </w:p>
        </w:tc>
        <w:tc>
          <w:tcPr>
            <w:tcW w:w="1559" w:type="dxa"/>
            <w:vAlign w:val="center"/>
          </w:tcPr>
          <w:p w:rsidR="00484F4B" w:rsidRPr="00D63846" w:rsidRDefault="00484F4B" w:rsidP="00D63846">
            <w:pPr>
              <w:pStyle w:val="Zawartotabeli"/>
              <w:snapToGrid w:val="0"/>
              <w:jc w:val="center"/>
              <w:rPr>
                <w:rFonts w:ascii="Calibri" w:hAnsi="Calibri" w:cs="Calibri"/>
                <w:sz w:val="20"/>
                <w:szCs w:val="20"/>
              </w:rPr>
            </w:pPr>
            <w:r w:rsidRPr="00D63846">
              <w:rPr>
                <w:rFonts w:ascii="Calibri" w:hAnsi="Calibri" w:cs="Calibri"/>
                <w:sz w:val="20"/>
                <w:szCs w:val="20"/>
              </w:rPr>
              <w:t xml:space="preserve">Bez </w:t>
            </w:r>
            <w:r>
              <w:rPr>
                <w:rFonts w:ascii="Calibri" w:hAnsi="Calibri" w:cs="Calibri"/>
                <w:sz w:val="20"/>
                <w:szCs w:val="20"/>
              </w:rPr>
              <w:t>o</w:t>
            </w:r>
            <w:r w:rsidRPr="00D63846">
              <w:rPr>
                <w:rFonts w:ascii="Calibri" w:hAnsi="Calibri" w:cs="Calibri"/>
                <w:sz w:val="20"/>
                <w:szCs w:val="20"/>
              </w:rPr>
              <w:t>ceny</w:t>
            </w:r>
          </w:p>
        </w:tc>
      </w:tr>
      <w:tr w:rsidR="00484F4B" w:rsidRPr="00D63846" w:rsidTr="00CF0900">
        <w:tblPrEx>
          <w:tblLook w:val="0000" w:firstRow="0" w:lastRow="0" w:firstColumn="0" w:lastColumn="0" w:noHBand="0" w:noVBand="0"/>
        </w:tblPrEx>
        <w:trPr>
          <w:trHeight w:val="213"/>
          <w:tblHeader/>
        </w:trPr>
        <w:tc>
          <w:tcPr>
            <w:tcW w:w="469" w:type="dxa"/>
            <w:shd w:val="clear" w:color="auto" w:fill="EEECE1"/>
          </w:tcPr>
          <w:p w:rsidR="00484F4B" w:rsidRPr="00D63846" w:rsidRDefault="00484F4B" w:rsidP="00F33680">
            <w:pPr>
              <w:pStyle w:val="Zawartotabeli"/>
              <w:snapToGrid w:val="0"/>
              <w:jc w:val="center"/>
              <w:rPr>
                <w:rFonts w:ascii="Calibri" w:hAnsi="Calibri" w:cs="Calibri"/>
                <w:sz w:val="18"/>
                <w:szCs w:val="18"/>
              </w:rPr>
            </w:pPr>
            <w:r w:rsidRPr="00D63846">
              <w:rPr>
                <w:rFonts w:ascii="Calibri" w:hAnsi="Calibri" w:cs="Calibri"/>
                <w:sz w:val="18"/>
                <w:szCs w:val="18"/>
              </w:rPr>
              <w:t>3.</w:t>
            </w:r>
          </w:p>
        </w:tc>
        <w:tc>
          <w:tcPr>
            <w:tcW w:w="8233" w:type="dxa"/>
            <w:shd w:val="clear" w:color="auto" w:fill="EEECE1"/>
            <w:vAlign w:val="center"/>
          </w:tcPr>
          <w:p w:rsidR="00484F4B" w:rsidRPr="00D63846" w:rsidRDefault="00484F4B" w:rsidP="00F33680">
            <w:pPr>
              <w:snapToGrid w:val="0"/>
              <w:rPr>
                <w:rFonts w:ascii="Calibri" w:hAnsi="Calibri" w:cs="Calibri"/>
                <w:sz w:val="18"/>
                <w:szCs w:val="18"/>
              </w:rPr>
            </w:pPr>
            <w:r w:rsidRPr="00D63846">
              <w:rPr>
                <w:rFonts w:ascii="Calibri" w:hAnsi="Calibri" w:cs="Calibri"/>
                <w:b/>
                <w:sz w:val="18"/>
                <w:szCs w:val="18"/>
              </w:rPr>
              <w:t xml:space="preserve">Automatyczny </w:t>
            </w:r>
            <w:proofErr w:type="spellStart"/>
            <w:r w:rsidRPr="00D63846">
              <w:rPr>
                <w:rFonts w:ascii="Calibri" w:hAnsi="Calibri" w:cs="Calibri"/>
                <w:b/>
                <w:sz w:val="18"/>
                <w:szCs w:val="18"/>
              </w:rPr>
              <w:t>wstrzykiwacz</w:t>
            </w:r>
            <w:proofErr w:type="spellEnd"/>
            <w:r w:rsidRPr="00D63846">
              <w:rPr>
                <w:rFonts w:ascii="Calibri" w:hAnsi="Calibri" w:cs="Calibri"/>
                <w:b/>
                <w:sz w:val="18"/>
                <w:szCs w:val="18"/>
              </w:rPr>
              <w:t xml:space="preserve"> kontrastu do </w:t>
            </w:r>
            <w:proofErr w:type="spellStart"/>
            <w:r w:rsidRPr="00D63846">
              <w:rPr>
                <w:rFonts w:ascii="Calibri" w:hAnsi="Calibri" w:cs="Calibri"/>
                <w:b/>
                <w:sz w:val="18"/>
                <w:szCs w:val="18"/>
              </w:rPr>
              <w:t>angiografu</w:t>
            </w:r>
            <w:proofErr w:type="spellEnd"/>
            <w:r w:rsidRPr="00D63846">
              <w:rPr>
                <w:rFonts w:ascii="Calibri" w:hAnsi="Calibri" w:cs="Calibri"/>
                <w:b/>
                <w:sz w:val="18"/>
                <w:szCs w:val="18"/>
              </w:rPr>
              <w:t xml:space="preserve"> - Siemens Artis Q (3 sztuki)</w:t>
            </w:r>
          </w:p>
        </w:tc>
        <w:tc>
          <w:tcPr>
            <w:tcW w:w="1418" w:type="dxa"/>
            <w:shd w:val="clear" w:color="auto" w:fill="EEECE1"/>
            <w:vAlign w:val="center"/>
          </w:tcPr>
          <w:p w:rsidR="00484F4B" w:rsidRPr="00D63846" w:rsidRDefault="00484F4B" w:rsidP="00F33680">
            <w:pPr>
              <w:pStyle w:val="Zawartotabeli"/>
              <w:snapToGrid w:val="0"/>
              <w:jc w:val="center"/>
              <w:rPr>
                <w:rFonts w:ascii="Calibri" w:hAnsi="Calibri" w:cs="Calibri"/>
                <w:sz w:val="18"/>
                <w:szCs w:val="18"/>
              </w:rPr>
            </w:pPr>
          </w:p>
        </w:tc>
        <w:tc>
          <w:tcPr>
            <w:tcW w:w="2409" w:type="dxa"/>
            <w:shd w:val="clear" w:color="auto" w:fill="EEECE1"/>
          </w:tcPr>
          <w:p w:rsidR="00484F4B" w:rsidRPr="00D63846" w:rsidRDefault="00484F4B" w:rsidP="00F33680">
            <w:pPr>
              <w:pStyle w:val="Zawartotabeli"/>
              <w:snapToGrid w:val="0"/>
              <w:jc w:val="center"/>
              <w:rPr>
                <w:rFonts w:ascii="Calibri" w:hAnsi="Calibri" w:cs="Calibri"/>
                <w:sz w:val="18"/>
                <w:szCs w:val="18"/>
              </w:rPr>
            </w:pPr>
          </w:p>
        </w:tc>
        <w:tc>
          <w:tcPr>
            <w:tcW w:w="1559" w:type="dxa"/>
            <w:shd w:val="clear" w:color="auto" w:fill="EEECE1"/>
          </w:tcPr>
          <w:p w:rsidR="00484F4B" w:rsidRPr="00D63846" w:rsidRDefault="00484F4B" w:rsidP="00F33680">
            <w:pPr>
              <w:pStyle w:val="Zawartotabeli"/>
              <w:snapToGrid w:val="0"/>
              <w:jc w:val="center"/>
              <w:rPr>
                <w:rFonts w:ascii="Calibri" w:hAnsi="Calibri" w:cs="Calibri"/>
                <w:sz w:val="18"/>
                <w:szCs w:val="18"/>
              </w:rPr>
            </w:pPr>
          </w:p>
        </w:tc>
      </w:tr>
      <w:tr w:rsidR="00484F4B" w:rsidRPr="00D63846" w:rsidTr="00580FAC">
        <w:tblPrEx>
          <w:tblLook w:val="0000" w:firstRow="0" w:lastRow="0" w:firstColumn="0" w:lastColumn="0" w:noHBand="0" w:noVBand="0"/>
        </w:tblPrEx>
        <w:trPr>
          <w:trHeight w:val="1451"/>
          <w:tblHeader/>
        </w:trPr>
        <w:tc>
          <w:tcPr>
            <w:tcW w:w="469" w:type="dxa"/>
          </w:tcPr>
          <w:p w:rsidR="00484F4B" w:rsidRPr="00D63846" w:rsidRDefault="00484F4B" w:rsidP="00F33680">
            <w:pPr>
              <w:pStyle w:val="Zawartotabeli"/>
              <w:snapToGrid w:val="0"/>
              <w:ind w:left="68"/>
              <w:jc w:val="center"/>
              <w:rPr>
                <w:rFonts w:ascii="Calibri" w:hAnsi="Calibri" w:cs="Calibri"/>
                <w:sz w:val="18"/>
                <w:szCs w:val="18"/>
              </w:rPr>
            </w:pPr>
            <w:r w:rsidRPr="00D63846">
              <w:rPr>
                <w:rFonts w:ascii="Calibri" w:hAnsi="Calibri" w:cs="Calibri"/>
                <w:sz w:val="18"/>
                <w:szCs w:val="18"/>
              </w:rPr>
              <w:t>4.</w:t>
            </w:r>
          </w:p>
        </w:tc>
        <w:tc>
          <w:tcPr>
            <w:tcW w:w="8233" w:type="dxa"/>
            <w:vAlign w:val="center"/>
          </w:tcPr>
          <w:p w:rsidR="00665414" w:rsidRDefault="00484F4B" w:rsidP="00665414">
            <w:pPr>
              <w:snapToGrid w:val="0"/>
              <w:rPr>
                <w:rFonts w:ascii="Calibri" w:hAnsi="Calibri" w:cs="Calibri"/>
                <w:iCs/>
                <w:sz w:val="18"/>
                <w:szCs w:val="18"/>
              </w:rPr>
            </w:pPr>
            <w:r w:rsidRPr="00D63846">
              <w:rPr>
                <w:rFonts w:ascii="Calibri" w:hAnsi="Calibri" w:cs="Calibri"/>
                <w:iCs/>
                <w:sz w:val="18"/>
                <w:szCs w:val="18"/>
              </w:rPr>
              <w:t xml:space="preserve">Automatyczny </w:t>
            </w:r>
            <w:proofErr w:type="spellStart"/>
            <w:r w:rsidRPr="00D63846">
              <w:rPr>
                <w:rFonts w:ascii="Calibri" w:hAnsi="Calibri" w:cs="Calibri"/>
                <w:iCs/>
                <w:sz w:val="18"/>
                <w:szCs w:val="18"/>
              </w:rPr>
              <w:t>wstrzykiwacz</w:t>
            </w:r>
            <w:proofErr w:type="spellEnd"/>
            <w:r w:rsidRPr="00D63846">
              <w:rPr>
                <w:rFonts w:ascii="Calibri" w:hAnsi="Calibri" w:cs="Calibri"/>
                <w:iCs/>
                <w:sz w:val="18"/>
                <w:szCs w:val="18"/>
              </w:rPr>
              <w:t xml:space="preserve"> środków kontrastowych zintegrowany z zainstalowany</w:t>
            </w:r>
            <w:r w:rsidR="00665414">
              <w:rPr>
                <w:rFonts w:ascii="Calibri" w:hAnsi="Calibri" w:cs="Calibri"/>
                <w:iCs/>
                <w:sz w:val="18"/>
                <w:szCs w:val="18"/>
              </w:rPr>
              <w:t xml:space="preserve">m </w:t>
            </w:r>
            <w:r w:rsidR="00C9520D">
              <w:rPr>
                <w:rFonts w:ascii="Calibri" w:hAnsi="Calibri" w:cs="Calibri"/>
                <w:iCs/>
                <w:sz w:val="18"/>
                <w:szCs w:val="18"/>
              </w:rPr>
              <w:t xml:space="preserve">w NSSU </w:t>
            </w:r>
            <w:proofErr w:type="spellStart"/>
            <w:r w:rsidR="00665414">
              <w:rPr>
                <w:rFonts w:ascii="Calibri" w:hAnsi="Calibri" w:cs="Calibri"/>
                <w:iCs/>
                <w:sz w:val="18"/>
                <w:szCs w:val="18"/>
              </w:rPr>
              <w:t>angiografem</w:t>
            </w:r>
            <w:proofErr w:type="spellEnd"/>
            <w:r w:rsidR="00665414">
              <w:rPr>
                <w:rFonts w:ascii="Calibri" w:hAnsi="Calibri" w:cs="Calibri"/>
                <w:iCs/>
                <w:sz w:val="18"/>
                <w:szCs w:val="18"/>
              </w:rPr>
              <w:t xml:space="preserve"> Siemens Artis Q. </w:t>
            </w:r>
          </w:p>
          <w:p w:rsidR="00665414" w:rsidRDefault="00665414" w:rsidP="00665414">
            <w:pPr>
              <w:snapToGrid w:val="0"/>
              <w:rPr>
                <w:rFonts w:ascii="Calibri" w:hAnsi="Calibri" w:cs="Calibri"/>
                <w:iCs/>
                <w:sz w:val="18"/>
                <w:szCs w:val="18"/>
              </w:rPr>
            </w:pPr>
            <w:r w:rsidRPr="00D63846">
              <w:rPr>
                <w:rFonts w:ascii="Calibri" w:hAnsi="Calibri" w:cs="Calibri"/>
                <w:iCs/>
                <w:sz w:val="18"/>
                <w:szCs w:val="18"/>
              </w:rPr>
              <w:t>- głowica montowana na statywie jezdnym (wózku),</w:t>
            </w:r>
          </w:p>
          <w:p w:rsidR="00914D30" w:rsidRDefault="00914D30" w:rsidP="00665414">
            <w:pPr>
              <w:snapToGrid w:val="0"/>
              <w:rPr>
                <w:rFonts w:ascii="Calibri" w:hAnsi="Calibri" w:cs="Calibri"/>
                <w:iCs/>
                <w:sz w:val="18"/>
                <w:szCs w:val="18"/>
              </w:rPr>
            </w:pPr>
            <w:r w:rsidRPr="00D63846">
              <w:rPr>
                <w:rFonts w:ascii="Calibri" w:hAnsi="Calibri" w:cs="Calibri"/>
                <w:iCs/>
                <w:sz w:val="18"/>
                <w:szCs w:val="18"/>
              </w:rPr>
              <w:t>-</w:t>
            </w:r>
            <w:r>
              <w:rPr>
                <w:rFonts w:ascii="Calibri" w:hAnsi="Calibri" w:cs="Calibri"/>
                <w:iCs/>
                <w:sz w:val="18"/>
                <w:szCs w:val="18"/>
              </w:rPr>
              <w:t xml:space="preserve"> </w:t>
            </w:r>
            <w:r w:rsidRPr="00D63846">
              <w:rPr>
                <w:rFonts w:ascii="Calibri" w:hAnsi="Calibri" w:cs="Calibri"/>
                <w:iCs/>
                <w:sz w:val="18"/>
                <w:szCs w:val="18"/>
              </w:rPr>
              <w:t xml:space="preserve">system „otwarty” zapewnienie możliwości eksploatacji </w:t>
            </w:r>
            <w:proofErr w:type="spellStart"/>
            <w:r w:rsidRPr="00D63846">
              <w:rPr>
                <w:rFonts w:ascii="Calibri" w:hAnsi="Calibri" w:cs="Calibri"/>
                <w:iCs/>
                <w:sz w:val="18"/>
                <w:szCs w:val="18"/>
              </w:rPr>
              <w:t>wstrzykiwacza</w:t>
            </w:r>
            <w:proofErr w:type="spellEnd"/>
            <w:r w:rsidRPr="00D63846">
              <w:rPr>
                <w:rFonts w:ascii="Calibri" w:hAnsi="Calibri" w:cs="Calibri"/>
                <w:iCs/>
                <w:sz w:val="18"/>
                <w:szCs w:val="18"/>
              </w:rPr>
              <w:t xml:space="preserve"> z dowolnie wybranym kontrastem), co najmniej dwóch różnych producentów,</w:t>
            </w:r>
          </w:p>
          <w:p w:rsidR="005A70AC" w:rsidRPr="00D63846" w:rsidRDefault="005A70AC" w:rsidP="00665414">
            <w:pPr>
              <w:snapToGrid w:val="0"/>
              <w:rPr>
                <w:rFonts w:ascii="Calibri" w:hAnsi="Calibri" w:cs="Calibri"/>
                <w:iCs/>
                <w:sz w:val="18"/>
                <w:szCs w:val="18"/>
              </w:rPr>
            </w:pPr>
            <w:r>
              <w:rPr>
                <w:rFonts w:ascii="Calibri" w:hAnsi="Calibri" w:cs="Calibri"/>
                <w:iCs/>
                <w:sz w:val="18"/>
                <w:szCs w:val="18"/>
              </w:rPr>
              <w:t>- z</w:t>
            </w:r>
            <w:r w:rsidRPr="00D63846">
              <w:rPr>
                <w:rFonts w:ascii="Calibri" w:hAnsi="Calibri" w:cs="Calibri"/>
                <w:iCs/>
                <w:sz w:val="18"/>
                <w:szCs w:val="18"/>
              </w:rPr>
              <w:t>asilanie bezpośrednio ze źródła 220V~230V (bez konieczności stosowania dodatkowych baterii).</w:t>
            </w:r>
          </w:p>
          <w:p w:rsidR="00665414" w:rsidRDefault="00665414" w:rsidP="00F33680">
            <w:pPr>
              <w:snapToGrid w:val="0"/>
              <w:rPr>
                <w:rFonts w:ascii="Calibri" w:hAnsi="Calibri" w:cs="Calibri"/>
                <w:iCs/>
                <w:sz w:val="18"/>
                <w:szCs w:val="18"/>
              </w:rPr>
            </w:pPr>
            <w:r>
              <w:rPr>
                <w:rFonts w:ascii="Calibri" w:hAnsi="Calibri" w:cs="Calibri"/>
                <w:iCs/>
                <w:sz w:val="18"/>
                <w:szCs w:val="18"/>
              </w:rPr>
              <w:t>- m</w:t>
            </w:r>
            <w:r w:rsidR="00484F4B" w:rsidRPr="00D63846">
              <w:rPr>
                <w:rFonts w:ascii="Calibri" w:hAnsi="Calibri" w:cs="Calibri"/>
                <w:iCs/>
                <w:sz w:val="18"/>
                <w:szCs w:val="18"/>
              </w:rPr>
              <w:t xml:space="preserve">inimum 20 szt. zestawów startowych do każdego z </w:t>
            </w:r>
            <w:proofErr w:type="spellStart"/>
            <w:r w:rsidR="00484F4B" w:rsidRPr="00D63846">
              <w:rPr>
                <w:rFonts w:ascii="Calibri" w:hAnsi="Calibri" w:cs="Calibri"/>
                <w:iCs/>
                <w:sz w:val="18"/>
                <w:szCs w:val="18"/>
              </w:rPr>
              <w:t>wstrzykiwaczy</w:t>
            </w:r>
            <w:proofErr w:type="spellEnd"/>
            <w:r w:rsidR="00484F4B" w:rsidRPr="00D63846">
              <w:rPr>
                <w:rFonts w:ascii="Calibri" w:hAnsi="Calibri" w:cs="Calibri"/>
                <w:iCs/>
                <w:sz w:val="18"/>
                <w:szCs w:val="18"/>
              </w:rPr>
              <w:t>.</w:t>
            </w:r>
          </w:p>
          <w:p w:rsidR="00484F4B" w:rsidRDefault="00665414" w:rsidP="00F33680">
            <w:pPr>
              <w:snapToGrid w:val="0"/>
              <w:rPr>
                <w:rFonts w:ascii="Calibri" w:hAnsi="Calibri" w:cs="Calibri"/>
                <w:iCs/>
                <w:sz w:val="18"/>
                <w:szCs w:val="18"/>
              </w:rPr>
            </w:pPr>
            <w:r>
              <w:rPr>
                <w:rFonts w:ascii="Calibri" w:hAnsi="Calibri" w:cs="Calibri"/>
                <w:iCs/>
                <w:sz w:val="18"/>
                <w:szCs w:val="18"/>
              </w:rPr>
              <w:t>-</w:t>
            </w:r>
            <w:r w:rsidR="00484F4B" w:rsidRPr="00D63846">
              <w:rPr>
                <w:rFonts w:ascii="Calibri" w:hAnsi="Calibri" w:cs="Calibri"/>
                <w:iCs/>
                <w:sz w:val="18"/>
                <w:szCs w:val="18"/>
              </w:rPr>
              <w:t xml:space="preserve"> Instalacja podłączenie oraz szkolenie obsługowe dla personelu. </w:t>
            </w:r>
          </w:p>
          <w:p w:rsidR="00484F4B" w:rsidRPr="00D63846" w:rsidRDefault="00665414" w:rsidP="000472C6">
            <w:pPr>
              <w:snapToGrid w:val="0"/>
              <w:rPr>
                <w:rFonts w:ascii="Calibri" w:hAnsi="Calibri" w:cs="Calibri"/>
                <w:iCs/>
                <w:sz w:val="18"/>
                <w:szCs w:val="18"/>
              </w:rPr>
            </w:pPr>
            <w:r>
              <w:rPr>
                <w:rFonts w:ascii="Calibri" w:hAnsi="Calibri" w:cs="Calibri"/>
                <w:iCs/>
                <w:sz w:val="18"/>
                <w:szCs w:val="18"/>
              </w:rPr>
              <w:t>(</w:t>
            </w:r>
            <w:r w:rsidR="00484F4B" w:rsidRPr="00D63846">
              <w:rPr>
                <w:rFonts w:ascii="Calibri" w:hAnsi="Calibri" w:cs="Calibri"/>
                <w:iCs/>
                <w:sz w:val="18"/>
                <w:szCs w:val="18"/>
              </w:rPr>
              <w:t xml:space="preserve">Zestaw 3 szt. </w:t>
            </w:r>
            <w:proofErr w:type="spellStart"/>
            <w:r w:rsidR="00484F4B" w:rsidRPr="00D63846">
              <w:rPr>
                <w:rFonts w:ascii="Calibri" w:hAnsi="Calibri" w:cs="Calibri"/>
                <w:iCs/>
                <w:sz w:val="18"/>
                <w:szCs w:val="18"/>
              </w:rPr>
              <w:t>wstrzykiwaczy</w:t>
            </w:r>
            <w:proofErr w:type="spellEnd"/>
            <w:r w:rsidR="00484F4B" w:rsidRPr="00D63846">
              <w:rPr>
                <w:rFonts w:ascii="Calibri" w:hAnsi="Calibri" w:cs="Calibri"/>
                <w:iCs/>
                <w:sz w:val="18"/>
                <w:szCs w:val="18"/>
              </w:rPr>
              <w:t xml:space="preserve"> po jednym na każd</w:t>
            </w:r>
            <w:r w:rsidR="00484F4B">
              <w:rPr>
                <w:rFonts w:ascii="Calibri" w:hAnsi="Calibri" w:cs="Calibri"/>
                <w:iCs/>
                <w:sz w:val="18"/>
                <w:szCs w:val="18"/>
              </w:rPr>
              <w:t>y</w:t>
            </w:r>
            <w:r w:rsidR="00484F4B" w:rsidRPr="00D63846">
              <w:rPr>
                <w:rFonts w:ascii="Calibri" w:hAnsi="Calibri" w:cs="Calibri"/>
                <w:iCs/>
                <w:sz w:val="18"/>
                <w:szCs w:val="18"/>
              </w:rPr>
              <w:t xml:space="preserve"> z zainstalowanych w NSSU </w:t>
            </w:r>
            <w:proofErr w:type="spellStart"/>
            <w:r w:rsidR="00484F4B" w:rsidRPr="00D63846">
              <w:rPr>
                <w:rFonts w:ascii="Calibri" w:hAnsi="Calibri" w:cs="Calibri"/>
                <w:iCs/>
                <w:sz w:val="18"/>
                <w:szCs w:val="18"/>
              </w:rPr>
              <w:t>angiografów</w:t>
            </w:r>
            <w:proofErr w:type="spellEnd"/>
            <w:r>
              <w:rPr>
                <w:rFonts w:ascii="Calibri" w:hAnsi="Calibri" w:cs="Calibri"/>
                <w:iCs/>
                <w:sz w:val="18"/>
                <w:szCs w:val="18"/>
              </w:rPr>
              <w:t xml:space="preserve"> Siemens Artis Q)</w:t>
            </w:r>
          </w:p>
        </w:tc>
        <w:tc>
          <w:tcPr>
            <w:tcW w:w="1418" w:type="dxa"/>
            <w:vAlign w:val="center"/>
          </w:tcPr>
          <w:p w:rsidR="00484F4B" w:rsidRPr="00D63846" w:rsidRDefault="00484F4B" w:rsidP="00F33680">
            <w:pPr>
              <w:pStyle w:val="Zawartotabeli"/>
              <w:snapToGrid w:val="0"/>
              <w:jc w:val="center"/>
              <w:rPr>
                <w:rFonts w:ascii="Calibri" w:hAnsi="Calibri" w:cs="Calibri"/>
                <w:sz w:val="20"/>
                <w:szCs w:val="20"/>
              </w:rPr>
            </w:pPr>
            <w:r w:rsidRPr="00D63846">
              <w:rPr>
                <w:rFonts w:ascii="Calibri" w:hAnsi="Calibri" w:cs="Calibri"/>
                <w:sz w:val="20"/>
                <w:szCs w:val="20"/>
              </w:rPr>
              <w:t>Tak</w:t>
            </w:r>
          </w:p>
        </w:tc>
        <w:tc>
          <w:tcPr>
            <w:tcW w:w="2409" w:type="dxa"/>
            <w:vAlign w:val="center"/>
          </w:tcPr>
          <w:p w:rsidR="00484F4B" w:rsidRPr="00D63846" w:rsidRDefault="00484F4B" w:rsidP="00F33680">
            <w:pPr>
              <w:pStyle w:val="Zawartotabeli"/>
              <w:snapToGrid w:val="0"/>
              <w:jc w:val="center"/>
              <w:rPr>
                <w:rFonts w:ascii="Calibri" w:hAnsi="Calibri" w:cs="Calibri"/>
                <w:sz w:val="20"/>
                <w:szCs w:val="20"/>
              </w:rPr>
            </w:pPr>
          </w:p>
        </w:tc>
        <w:tc>
          <w:tcPr>
            <w:tcW w:w="1559" w:type="dxa"/>
            <w:vAlign w:val="center"/>
          </w:tcPr>
          <w:p w:rsidR="00484F4B" w:rsidRPr="00D63846" w:rsidRDefault="00484F4B" w:rsidP="00F33680">
            <w:pPr>
              <w:pStyle w:val="Zawartotabeli"/>
              <w:snapToGrid w:val="0"/>
              <w:jc w:val="center"/>
              <w:rPr>
                <w:rFonts w:ascii="Calibri" w:hAnsi="Calibri" w:cs="Calibri"/>
                <w:sz w:val="20"/>
                <w:szCs w:val="20"/>
              </w:rPr>
            </w:pPr>
            <w:r w:rsidRPr="00D63846">
              <w:rPr>
                <w:rFonts w:ascii="Calibri" w:hAnsi="Calibri" w:cs="Calibri"/>
                <w:sz w:val="20"/>
                <w:szCs w:val="20"/>
              </w:rPr>
              <w:t xml:space="preserve">Bez </w:t>
            </w:r>
            <w:r>
              <w:rPr>
                <w:rFonts w:ascii="Calibri" w:hAnsi="Calibri" w:cs="Calibri"/>
                <w:sz w:val="20"/>
                <w:szCs w:val="20"/>
              </w:rPr>
              <w:t>o</w:t>
            </w:r>
            <w:r w:rsidRPr="00D63846">
              <w:rPr>
                <w:rFonts w:ascii="Calibri" w:hAnsi="Calibri" w:cs="Calibri"/>
                <w:sz w:val="20"/>
                <w:szCs w:val="20"/>
              </w:rPr>
              <w:t>ceny</w:t>
            </w:r>
          </w:p>
        </w:tc>
      </w:tr>
      <w:tr w:rsidR="00665414" w:rsidRPr="00D63846" w:rsidTr="00580FAC">
        <w:tblPrEx>
          <w:tblLook w:val="0000" w:firstRow="0" w:lastRow="0" w:firstColumn="0" w:lastColumn="0" w:noHBand="0" w:noVBand="0"/>
        </w:tblPrEx>
        <w:trPr>
          <w:trHeight w:val="2045"/>
          <w:tblHeader/>
        </w:trPr>
        <w:tc>
          <w:tcPr>
            <w:tcW w:w="469" w:type="dxa"/>
          </w:tcPr>
          <w:p w:rsidR="00665414" w:rsidRPr="00D63846" w:rsidRDefault="00665414" w:rsidP="00F33680">
            <w:pPr>
              <w:pStyle w:val="Zawartotabeli"/>
              <w:snapToGrid w:val="0"/>
              <w:ind w:left="68"/>
              <w:jc w:val="center"/>
              <w:rPr>
                <w:rFonts w:ascii="Calibri" w:hAnsi="Calibri" w:cs="Calibri"/>
                <w:sz w:val="18"/>
                <w:szCs w:val="18"/>
              </w:rPr>
            </w:pPr>
            <w:r>
              <w:rPr>
                <w:rFonts w:ascii="Calibri" w:hAnsi="Calibri" w:cs="Calibri"/>
                <w:sz w:val="18"/>
                <w:szCs w:val="18"/>
              </w:rPr>
              <w:t>5.</w:t>
            </w:r>
          </w:p>
        </w:tc>
        <w:tc>
          <w:tcPr>
            <w:tcW w:w="8233" w:type="dxa"/>
            <w:vAlign w:val="center"/>
          </w:tcPr>
          <w:p w:rsidR="00665414" w:rsidRDefault="00665414" w:rsidP="00665414">
            <w:pPr>
              <w:snapToGrid w:val="0"/>
              <w:rPr>
                <w:rFonts w:ascii="Calibri" w:hAnsi="Calibri" w:cs="Calibri"/>
                <w:iCs/>
                <w:sz w:val="18"/>
                <w:szCs w:val="18"/>
              </w:rPr>
            </w:pPr>
            <w:r>
              <w:rPr>
                <w:rFonts w:ascii="Calibri" w:hAnsi="Calibri" w:cs="Calibri"/>
                <w:iCs/>
                <w:sz w:val="18"/>
                <w:szCs w:val="18"/>
              </w:rPr>
              <w:t xml:space="preserve">Każdy z trzech automatycznych </w:t>
            </w:r>
            <w:proofErr w:type="spellStart"/>
            <w:r>
              <w:rPr>
                <w:rFonts w:ascii="Calibri" w:hAnsi="Calibri" w:cs="Calibri"/>
                <w:iCs/>
                <w:sz w:val="18"/>
                <w:szCs w:val="18"/>
              </w:rPr>
              <w:t>wstrzykiwaczy</w:t>
            </w:r>
            <w:proofErr w:type="spellEnd"/>
            <w:r>
              <w:rPr>
                <w:rFonts w:ascii="Calibri" w:hAnsi="Calibri" w:cs="Calibri"/>
                <w:iCs/>
                <w:sz w:val="18"/>
                <w:szCs w:val="18"/>
              </w:rPr>
              <w:t xml:space="preserve"> kontrastu do </w:t>
            </w:r>
            <w:proofErr w:type="spellStart"/>
            <w:r>
              <w:rPr>
                <w:rFonts w:ascii="Calibri" w:hAnsi="Calibri" w:cs="Calibri"/>
                <w:iCs/>
                <w:sz w:val="18"/>
                <w:szCs w:val="18"/>
              </w:rPr>
              <w:t>angiografu</w:t>
            </w:r>
            <w:proofErr w:type="spellEnd"/>
            <w:r>
              <w:rPr>
                <w:rFonts w:ascii="Calibri" w:hAnsi="Calibri" w:cs="Calibri"/>
                <w:iCs/>
                <w:sz w:val="18"/>
                <w:szCs w:val="18"/>
              </w:rPr>
              <w:t xml:space="preserve"> spełniający poniższe kryteria:</w:t>
            </w:r>
          </w:p>
          <w:p w:rsidR="00665414" w:rsidRPr="00D63846" w:rsidRDefault="00665414" w:rsidP="00665414">
            <w:pPr>
              <w:snapToGrid w:val="0"/>
              <w:rPr>
                <w:rFonts w:ascii="Calibri" w:hAnsi="Calibri" w:cs="Calibri"/>
                <w:iCs/>
                <w:sz w:val="18"/>
                <w:szCs w:val="18"/>
              </w:rPr>
            </w:pPr>
            <w:r w:rsidRPr="00D63846">
              <w:rPr>
                <w:rFonts w:ascii="Calibri" w:hAnsi="Calibri" w:cs="Calibri"/>
                <w:iCs/>
                <w:sz w:val="18"/>
                <w:szCs w:val="18"/>
              </w:rPr>
              <w:t xml:space="preserve">- wyzwalane strzykawki w Sali zabiegowej i w sterowni, system ogrzewania kontrastu, ręczne i </w:t>
            </w:r>
            <w:r w:rsidR="005A70AC">
              <w:rPr>
                <w:rFonts w:ascii="Calibri" w:hAnsi="Calibri" w:cs="Calibri"/>
                <w:iCs/>
                <w:sz w:val="18"/>
                <w:szCs w:val="18"/>
              </w:rPr>
              <w:t>a</w:t>
            </w:r>
            <w:r w:rsidRPr="00D63846">
              <w:rPr>
                <w:rFonts w:ascii="Calibri" w:hAnsi="Calibri" w:cs="Calibri"/>
                <w:iCs/>
                <w:sz w:val="18"/>
                <w:szCs w:val="18"/>
              </w:rPr>
              <w:t xml:space="preserve">utomatyczne napełnianie wkładów. </w:t>
            </w:r>
          </w:p>
          <w:p w:rsidR="005A70AC" w:rsidRDefault="00665414" w:rsidP="00665414">
            <w:pPr>
              <w:snapToGrid w:val="0"/>
              <w:rPr>
                <w:rFonts w:ascii="Calibri" w:hAnsi="Calibri" w:cs="Calibri"/>
                <w:iCs/>
                <w:sz w:val="18"/>
                <w:szCs w:val="18"/>
              </w:rPr>
            </w:pPr>
            <w:r w:rsidRPr="00D63846">
              <w:rPr>
                <w:rFonts w:ascii="Calibri" w:hAnsi="Calibri" w:cs="Calibri"/>
                <w:iCs/>
                <w:sz w:val="18"/>
                <w:szCs w:val="18"/>
              </w:rPr>
              <w:t>-</w:t>
            </w:r>
            <w:r w:rsidR="005A70AC">
              <w:rPr>
                <w:rFonts w:ascii="Calibri" w:hAnsi="Calibri" w:cs="Calibri"/>
                <w:iCs/>
                <w:sz w:val="18"/>
                <w:szCs w:val="18"/>
              </w:rPr>
              <w:t xml:space="preserve"> m</w:t>
            </w:r>
            <w:r w:rsidRPr="00D63846">
              <w:rPr>
                <w:rFonts w:ascii="Calibri" w:hAnsi="Calibri" w:cs="Calibri"/>
                <w:iCs/>
                <w:sz w:val="18"/>
                <w:szCs w:val="18"/>
              </w:rPr>
              <w:t>onitor sterujący z panelem dotykowym (</w:t>
            </w:r>
            <w:proofErr w:type="spellStart"/>
            <w:r w:rsidRPr="00D63846">
              <w:rPr>
                <w:rFonts w:ascii="Calibri" w:hAnsi="Calibri" w:cs="Calibri"/>
                <w:iCs/>
                <w:sz w:val="18"/>
                <w:szCs w:val="18"/>
              </w:rPr>
              <w:t>touch</w:t>
            </w:r>
            <w:proofErr w:type="spellEnd"/>
            <w:r w:rsidRPr="00D63846">
              <w:rPr>
                <w:rFonts w:ascii="Calibri" w:hAnsi="Calibri" w:cs="Calibri"/>
                <w:iCs/>
                <w:sz w:val="18"/>
                <w:szCs w:val="18"/>
              </w:rPr>
              <w:t xml:space="preserve"> </w:t>
            </w:r>
            <w:proofErr w:type="spellStart"/>
            <w:r w:rsidRPr="00D63846">
              <w:rPr>
                <w:rFonts w:ascii="Calibri" w:hAnsi="Calibri" w:cs="Calibri"/>
                <w:iCs/>
                <w:sz w:val="18"/>
                <w:szCs w:val="18"/>
              </w:rPr>
              <w:t>screen</w:t>
            </w:r>
            <w:proofErr w:type="spellEnd"/>
            <w:r w:rsidRPr="00D63846">
              <w:rPr>
                <w:rFonts w:ascii="Calibri" w:hAnsi="Calibri" w:cs="Calibri"/>
                <w:iCs/>
                <w:sz w:val="18"/>
                <w:szCs w:val="18"/>
              </w:rPr>
              <w:t xml:space="preserve">). </w:t>
            </w:r>
          </w:p>
          <w:p w:rsidR="005A70AC" w:rsidRDefault="005A70AC" w:rsidP="00665414">
            <w:pPr>
              <w:snapToGrid w:val="0"/>
              <w:rPr>
                <w:rFonts w:ascii="Calibri" w:hAnsi="Calibri" w:cs="Calibri"/>
                <w:iCs/>
                <w:sz w:val="18"/>
                <w:szCs w:val="18"/>
              </w:rPr>
            </w:pPr>
            <w:r>
              <w:rPr>
                <w:rFonts w:ascii="Calibri" w:hAnsi="Calibri" w:cs="Calibri"/>
                <w:iCs/>
                <w:sz w:val="18"/>
                <w:szCs w:val="18"/>
              </w:rPr>
              <w:t>- g</w:t>
            </w:r>
            <w:r w:rsidR="00665414" w:rsidRPr="00D63846">
              <w:rPr>
                <w:rFonts w:ascii="Calibri" w:hAnsi="Calibri" w:cs="Calibri"/>
                <w:iCs/>
                <w:sz w:val="18"/>
                <w:szCs w:val="18"/>
              </w:rPr>
              <w:t xml:space="preserve">łowica strzykawki dostosowana do wkładów o poj. 150ml. Maksymalne ciśnienie: min. 1200psi (zakres 100-1200PSI). </w:t>
            </w:r>
            <w:r w:rsidR="00665414" w:rsidRPr="00D63846">
              <w:rPr>
                <w:rFonts w:ascii="Calibri" w:hAnsi="Calibri" w:cs="Calibri"/>
                <w:iCs/>
                <w:sz w:val="18"/>
                <w:szCs w:val="18"/>
              </w:rPr>
              <w:br/>
              <w:t>-</w:t>
            </w:r>
            <w:r>
              <w:rPr>
                <w:rFonts w:ascii="Calibri" w:hAnsi="Calibri" w:cs="Calibri"/>
                <w:iCs/>
                <w:sz w:val="18"/>
                <w:szCs w:val="18"/>
              </w:rPr>
              <w:t xml:space="preserve"> n</w:t>
            </w:r>
            <w:r w:rsidR="00665414" w:rsidRPr="00D63846">
              <w:rPr>
                <w:rFonts w:ascii="Calibri" w:hAnsi="Calibri" w:cs="Calibri"/>
                <w:iCs/>
                <w:sz w:val="18"/>
                <w:szCs w:val="18"/>
              </w:rPr>
              <w:t xml:space="preserve">atężenie przepływu min. 0,1-45ml/s. </w:t>
            </w:r>
          </w:p>
          <w:p w:rsidR="005A70AC" w:rsidRDefault="005A70AC" w:rsidP="005A70AC">
            <w:pPr>
              <w:snapToGrid w:val="0"/>
              <w:rPr>
                <w:rFonts w:ascii="Calibri" w:hAnsi="Calibri" w:cs="Calibri"/>
                <w:iCs/>
                <w:sz w:val="18"/>
                <w:szCs w:val="18"/>
              </w:rPr>
            </w:pPr>
            <w:r>
              <w:rPr>
                <w:rFonts w:ascii="Calibri" w:hAnsi="Calibri" w:cs="Calibri"/>
                <w:iCs/>
                <w:sz w:val="18"/>
                <w:szCs w:val="18"/>
              </w:rPr>
              <w:t>- p</w:t>
            </w:r>
            <w:r w:rsidR="00665414" w:rsidRPr="00D63846">
              <w:rPr>
                <w:rFonts w:ascii="Calibri" w:hAnsi="Calibri" w:cs="Calibri"/>
                <w:iCs/>
                <w:sz w:val="18"/>
                <w:szCs w:val="18"/>
              </w:rPr>
              <w:t xml:space="preserve">amięć 50 wykonanych iniekcji i 40 protokołów badań. </w:t>
            </w:r>
            <w:r w:rsidR="00665414" w:rsidRPr="00D63846">
              <w:rPr>
                <w:rFonts w:ascii="Calibri" w:hAnsi="Calibri" w:cs="Calibri"/>
                <w:iCs/>
                <w:sz w:val="18"/>
                <w:szCs w:val="18"/>
              </w:rPr>
              <w:br/>
              <w:t xml:space="preserve">- </w:t>
            </w:r>
            <w:r>
              <w:rPr>
                <w:rFonts w:ascii="Calibri" w:hAnsi="Calibri" w:cs="Calibri"/>
                <w:iCs/>
                <w:sz w:val="18"/>
                <w:szCs w:val="18"/>
              </w:rPr>
              <w:t>m</w:t>
            </w:r>
            <w:r w:rsidR="00665414" w:rsidRPr="00D63846">
              <w:rPr>
                <w:rFonts w:ascii="Calibri" w:hAnsi="Calibri" w:cs="Calibri"/>
                <w:iCs/>
                <w:sz w:val="18"/>
                <w:szCs w:val="18"/>
              </w:rPr>
              <w:t xml:space="preserve">enu </w:t>
            </w:r>
            <w:proofErr w:type="spellStart"/>
            <w:r w:rsidR="00665414" w:rsidRPr="00D63846">
              <w:rPr>
                <w:rFonts w:ascii="Calibri" w:hAnsi="Calibri" w:cs="Calibri"/>
                <w:iCs/>
                <w:sz w:val="18"/>
                <w:szCs w:val="18"/>
              </w:rPr>
              <w:t>wstrzykiwacza</w:t>
            </w:r>
            <w:proofErr w:type="spellEnd"/>
            <w:r w:rsidR="00665414" w:rsidRPr="00D63846">
              <w:rPr>
                <w:rFonts w:ascii="Calibri" w:hAnsi="Calibri" w:cs="Calibri"/>
                <w:iCs/>
                <w:sz w:val="18"/>
                <w:szCs w:val="18"/>
              </w:rPr>
              <w:t xml:space="preserve"> w języku polskim.</w:t>
            </w:r>
          </w:p>
          <w:p w:rsidR="005A70AC" w:rsidRDefault="005A70AC" w:rsidP="005A70AC">
            <w:pPr>
              <w:snapToGrid w:val="0"/>
              <w:rPr>
                <w:rFonts w:ascii="Calibri" w:hAnsi="Calibri" w:cs="Calibri"/>
                <w:iCs/>
                <w:sz w:val="18"/>
                <w:szCs w:val="18"/>
              </w:rPr>
            </w:pPr>
            <w:r>
              <w:rPr>
                <w:rFonts w:ascii="Calibri" w:hAnsi="Calibri" w:cs="Calibri"/>
                <w:iCs/>
                <w:sz w:val="18"/>
                <w:szCs w:val="18"/>
              </w:rPr>
              <w:t>- i</w:t>
            </w:r>
            <w:r w:rsidR="00665414" w:rsidRPr="00D63846">
              <w:rPr>
                <w:rFonts w:ascii="Calibri" w:hAnsi="Calibri" w:cs="Calibri"/>
                <w:iCs/>
                <w:sz w:val="18"/>
                <w:szCs w:val="18"/>
              </w:rPr>
              <w:t xml:space="preserve">nstrukcja postępowania wyświetlana w trakcie pracy na monitorze sterującym. </w:t>
            </w:r>
          </w:p>
          <w:p w:rsidR="00665414" w:rsidRPr="00D63846" w:rsidRDefault="005A70AC" w:rsidP="005A70AC">
            <w:pPr>
              <w:snapToGrid w:val="0"/>
              <w:rPr>
                <w:rFonts w:ascii="Calibri" w:hAnsi="Calibri" w:cs="Calibri"/>
                <w:iCs/>
                <w:sz w:val="18"/>
                <w:szCs w:val="18"/>
              </w:rPr>
            </w:pPr>
            <w:r>
              <w:rPr>
                <w:rFonts w:ascii="Calibri" w:hAnsi="Calibri" w:cs="Calibri"/>
                <w:iCs/>
                <w:sz w:val="18"/>
                <w:szCs w:val="18"/>
              </w:rPr>
              <w:t>- s</w:t>
            </w:r>
            <w:r w:rsidR="00665414" w:rsidRPr="00D63846">
              <w:rPr>
                <w:rFonts w:ascii="Calibri" w:hAnsi="Calibri" w:cs="Calibri"/>
                <w:iCs/>
                <w:sz w:val="18"/>
                <w:szCs w:val="18"/>
              </w:rPr>
              <w:t>erwis zdalny poprzez tunel VPN.</w:t>
            </w:r>
          </w:p>
        </w:tc>
        <w:tc>
          <w:tcPr>
            <w:tcW w:w="1418" w:type="dxa"/>
            <w:vAlign w:val="center"/>
          </w:tcPr>
          <w:p w:rsidR="00665414" w:rsidRPr="00D63846" w:rsidRDefault="00665414" w:rsidP="00F33680">
            <w:pPr>
              <w:pStyle w:val="Zawartotabeli"/>
              <w:snapToGrid w:val="0"/>
              <w:jc w:val="center"/>
              <w:rPr>
                <w:rFonts w:ascii="Calibri" w:hAnsi="Calibri" w:cs="Calibri"/>
                <w:sz w:val="20"/>
                <w:szCs w:val="20"/>
              </w:rPr>
            </w:pPr>
            <w:r>
              <w:rPr>
                <w:rFonts w:ascii="Calibri" w:hAnsi="Calibri" w:cs="Calibri"/>
                <w:sz w:val="20"/>
                <w:szCs w:val="20"/>
              </w:rPr>
              <w:t>Tak/Nie, Podać</w:t>
            </w:r>
          </w:p>
        </w:tc>
        <w:tc>
          <w:tcPr>
            <w:tcW w:w="2409" w:type="dxa"/>
            <w:vAlign w:val="center"/>
          </w:tcPr>
          <w:p w:rsidR="00665414" w:rsidRPr="00D63846" w:rsidRDefault="00665414" w:rsidP="00F33680">
            <w:pPr>
              <w:pStyle w:val="Zawartotabeli"/>
              <w:snapToGrid w:val="0"/>
              <w:jc w:val="center"/>
              <w:rPr>
                <w:rFonts w:ascii="Calibri" w:hAnsi="Calibri" w:cs="Calibri"/>
                <w:sz w:val="20"/>
                <w:szCs w:val="20"/>
              </w:rPr>
            </w:pPr>
          </w:p>
        </w:tc>
        <w:tc>
          <w:tcPr>
            <w:tcW w:w="1559" w:type="dxa"/>
            <w:vAlign w:val="center"/>
          </w:tcPr>
          <w:p w:rsidR="00665414" w:rsidRDefault="00665414" w:rsidP="00F33680">
            <w:pPr>
              <w:pStyle w:val="Zawartotabeli"/>
              <w:snapToGrid w:val="0"/>
              <w:jc w:val="center"/>
              <w:rPr>
                <w:rFonts w:ascii="Calibri" w:hAnsi="Calibri" w:cs="Calibri"/>
                <w:sz w:val="20"/>
                <w:szCs w:val="20"/>
              </w:rPr>
            </w:pPr>
            <w:r>
              <w:rPr>
                <w:rFonts w:ascii="Calibri" w:hAnsi="Calibri" w:cs="Calibri"/>
                <w:sz w:val="20"/>
                <w:szCs w:val="20"/>
              </w:rPr>
              <w:t>Tak – 10pkt</w:t>
            </w:r>
          </w:p>
          <w:p w:rsidR="00665414" w:rsidRPr="00D63846" w:rsidRDefault="00665414" w:rsidP="00F33680">
            <w:pPr>
              <w:pStyle w:val="Zawartotabeli"/>
              <w:snapToGrid w:val="0"/>
              <w:jc w:val="center"/>
              <w:rPr>
                <w:rFonts w:ascii="Calibri" w:hAnsi="Calibri" w:cs="Calibri"/>
                <w:sz w:val="20"/>
                <w:szCs w:val="20"/>
              </w:rPr>
            </w:pPr>
            <w:r>
              <w:rPr>
                <w:rFonts w:ascii="Calibri" w:hAnsi="Calibri" w:cs="Calibri"/>
                <w:sz w:val="20"/>
                <w:szCs w:val="20"/>
              </w:rPr>
              <w:t>Nie – 0 pkt.</w:t>
            </w:r>
          </w:p>
        </w:tc>
      </w:tr>
    </w:tbl>
    <w:p w:rsidR="00484F4B" w:rsidRPr="00580FAC" w:rsidRDefault="00484F4B">
      <w:pPr>
        <w:rPr>
          <w:rFonts w:ascii="Calibri" w:hAnsi="Calibri" w:cs="Calibri"/>
        </w:rPr>
      </w:pPr>
    </w:p>
    <w:p w:rsidR="00484F4B" w:rsidRPr="00580FAC" w:rsidRDefault="00484F4B" w:rsidP="00580FAC">
      <w:pPr>
        <w:pStyle w:val="Nagwek2"/>
        <w:widowControl/>
        <w:numPr>
          <w:ilvl w:val="0"/>
          <w:numId w:val="6"/>
        </w:numPr>
        <w:suppressAutoHyphens w:val="0"/>
        <w:autoSpaceDN/>
        <w:spacing w:before="0" w:after="0"/>
        <w:textAlignment w:val="auto"/>
        <w:rPr>
          <w:rFonts w:ascii="Calibri" w:hAnsi="Calibri" w:cs="Calibri"/>
          <w:sz w:val="24"/>
          <w:szCs w:val="24"/>
          <w:lang w:eastAsia="en-US"/>
        </w:rPr>
      </w:pPr>
      <w:r w:rsidRPr="00580FAC">
        <w:rPr>
          <w:rFonts w:ascii="Calibri" w:hAnsi="Calibri" w:cs="Calibri"/>
          <w:sz w:val="24"/>
          <w:szCs w:val="24"/>
          <w:lang w:eastAsia="en-US"/>
        </w:rPr>
        <w:lastRenderedPageBreak/>
        <w:t xml:space="preserve">WARUNKI GWARANCJI I SERWISU </w:t>
      </w:r>
    </w:p>
    <w:tbl>
      <w:tblPr>
        <w:tblW w:w="1403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26"/>
        <w:gridCol w:w="8221"/>
        <w:gridCol w:w="1418"/>
        <w:gridCol w:w="2409"/>
        <w:gridCol w:w="1560"/>
      </w:tblGrid>
      <w:tr w:rsidR="00484F4B" w:rsidRPr="00F57001" w:rsidTr="00F57001">
        <w:trPr>
          <w:trHeight w:val="639"/>
          <w:tblHeader/>
        </w:trPr>
        <w:tc>
          <w:tcPr>
            <w:tcW w:w="426" w:type="dxa"/>
            <w:shd w:val="clear" w:color="auto" w:fill="FFFFFF"/>
            <w:vAlign w:val="center"/>
          </w:tcPr>
          <w:p w:rsidR="00484F4B" w:rsidRPr="00F57001" w:rsidRDefault="00484F4B" w:rsidP="00F57001">
            <w:pPr>
              <w:jc w:val="center"/>
              <w:rPr>
                <w:rFonts w:ascii="Calibri" w:hAnsi="Calibri" w:cs="Calibri"/>
                <w:b/>
                <w:sz w:val="18"/>
                <w:szCs w:val="18"/>
              </w:rPr>
            </w:pPr>
            <w:r w:rsidRPr="00F57001">
              <w:rPr>
                <w:rFonts w:ascii="Calibri" w:hAnsi="Calibri" w:cs="Calibri"/>
                <w:b/>
                <w:sz w:val="18"/>
                <w:szCs w:val="18"/>
              </w:rPr>
              <w:t>L.p.</w:t>
            </w:r>
          </w:p>
        </w:tc>
        <w:tc>
          <w:tcPr>
            <w:tcW w:w="8221" w:type="dxa"/>
            <w:shd w:val="clear" w:color="auto" w:fill="FFFFFF"/>
            <w:vAlign w:val="center"/>
          </w:tcPr>
          <w:p w:rsidR="00484F4B" w:rsidRPr="00F57001" w:rsidRDefault="00484F4B" w:rsidP="00F57001">
            <w:pPr>
              <w:jc w:val="center"/>
              <w:rPr>
                <w:rFonts w:ascii="Calibri" w:hAnsi="Calibri" w:cs="Calibri"/>
                <w:b/>
                <w:sz w:val="18"/>
                <w:szCs w:val="18"/>
              </w:rPr>
            </w:pPr>
            <w:r w:rsidRPr="00F57001">
              <w:rPr>
                <w:rFonts w:ascii="Calibri" w:hAnsi="Calibri" w:cs="Calibri"/>
                <w:b/>
                <w:sz w:val="18"/>
                <w:szCs w:val="18"/>
              </w:rPr>
              <w:t>Parametr</w:t>
            </w:r>
          </w:p>
        </w:tc>
        <w:tc>
          <w:tcPr>
            <w:tcW w:w="1418" w:type="dxa"/>
            <w:shd w:val="clear" w:color="auto" w:fill="FFFFFF"/>
            <w:vAlign w:val="center"/>
          </w:tcPr>
          <w:p w:rsidR="00484F4B" w:rsidRPr="00F57001" w:rsidRDefault="00484F4B" w:rsidP="000472C6">
            <w:pPr>
              <w:jc w:val="center"/>
              <w:rPr>
                <w:rFonts w:ascii="Calibri" w:hAnsi="Calibri" w:cs="Calibri"/>
                <w:b/>
                <w:sz w:val="18"/>
                <w:szCs w:val="18"/>
              </w:rPr>
            </w:pPr>
            <w:r w:rsidRPr="00F57001">
              <w:rPr>
                <w:rFonts w:ascii="Calibri" w:hAnsi="Calibri" w:cs="Calibri"/>
                <w:b/>
                <w:sz w:val="18"/>
                <w:szCs w:val="18"/>
              </w:rPr>
              <w:t>Parametr wymagany/ wartość</w:t>
            </w:r>
          </w:p>
        </w:tc>
        <w:tc>
          <w:tcPr>
            <w:tcW w:w="2409" w:type="dxa"/>
            <w:shd w:val="clear" w:color="auto" w:fill="FFFFFF"/>
            <w:vAlign w:val="center"/>
          </w:tcPr>
          <w:p w:rsidR="00484F4B" w:rsidRPr="00F57001" w:rsidRDefault="00484F4B" w:rsidP="00F57001">
            <w:pPr>
              <w:jc w:val="center"/>
              <w:rPr>
                <w:rFonts w:ascii="Calibri" w:hAnsi="Calibri" w:cs="Calibri"/>
                <w:b/>
                <w:sz w:val="18"/>
                <w:szCs w:val="18"/>
              </w:rPr>
            </w:pPr>
            <w:r w:rsidRPr="00F57001">
              <w:rPr>
                <w:rFonts w:ascii="Calibri" w:hAnsi="Calibri" w:cs="Calibri"/>
                <w:b/>
                <w:sz w:val="18"/>
                <w:szCs w:val="18"/>
              </w:rPr>
              <w:t>Parametr oferowany</w:t>
            </w:r>
          </w:p>
        </w:tc>
        <w:tc>
          <w:tcPr>
            <w:tcW w:w="1560" w:type="dxa"/>
            <w:shd w:val="clear" w:color="auto" w:fill="FFFFFF"/>
            <w:vAlign w:val="center"/>
          </w:tcPr>
          <w:p w:rsidR="00484F4B" w:rsidRPr="00F57001" w:rsidRDefault="00484F4B" w:rsidP="000472C6">
            <w:pPr>
              <w:jc w:val="center"/>
              <w:rPr>
                <w:rFonts w:ascii="Calibri" w:hAnsi="Calibri" w:cs="Calibri"/>
                <w:b/>
                <w:sz w:val="18"/>
                <w:szCs w:val="18"/>
              </w:rPr>
            </w:pPr>
            <w:r w:rsidRPr="00F57001">
              <w:rPr>
                <w:rFonts w:ascii="Calibri" w:hAnsi="Calibri" w:cs="Calibri"/>
                <w:b/>
                <w:sz w:val="18"/>
                <w:szCs w:val="18"/>
              </w:rPr>
              <w:t>Sposób oceny parametru</w:t>
            </w:r>
          </w:p>
        </w:tc>
      </w:tr>
      <w:tr w:rsidR="00484F4B" w:rsidRPr="00F57001" w:rsidTr="00CF0900">
        <w:trPr>
          <w:trHeight w:val="271"/>
          <w:tblHeader/>
        </w:trPr>
        <w:tc>
          <w:tcPr>
            <w:tcW w:w="426" w:type="dxa"/>
            <w:shd w:val="clear" w:color="auto" w:fill="EEECE1"/>
            <w:vAlign w:val="center"/>
          </w:tcPr>
          <w:p w:rsidR="00484F4B" w:rsidRPr="000472C6" w:rsidRDefault="00484F4B" w:rsidP="000472C6">
            <w:pPr>
              <w:rPr>
                <w:rFonts w:ascii="Calibri" w:hAnsi="Calibri" w:cs="Calibri"/>
                <w:b/>
                <w:sz w:val="18"/>
                <w:szCs w:val="18"/>
              </w:rPr>
            </w:pPr>
            <w:r>
              <w:rPr>
                <w:rFonts w:ascii="Calibri" w:hAnsi="Calibri" w:cs="Calibri"/>
                <w:b/>
                <w:sz w:val="18"/>
                <w:szCs w:val="18"/>
              </w:rPr>
              <w:t>1.</w:t>
            </w:r>
          </w:p>
        </w:tc>
        <w:tc>
          <w:tcPr>
            <w:tcW w:w="8221" w:type="dxa"/>
            <w:shd w:val="clear" w:color="auto" w:fill="EEECE1"/>
            <w:vAlign w:val="center"/>
          </w:tcPr>
          <w:p w:rsidR="00484F4B" w:rsidRPr="00F57001" w:rsidRDefault="00484F4B" w:rsidP="00F57001">
            <w:pPr>
              <w:rPr>
                <w:rFonts w:ascii="Calibri" w:hAnsi="Calibri" w:cs="Calibri"/>
                <w:b/>
                <w:sz w:val="18"/>
                <w:szCs w:val="18"/>
              </w:rPr>
            </w:pPr>
            <w:r w:rsidRPr="00F57001">
              <w:rPr>
                <w:rFonts w:ascii="Calibri" w:hAnsi="Calibri" w:cs="Calibri"/>
                <w:b/>
                <w:sz w:val="18"/>
                <w:szCs w:val="18"/>
              </w:rPr>
              <w:t>GWARANCJE</w:t>
            </w:r>
          </w:p>
        </w:tc>
        <w:tc>
          <w:tcPr>
            <w:tcW w:w="1418" w:type="dxa"/>
            <w:shd w:val="clear" w:color="auto" w:fill="EEECE1"/>
            <w:vAlign w:val="center"/>
          </w:tcPr>
          <w:p w:rsidR="00484F4B" w:rsidRPr="00F57001" w:rsidRDefault="00484F4B" w:rsidP="000472C6">
            <w:pPr>
              <w:jc w:val="center"/>
              <w:rPr>
                <w:rFonts w:ascii="Calibri" w:hAnsi="Calibri" w:cs="Calibri"/>
                <w:sz w:val="18"/>
                <w:szCs w:val="18"/>
              </w:rPr>
            </w:pPr>
          </w:p>
        </w:tc>
        <w:tc>
          <w:tcPr>
            <w:tcW w:w="2409" w:type="dxa"/>
            <w:shd w:val="clear" w:color="auto" w:fill="EEECE1"/>
            <w:vAlign w:val="center"/>
          </w:tcPr>
          <w:p w:rsidR="00484F4B" w:rsidRPr="00F57001" w:rsidRDefault="00484F4B" w:rsidP="00F57001">
            <w:pPr>
              <w:rPr>
                <w:rFonts w:ascii="Calibri" w:hAnsi="Calibri" w:cs="Calibri"/>
                <w:sz w:val="18"/>
                <w:szCs w:val="18"/>
              </w:rPr>
            </w:pPr>
          </w:p>
        </w:tc>
        <w:tc>
          <w:tcPr>
            <w:tcW w:w="1560" w:type="dxa"/>
            <w:shd w:val="clear" w:color="auto" w:fill="EEECE1"/>
            <w:vAlign w:val="center"/>
          </w:tcPr>
          <w:p w:rsidR="00484F4B" w:rsidRPr="00F57001" w:rsidRDefault="00484F4B" w:rsidP="000472C6">
            <w:pPr>
              <w:jc w:val="center"/>
              <w:rPr>
                <w:rFonts w:ascii="Calibri" w:hAnsi="Calibri" w:cs="Calibri"/>
                <w:sz w:val="18"/>
                <w:szCs w:val="18"/>
              </w:rPr>
            </w:pPr>
          </w:p>
        </w:tc>
      </w:tr>
      <w:tr w:rsidR="00484F4B" w:rsidRPr="00F57001" w:rsidTr="00F57001">
        <w:trPr>
          <w:trHeight w:val="1788"/>
          <w:tblHeader/>
        </w:trPr>
        <w:tc>
          <w:tcPr>
            <w:tcW w:w="426" w:type="dxa"/>
            <w:shd w:val="clear" w:color="auto" w:fill="FFFFFF"/>
            <w:vAlign w:val="center"/>
          </w:tcPr>
          <w:p w:rsidR="00484F4B" w:rsidRPr="00F57001" w:rsidRDefault="00484F4B" w:rsidP="000472C6">
            <w:pPr>
              <w:rPr>
                <w:rFonts w:ascii="Calibri" w:hAnsi="Calibri" w:cs="Calibri"/>
                <w:sz w:val="18"/>
                <w:szCs w:val="18"/>
              </w:rPr>
            </w:pPr>
            <w:r>
              <w:rPr>
                <w:rFonts w:ascii="Calibri" w:hAnsi="Calibri" w:cs="Calibri"/>
                <w:sz w:val="18"/>
                <w:szCs w:val="18"/>
              </w:rPr>
              <w:t>2.</w:t>
            </w:r>
          </w:p>
        </w:tc>
        <w:tc>
          <w:tcPr>
            <w:tcW w:w="8221" w:type="dxa"/>
            <w:shd w:val="clear" w:color="auto" w:fill="FFFFFF"/>
            <w:vAlign w:val="center"/>
          </w:tcPr>
          <w:p w:rsidR="00484F4B" w:rsidRPr="00F57001" w:rsidRDefault="00484F4B" w:rsidP="00F57001">
            <w:pPr>
              <w:rPr>
                <w:rFonts w:ascii="Calibri" w:hAnsi="Calibri" w:cs="Calibri"/>
                <w:sz w:val="18"/>
                <w:szCs w:val="18"/>
              </w:rPr>
            </w:pPr>
            <w:r w:rsidRPr="00F57001">
              <w:rPr>
                <w:rFonts w:ascii="Calibri" w:hAnsi="Calibri" w:cs="Calibri"/>
                <w:sz w:val="18"/>
                <w:szCs w:val="18"/>
              </w:rPr>
              <w:t xml:space="preserve">Okres gwarancji dla </w:t>
            </w:r>
            <w:proofErr w:type="spellStart"/>
            <w:r w:rsidRPr="00F57001">
              <w:rPr>
                <w:rFonts w:ascii="Calibri" w:hAnsi="Calibri" w:cs="Calibri"/>
                <w:sz w:val="18"/>
                <w:szCs w:val="18"/>
              </w:rPr>
              <w:t>wstrzykiwaczy</w:t>
            </w:r>
            <w:proofErr w:type="spellEnd"/>
            <w:r w:rsidRPr="00F57001">
              <w:rPr>
                <w:rFonts w:ascii="Calibri" w:hAnsi="Calibri" w:cs="Calibri"/>
                <w:sz w:val="18"/>
                <w:szCs w:val="18"/>
              </w:rPr>
              <w:t xml:space="preserve"> oraz wszystkich współpracujących z nimi urządzeń [liczba miesięcy]</w:t>
            </w:r>
          </w:p>
          <w:p w:rsidR="00484F4B" w:rsidRPr="00F57001" w:rsidRDefault="00484F4B" w:rsidP="00F57001">
            <w:pPr>
              <w:rPr>
                <w:rFonts w:ascii="Calibri" w:hAnsi="Calibri" w:cs="Calibri"/>
                <w:sz w:val="18"/>
                <w:szCs w:val="18"/>
              </w:rPr>
            </w:pPr>
            <w:r w:rsidRPr="00F57001">
              <w:rPr>
                <w:rFonts w:ascii="Calibri" w:hAnsi="Calibri" w:cs="Calibri"/>
                <w:sz w:val="18"/>
                <w:szCs w:val="18"/>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10 lat.</w:t>
            </w:r>
          </w:p>
        </w:tc>
        <w:tc>
          <w:tcPr>
            <w:tcW w:w="1418" w:type="dxa"/>
            <w:shd w:val="clear" w:color="auto" w:fill="FFFFFF"/>
            <w:vAlign w:val="center"/>
          </w:tcPr>
          <w:p w:rsidR="00484F4B" w:rsidRPr="00F57001" w:rsidRDefault="00484F4B" w:rsidP="000472C6">
            <w:pPr>
              <w:jc w:val="center"/>
              <w:rPr>
                <w:rFonts w:ascii="Calibri" w:hAnsi="Calibri" w:cs="Calibri"/>
                <w:sz w:val="18"/>
                <w:szCs w:val="18"/>
              </w:rPr>
            </w:pPr>
            <w:r w:rsidRPr="00F57001">
              <w:rPr>
                <w:rFonts w:ascii="Calibri" w:hAnsi="Calibri" w:cs="Calibri"/>
                <w:sz w:val="18"/>
                <w:szCs w:val="18"/>
              </w:rPr>
              <w:t>&gt;= 24</w:t>
            </w:r>
          </w:p>
        </w:tc>
        <w:tc>
          <w:tcPr>
            <w:tcW w:w="2409" w:type="dxa"/>
            <w:shd w:val="clear" w:color="auto" w:fill="FFFFFF"/>
            <w:vAlign w:val="center"/>
          </w:tcPr>
          <w:p w:rsidR="00484F4B" w:rsidRPr="00F57001" w:rsidRDefault="00484F4B" w:rsidP="00F57001">
            <w:pPr>
              <w:rPr>
                <w:rFonts w:ascii="Calibri" w:hAnsi="Calibri" w:cs="Calibri"/>
                <w:sz w:val="18"/>
                <w:szCs w:val="18"/>
              </w:rPr>
            </w:pPr>
          </w:p>
        </w:tc>
        <w:tc>
          <w:tcPr>
            <w:tcW w:w="1560" w:type="dxa"/>
            <w:shd w:val="clear" w:color="auto" w:fill="FFFFFF"/>
            <w:vAlign w:val="center"/>
          </w:tcPr>
          <w:p w:rsidR="00484F4B" w:rsidRPr="00F57001" w:rsidRDefault="00484F4B" w:rsidP="000472C6">
            <w:pPr>
              <w:jc w:val="center"/>
              <w:rPr>
                <w:rFonts w:ascii="Calibri" w:hAnsi="Calibri" w:cs="Calibri"/>
                <w:sz w:val="18"/>
                <w:szCs w:val="18"/>
              </w:rPr>
            </w:pPr>
            <w:r w:rsidRPr="00F57001">
              <w:rPr>
                <w:rFonts w:ascii="Calibri" w:hAnsi="Calibri" w:cs="Calibri"/>
                <w:sz w:val="18"/>
                <w:szCs w:val="18"/>
              </w:rPr>
              <w:t>Najdłuższy okres ponad minimalnie wymagany – 30 pkt.</w:t>
            </w:r>
          </w:p>
          <w:p w:rsidR="00484F4B" w:rsidRPr="00F57001" w:rsidRDefault="00484F4B" w:rsidP="000472C6">
            <w:pPr>
              <w:jc w:val="center"/>
              <w:rPr>
                <w:rFonts w:ascii="Calibri" w:hAnsi="Calibri" w:cs="Calibri"/>
                <w:sz w:val="18"/>
                <w:szCs w:val="18"/>
              </w:rPr>
            </w:pPr>
            <w:r w:rsidRPr="00F57001">
              <w:rPr>
                <w:rFonts w:ascii="Calibri" w:hAnsi="Calibri" w:cs="Calibri"/>
                <w:sz w:val="18"/>
                <w:szCs w:val="18"/>
              </w:rPr>
              <w:t>Inne – proporcjonalnie mniej  stosunku do najdłuższego</w:t>
            </w:r>
          </w:p>
        </w:tc>
      </w:tr>
      <w:tr w:rsidR="00484F4B" w:rsidRPr="00F57001" w:rsidTr="00F57001">
        <w:trPr>
          <w:trHeight w:val="524"/>
          <w:tblHeader/>
        </w:trPr>
        <w:tc>
          <w:tcPr>
            <w:tcW w:w="426" w:type="dxa"/>
            <w:shd w:val="clear" w:color="auto" w:fill="FFFFFF"/>
            <w:vAlign w:val="center"/>
          </w:tcPr>
          <w:p w:rsidR="00484F4B" w:rsidRPr="00F57001" w:rsidRDefault="00484F4B" w:rsidP="000472C6">
            <w:pPr>
              <w:rPr>
                <w:rFonts w:ascii="Calibri" w:hAnsi="Calibri" w:cs="Calibri"/>
                <w:sz w:val="18"/>
                <w:szCs w:val="18"/>
              </w:rPr>
            </w:pPr>
            <w:r>
              <w:rPr>
                <w:rFonts w:ascii="Calibri" w:hAnsi="Calibri" w:cs="Calibri"/>
                <w:sz w:val="18"/>
                <w:szCs w:val="18"/>
              </w:rPr>
              <w:t>3.</w:t>
            </w:r>
          </w:p>
        </w:tc>
        <w:tc>
          <w:tcPr>
            <w:tcW w:w="8221" w:type="dxa"/>
            <w:shd w:val="clear" w:color="auto" w:fill="FFFFFF"/>
            <w:vAlign w:val="center"/>
          </w:tcPr>
          <w:p w:rsidR="00484F4B" w:rsidRPr="00F57001" w:rsidRDefault="00484F4B" w:rsidP="000472C6">
            <w:pPr>
              <w:rPr>
                <w:rFonts w:ascii="Calibri" w:hAnsi="Calibri" w:cs="Calibri"/>
                <w:sz w:val="18"/>
                <w:szCs w:val="18"/>
              </w:rPr>
            </w:pPr>
            <w:r w:rsidRPr="00F57001">
              <w:rPr>
                <w:rFonts w:ascii="Calibri" w:hAnsi="Calibri" w:cs="Calibri"/>
                <w:sz w:val="18"/>
                <w:szCs w:val="18"/>
              </w:rPr>
              <w:t>Zapewnienie  dostępu części zamiennych [liczba lat] – min. 8 lat (peryferyjny sprzęt komputerowy – min. 5 lat, jeśli wyst</w:t>
            </w:r>
            <w:r>
              <w:rPr>
                <w:rFonts w:ascii="Calibri" w:hAnsi="Calibri" w:cs="Calibri"/>
                <w:sz w:val="18"/>
                <w:szCs w:val="18"/>
              </w:rPr>
              <w:t>ę</w:t>
            </w:r>
            <w:r w:rsidRPr="00F57001">
              <w:rPr>
                <w:rFonts w:ascii="Calibri" w:hAnsi="Calibri" w:cs="Calibri"/>
                <w:sz w:val="18"/>
                <w:szCs w:val="18"/>
              </w:rPr>
              <w:t>puje)</w:t>
            </w:r>
          </w:p>
        </w:tc>
        <w:tc>
          <w:tcPr>
            <w:tcW w:w="1418" w:type="dxa"/>
            <w:shd w:val="clear" w:color="auto" w:fill="FFFFFF"/>
            <w:vAlign w:val="center"/>
          </w:tcPr>
          <w:p w:rsidR="00484F4B" w:rsidRPr="00F57001" w:rsidRDefault="00484F4B" w:rsidP="000472C6">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rsidR="00484F4B" w:rsidRPr="00F57001" w:rsidRDefault="00484F4B" w:rsidP="00F57001">
            <w:pPr>
              <w:rPr>
                <w:rFonts w:ascii="Calibri" w:hAnsi="Calibri" w:cs="Calibri"/>
                <w:sz w:val="18"/>
                <w:szCs w:val="18"/>
              </w:rPr>
            </w:pPr>
          </w:p>
        </w:tc>
        <w:tc>
          <w:tcPr>
            <w:tcW w:w="1560" w:type="dxa"/>
            <w:shd w:val="clear" w:color="auto" w:fill="FFFFFF"/>
            <w:vAlign w:val="center"/>
          </w:tcPr>
          <w:p w:rsidR="00484F4B" w:rsidRPr="00F57001" w:rsidRDefault="00484F4B" w:rsidP="000472C6">
            <w:pPr>
              <w:jc w:val="center"/>
              <w:rPr>
                <w:rFonts w:ascii="Calibri" w:hAnsi="Calibri" w:cs="Calibri"/>
                <w:sz w:val="18"/>
                <w:szCs w:val="18"/>
              </w:rPr>
            </w:pPr>
            <w:r w:rsidRPr="00F57001">
              <w:rPr>
                <w:rFonts w:ascii="Calibri" w:hAnsi="Calibri" w:cs="Calibri"/>
                <w:sz w:val="18"/>
                <w:szCs w:val="18"/>
              </w:rPr>
              <w:t>Bez oceny</w:t>
            </w:r>
          </w:p>
        </w:tc>
      </w:tr>
      <w:tr w:rsidR="00484F4B" w:rsidRPr="00F57001" w:rsidTr="00CF0900">
        <w:trPr>
          <w:trHeight w:val="299"/>
          <w:tblHeader/>
        </w:trPr>
        <w:tc>
          <w:tcPr>
            <w:tcW w:w="426" w:type="dxa"/>
            <w:shd w:val="clear" w:color="auto" w:fill="FFFFFF"/>
            <w:vAlign w:val="center"/>
          </w:tcPr>
          <w:p w:rsidR="00484F4B" w:rsidRPr="00F57001" w:rsidRDefault="00484F4B" w:rsidP="000472C6">
            <w:pPr>
              <w:rPr>
                <w:rFonts w:ascii="Calibri" w:hAnsi="Calibri" w:cs="Calibri"/>
                <w:sz w:val="18"/>
                <w:szCs w:val="18"/>
              </w:rPr>
            </w:pPr>
            <w:r>
              <w:rPr>
                <w:rFonts w:ascii="Calibri" w:hAnsi="Calibri" w:cs="Calibri"/>
                <w:sz w:val="18"/>
                <w:szCs w:val="18"/>
              </w:rPr>
              <w:t>4.</w:t>
            </w:r>
          </w:p>
        </w:tc>
        <w:tc>
          <w:tcPr>
            <w:tcW w:w="8221" w:type="dxa"/>
            <w:shd w:val="clear" w:color="auto" w:fill="FFFFFF"/>
            <w:vAlign w:val="center"/>
          </w:tcPr>
          <w:p w:rsidR="00484F4B" w:rsidRPr="00F57001" w:rsidRDefault="00914D30" w:rsidP="00F57001">
            <w:pPr>
              <w:rPr>
                <w:rFonts w:ascii="Calibri" w:hAnsi="Calibri" w:cs="Calibri"/>
                <w:sz w:val="18"/>
                <w:szCs w:val="18"/>
              </w:rPr>
            </w:pPr>
            <w:r>
              <w:rPr>
                <w:rFonts w:ascii="Calibri" w:hAnsi="Calibri" w:cs="Calibri"/>
                <w:sz w:val="18"/>
                <w:szCs w:val="18"/>
              </w:rPr>
              <w:t>T</w:t>
            </w:r>
            <w:r w:rsidR="00484F4B" w:rsidRPr="00F57001">
              <w:rPr>
                <w:rFonts w:ascii="Calibri" w:hAnsi="Calibri" w:cs="Calibri"/>
                <w:sz w:val="18"/>
                <w:szCs w:val="18"/>
              </w:rPr>
              <w:t>ermin gwarancji przedłuża się o liczbę dni, w ciągu których Szpital Uniwersytecki nie mógł korzystać ze sprzętu</w:t>
            </w:r>
          </w:p>
        </w:tc>
        <w:tc>
          <w:tcPr>
            <w:tcW w:w="1418" w:type="dxa"/>
            <w:shd w:val="clear" w:color="auto" w:fill="FFFFFF"/>
            <w:vAlign w:val="center"/>
          </w:tcPr>
          <w:p w:rsidR="00484F4B" w:rsidRPr="00F57001" w:rsidRDefault="00484F4B" w:rsidP="000472C6">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rsidR="00484F4B" w:rsidRPr="00F57001" w:rsidRDefault="00484F4B" w:rsidP="00F57001">
            <w:pPr>
              <w:rPr>
                <w:rFonts w:ascii="Calibri" w:hAnsi="Calibri" w:cs="Calibri"/>
                <w:sz w:val="18"/>
                <w:szCs w:val="18"/>
              </w:rPr>
            </w:pPr>
          </w:p>
        </w:tc>
        <w:tc>
          <w:tcPr>
            <w:tcW w:w="1560" w:type="dxa"/>
            <w:shd w:val="clear" w:color="auto" w:fill="FFFFFF"/>
            <w:vAlign w:val="center"/>
          </w:tcPr>
          <w:p w:rsidR="00484F4B" w:rsidRPr="00F57001" w:rsidRDefault="00484F4B" w:rsidP="000472C6">
            <w:pPr>
              <w:jc w:val="center"/>
              <w:rPr>
                <w:rFonts w:ascii="Calibri" w:hAnsi="Calibri" w:cs="Calibri"/>
                <w:sz w:val="18"/>
                <w:szCs w:val="18"/>
              </w:rPr>
            </w:pPr>
            <w:r w:rsidRPr="00F57001">
              <w:rPr>
                <w:rFonts w:ascii="Calibri" w:hAnsi="Calibri" w:cs="Calibri"/>
                <w:sz w:val="18"/>
                <w:szCs w:val="18"/>
              </w:rPr>
              <w:t>Bez oceny</w:t>
            </w:r>
          </w:p>
        </w:tc>
      </w:tr>
      <w:tr w:rsidR="00484F4B" w:rsidRPr="00F57001" w:rsidTr="00CF0900">
        <w:trPr>
          <w:trHeight w:val="163"/>
          <w:tblHeader/>
        </w:trPr>
        <w:tc>
          <w:tcPr>
            <w:tcW w:w="426" w:type="dxa"/>
            <w:shd w:val="clear" w:color="auto" w:fill="EEECE1"/>
            <w:vAlign w:val="center"/>
          </w:tcPr>
          <w:p w:rsidR="00484F4B" w:rsidRPr="00F57001" w:rsidRDefault="00484F4B" w:rsidP="000472C6">
            <w:pPr>
              <w:rPr>
                <w:rFonts w:ascii="Calibri" w:hAnsi="Calibri" w:cs="Calibri"/>
                <w:b/>
                <w:sz w:val="18"/>
                <w:szCs w:val="18"/>
              </w:rPr>
            </w:pPr>
            <w:r>
              <w:rPr>
                <w:rFonts w:ascii="Calibri" w:hAnsi="Calibri" w:cs="Calibri"/>
                <w:b/>
                <w:sz w:val="18"/>
                <w:szCs w:val="18"/>
              </w:rPr>
              <w:t>5.</w:t>
            </w:r>
          </w:p>
        </w:tc>
        <w:tc>
          <w:tcPr>
            <w:tcW w:w="8221" w:type="dxa"/>
            <w:shd w:val="clear" w:color="auto" w:fill="EEECE1"/>
            <w:vAlign w:val="center"/>
          </w:tcPr>
          <w:p w:rsidR="00484F4B" w:rsidRPr="00F57001" w:rsidRDefault="00484F4B" w:rsidP="00F57001">
            <w:pPr>
              <w:rPr>
                <w:rFonts w:ascii="Calibri" w:hAnsi="Calibri" w:cs="Calibri"/>
                <w:b/>
                <w:sz w:val="18"/>
                <w:szCs w:val="18"/>
              </w:rPr>
            </w:pPr>
            <w:r w:rsidRPr="00F57001">
              <w:rPr>
                <w:rFonts w:ascii="Calibri" w:hAnsi="Calibri" w:cs="Calibri"/>
                <w:b/>
                <w:sz w:val="18"/>
                <w:szCs w:val="18"/>
              </w:rPr>
              <w:t>WARUNKI SERWISU</w:t>
            </w:r>
          </w:p>
        </w:tc>
        <w:tc>
          <w:tcPr>
            <w:tcW w:w="1418" w:type="dxa"/>
            <w:shd w:val="clear" w:color="auto" w:fill="EEECE1"/>
            <w:vAlign w:val="center"/>
          </w:tcPr>
          <w:p w:rsidR="00484F4B" w:rsidRPr="00F57001" w:rsidRDefault="00484F4B" w:rsidP="000472C6">
            <w:pPr>
              <w:jc w:val="center"/>
              <w:rPr>
                <w:rFonts w:ascii="Calibri" w:hAnsi="Calibri" w:cs="Calibri"/>
                <w:sz w:val="18"/>
                <w:szCs w:val="18"/>
              </w:rPr>
            </w:pPr>
          </w:p>
        </w:tc>
        <w:tc>
          <w:tcPr>
            <w:tcW w:w="2409" w:type="dxa"/>
            <w:shd w:val="clear" w:color="auto" w:fill="EEECE1"/>
            <w:vAlign w:val="center"/>
          </w:tcPr>
          <w:p w:rsidR="00484F4B" w:rsidRPr="00F57001" w:rsidRDefault="00484F4B" w:rsidP="00F57001">
            <w:pPr>
              <w:rPr>
                <w:rFonts w:ascii="Calibri" w:hAnsi="Calibri" w:cs="Calibri"/>
                <w:sz w:val="18"/>
                <w:szCs w:val="18"/>
              </w:rPr>
            </w:pPr>
          </w:p>
        </w:tc>
        <w:tc>
          <w:tcPr>
            <w:tcW w:w="1560" w:type="dxa"/>
            <w:shd w:val="clear" w:color="auto" w:fill="EEECE1"/>
            <w:vAlign w:val="center"/>
          </w:tcPr>
          <w:p w:rsidR="00484F4B" w:rsidRPr="00F57001" w:rsidRDefault="00484F4B" w:rsidP="000472C6">
            <w:pPr>
              <w:jc w:val="center"/>
              <w:rPr>
                <w:rFonts w:ascii="Calibri" w:hAnsi="Calibri" w:cs="Calibri"/>
                <w:sz w:val="18"/>
                <w:szCs w:val="18"/>
              </w:rPr>
            </w:pPr>
          </w:p>
        </w:tc>
      </w:tr>
      <w:tr w:rsidR="00484F4B" w:rsidRPr="00F57001" w:rsidTr="00F57001">
        <w:trPr>
          <w:tblHeader/>
        </w:trPr>
        <w:tc>
          <w:tcPr>
            <w:tcW w:w="426" w:type="dxa"/>
            <w:shd w:val="clear" w:color="auto" w:fill="FFFFFF"/>
            <w:vAlign w:val="center"/>
          </w:tcPr>
          <w:p w:rsidR="00484F4B" w:rsidRPr="00F57001" w:rsidRDefault="00484F4B" w:rsidP="000472C6">
            <w:pPr>
              <w:rPr>
                <w:rFonts w:ascii="Calibri" w:hAnsi="Calibri" w:cs="Calibri"/>
                <w:sz w:val="18"/>
                <w:szCs w:val="18"/>
              </w:rPr>
            </w:pPr>
            <w:r>
              <w:rPr>
                <w:rFonts w:ascii="Calibri" w:hAnsi="Calibri" w:cs="Calibri"/>
                <w:sz w:val="18"/>
                <w:szCs w:val="18"/>
              </w:rPr>
              <w:t>6.</w:t>
            </w:r>
          </w:p>
        </w:tc>
        <w:tc>
          <w:tcPr>
            <w:tcW w:w="8221" w:type="dxa"/>
            <w:shd w:val="clear" w:color="auto" w:fill="FFFFFF"/>
            <w:vAlign w:val="center"/>
          </w:tcPr>
          <w:p w:rsidR="00484F4B" w:rsidRPr="00F57001" w:rsidRDefault="00484F4B" w:rsidP="00F57001">
            <w:pPr>
              <w:rPr>
                <w:rFonts w:ascii="Calibri" w:hAnsi="Calibri" w:cs="Calibri"/>
                <w:sz w:val="18"/>
                <w:szCs w:val="18"/>
              </w:rPr>
            </w:pPr>
            <w:r w:rsidRPr="00F57001">
              <w:rPr>
                <w:rFonts w:ascii="Calibri" w:hAnsi="Calibri" w:cs="Calibri"/>
                <w:sz w:val="18"/>
                <w:szCs w:val="18"/>
              </w:rPr>
              <w:t>W cenie oferty -  przeglądy okresowe w okresie gwarancji (w częstotliwości i w zakresie zgodnym z wymogami producenta)</w:t>
            </w:r>
          </w:p>
        </w:tc>
        <w:tc>
          <w:tcPr>
            <w:tcW w:w="1418" w:type="dxa"/>
            <w:shd w:val="clear" w:color="auto" w:fill="FFFFFF"/>
            <w:vAlign w:val="center"/>
          </w:tcPr>
          <w:p w:rsidR="00484F4B" w:rsidRPr="00F57001" w:rsidRDefault="00484F4B" w:rsidP="000472C6">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rsidR="00484F4B" w:rsidRPr="00F57001" w:rsidRDefault="00484F4B" w:rsidP="00F57001">
            <w:pPr>
              <w:rPr>
                <w:rFonts w:ascii="Calibri" w:hAnsi="Calibri" w:cs="Calibri"/>
                <w:sz w:val="18"/>
                <w:szCs w:val="18"/>
              </w:rPr>
            </w:pPr>
          </w:p>
        </w:tc>
        <w:tc>
          <w:tcPr>
            <w:tcW w:w="1560" w:type="dxa"/>
            <w:shd w:val="clear" w:color="auto" w:fill="FFFFFF"/>
            <w:vAlign w:val="center"/>
          </w:tcPr>
          <w:p w:rsidR="00484F4B" w:rsidRPr="00F57001" w:rsidRDefault="00484F4B" w:rsidP="000472C6">
            <w:pPr>
              <w:jc w:val="center"/>
              <w:rPr>
                <w:rFonts w:ascii="Calibri" w:hAnsi="Calibri" w:cs="Calibri"/>
                <w:sz w:val="18"/>
                <w:szCs w:val="18"/>
              </w:rPr>
            </w:pPr>
            <w:r w:rsidRPr="00F57001">
              <w:rPr>
                <w:rFonts w:ascii="Calibri" w:hAnsi="Calibri" w:cs="Calibri"/>
                <w:sz w:val="18"/>
                <w:szCs w:val="18"/>
              </w:rPr>
              <w:t>Bez oceny</w:t>
            </w:r>
          </w:p>
        </w:tc>
      </w:tr>
      <w:tr w:rsidR="00484F4B" w:rsidRPr="00F57001" w:rsidTr="00F57001">
        <w:trPr>
          <w:tblHeader/>
        </w:trPr>
        <w:tc>
          <w:tcPr>
            <w:tcW w:w="426" w:type="dxa"/>
            <w:shd w:val="clear" w:color="auto" w:fill="FFFFFF"/>
            <w:vAlign w:val="center"/>
          </w:tcPr>
          <w:p w:rsidR="00484F4B" w:rsidRPr="00F57001" w:rsidRDefault="00484F4B" w:rsidP="000472C6">
            <w:pPr>
              <w:rPr>
                <w:rFonts w:ascii="Calibri" w:hAnsi="Calibri" w:cs="Calibri"/>
                <w:sz w:val="18"/>
                <w:szCs w:val="18"/>
              </w:rPr>
            </w:pPr>
            <w:r>
              <w:rPr>
                <w:rFonts w:ascii="Calibri" w:hAnsi="Calibri" w:cs="Calibri"/>
                <w:sz w:val="18"/>
                <w:szCs w:val="18"/>
              </w:rPr>
              <w:t>7.</w:t>
            </w:r>
          </w:p>
        </w:tc>
        <w:tc>
          <w:tcPr>
            <w:tcW w:w="8221" w:type="dxa"/>
            <w:shd w:val="clear" w:color="auto" w:fill="FFFFFF"/>
            <w:vAlign w:val="center"/>
          </w:tcPr>
          <w:p w:rsidR="00484F4B" w:rsidRPr="00F57001" w:rsidRDefault="00484F4B" w:rsidP="00F57001">
            <w:pPr>
              <w:rPr>
                <w:rFonts w:ascii="Calibri" w:hAnsi="Calibri" w:cs="Calibri"/>
                <w:sz w:val="18"/>
                <w:szCs w:val="18"/>
              </w:rPr>
            </w:pPr>
            <w:r w:rsidRPr="00F57001">
              <w:rPr>
                <w:rFonts w:ascii="Calibri" w:hAnsi="Calibri" w:cs="Calibri"/>
                <w:sz w:val="18"/>
                <w:szCs w:val="18"/>
              </w:rPr>
              <w:t>Wszystkie czynności serwisowe, w tym przeglądy konserwacyjne, w okresie gwarancji - w ramach wynagrodzenia umownego</w:t>
            </w:r>
          </w:p>
        </w:tc>
        <w:tc>
          <w:tcPr>
            <w:tcW w:w="1418" w:type="dxa"/>
            <w:shd w:val="clear" w:color="auto" w:fill="FFFFFF"/>
            <w:vAlign w:val="center"/>
          </w:tcPr>
          <w:p w:rsidR="00484F4B" w:rsidRPr="00F57001" w:rsidRDefault="00484F4B" w:rsidP="000472C6">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rsidR="00484F4B" w:rsidRPr="00F57001" w:rsidRDefault="00484F4B" w:rsidP="00F57001">
            <w:pPr>
              <w:rPr>
                <w:rFonts w:ascii="Calibri" w:hAnsi="Calibri" w:cs="Calibri"/>
                <w:sz w:val="18"/>
                <w:szCs w:val="18"/>
              </w:rPr>
            </w:pPr>
          </w:p>
        </w:tc>
        <w:tc>
          <w:tcPr>
            <w:tcW w:w="1560" w:type="dxa"/>
            <w:shd w:val="clear" w:color="auto" w:fill="FFFFFF"/>
            <w:vAlign w:val="center"/>
          </w:tcPr>
          <w:p w:rsidR="00484F4B" w:rsidRPr="00F57001" w:rsidRDefault="00484F4B" w:rsidP="000472C6">
            <w:pPr>
              <w:jc w:val="center"/>
              <w:rPr>
                <w:rFonts w:ascii="Calibri" w:hAnsi="Calibri" w:cs="Calibri"/>
                <w:sz w:val="18"/>
                <w:szCs w:val="18"/>
              </w:rPr>
            </w:pPr>
            <w:r w:rsidRPr="00F57001">
              <w:rPr>
                <w:rFonts w:ascii="Calibri" w:hAnsi="Calibri" w:cs="Calibri"/>
                <w:sz w:val="18"/>
                <w:szCs w:val="18"/>
              </w:rPr>
              <w:t>Bez oceny</w:t>
            </w:r>
          </w:p>
        </w:tc>
      </w:tr>
      <w:tr w:rsidR="00484F4B" w:rsidRPr="00F57001" w:rsidTr="00F57001">
        <w:trPr>
          <w:tblHeader/>
        </w:trPr>
        <w:tc>
          <w:tcPr>
            <w:tcW w:w="426" w:type="dxa"/>
            <w:shd w:val="clear" w:color="auto" w:fill="FFFFFF"/>
            <w:vAlign w:val="center"/>
          </w:tcPr>
          <w:p w:rsidR="00484F4B" w:rsidRPr="00F57001" w:rsidRDefault="00484F4B" w:rsidP="000472C6">
            <w:pPr>
              <w:rPr>
                <w:rFonts w:ascii="Calibri" w:hAnsi="Calibri" w:cs="Calibri"/>
                <w:sz w:val="18"/>
                <w:szCs w:val="18"/>
              </w:rPr>
            </w:pPr>
            <w:r>
              <w:rPr>
                <w:rFonts w:ascii="Calibri" w:hAnsi="Calibri" w:cs="Calibri"/>
                <w:sz w:val="18"/>
                <w:szCs w:val="18"/>
              </w:rPr>
              <w:t>8.</w:t>
            </w:r>
          </w:p>
        </w:tc>
        <w:tc>
          <w:tcPr>
            <w:tcW w:w="8221" w:type="dxa"/>
            <w:shd w:val="clear" w:color="auto" w:fill="FFFFFF"/>
            <w:vAlign w:val="center"/>
          </w:tcPr>
          <w:p w:rsidR="00484F4B" w:rsidRPr="00F57001" w:rsidRDefault="00484F4B" w:rsidP="00F57001">
            <w:pPr>
              <w:rPr>
                <w:rFonts w:ascii="Calibri" w:hAnsi="Calibri" w:cs="Calibri"/>
                <w:sz w:val="18"/>
                <w:szCs w:val="18"/>
              </w:rPr>
            </w:pPr>
            <w:r w:rsidRPr="00F57001">
              <w:rPr>
                <w:rFonts w:ascii="Calibri" w:hAnsi="Calibri" w:cs="Calibri"/>
                <w:sz w:val="18"/>
                <w:szCs w:val="18"/>
              </w:rPr>
              <w:t>Czas reakcji (dotyczy także reakcji zdalnej): „przyjęte zgłoszenie – podjęta naprawa” =&lt; 24 [godz.]</w:t>
            </w:r>
          </w:p>
        </w:tc>
        <w:tc>
          <w:tcPr>
            <w:tcW w:w="1418" w:type="dxa"/>
            <w:shd w:val="clear" w:color="auto" w:fill="FFFFFF"/>
            <w:vAlign w:val="center"/>
          </w:tcPr>
          <w:p w:rsidR="00484F4B" w:rsidRPr="00F57001" w:rsidRDefault="00484F4B" w:rsidP="000472C6">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rsidR="00484F4B" w:rsidRPr="00F57001" w:rsidRDefault="00484F4B" w:rsidP="00F57001">
            <w:pPr>
              <w:rPr>
                <w:rFonts w:ascii="Calibri" w:hAnsi="Calibri" w:cs="Calibri"/>
                <w:sz w:val="18"/>
                <w:szCs w:val="18"/>
              </w:rPr>
            </w:pPr>
          </w:p>
        </w:tc>
        <w:tc>
          <w:tcPr>
            <w:tcW w:w="1560" w:type="dxa"/>
            <w:shd w:val="clear" w:color="auto" w:fill="FFFFFF"/>
            <w:vAlign w:val="center"/>
          </w:tcPr>
          <w:p w:rsidR="00484F4B" w:rsidRPr="00F57001" w:rsidRDefault="00484F4B" w:rsidP="000472C6">
            <w:pPr>
              <w:jc w:val="center"/>
              <w:rPr>
                <w:rFonts w:ascii="Calibri" w:hAnsi="Calibri" w:cs="Calibri"/>
                <w:sz w:val="18"/>
                <w:szCs w:val="18"/>
              </w:rPr>
            </w:pPr>
            <w:r w:rsidRPr="00F57001">
              <w:rPr>
                <w:rFonts w:ascii="Calibri" w:hAnsi="Calibri" w:cs="Calibri"/>
                <w:sz w:val="18"/>
                <w:szCs w:val="18"/>
              </w:rPr>
              <w:t>Bez oceny</w:t>
            </w:r>
          </w:p>
        </w:tc>
      </w:tr>
      <w:tr w:rsidR="00484F4B" w:rsidRPr="00F57001" w:rsidTr="00F57001">
        <w:trPr>
          <w:tblHeader/>
        </w:trPr>
        <w:tc>
          <w:tcPr>
            <w:tcW w:w="426" w:type="dxa"/>
            <w:shd w:val="clear" w:color="auto" w:fill="FFFFFF"/>
            <w:vAlign w:val="center"/>
          </w:tcPr>
          <w:p w:rsidR="00484F4B" w:rsidRPr="00F57001" w:rsidRDefault="00484F4B" w:rsidP="000472C6">
            <w:pPr>
              <w:rPr>
                <w:rFonts w:ascii="Calibri" w:hAnsi="Calibri" w:cs="Calibri"/>
                <w:sz w:val="18"/>
                <w:szCs w:val="18"/>
              </w:rPr>
            </w:pPr>
            <w:r>
              <w:rPr>
                <w:rFonts w:ascii="Calibri" w:hAnsi="Calibri" w:cs="Calibri"/>
                <w:sz w:val="18"/>
                <w:szCs w:val="18"/>
              </w:rPr>
              <w:t>9.</w:t>
            </w:r>
          </w:p>
        </w:tc>
        <w:tc>
          <w:tcPr>
            <w:tcW w:w="8221" w:type="dxa"/>
            <w:shd w:val="clear" w:color="auto" w:fill="FFFFFF"/>
            <w:vAlign w:val="center"/>
          </w:tcPr>
          <w:p w:rsidR="00484F4B" w:rsidRPr="00F57001" w:rsidRDefault="00484F4B" w:rsidP="00F57001">
            <w:pPr>
              <w:rPr>
                <w:rFonts w:ascii="Calibri" w:hAnsi="Calibri" w:cs="Calibri"/>
                <w:sz w:val="18"/>
                <w:szCs w:val="18"/>
              </w:rPr>
            </w:pPr>
            <w:r w:rsidRPr="00F57001">
              <w:rPr>
                <w:rFonts w:ascii="Calibri" w:hAnsi="Calibri" w:cs="Calibri"/>
                <w:sz w:val="18"/>
                <w:szCs w:val="18"/>
              </w:rPr>
              <w:t>Możliwość zgłoszeń 24h/dobę, 365 dni/rok</w:t>
            </w:r>
          </w:p>
        </w:tc>
        <w:tc>
          <w:tcPr>
            <w:tcW w:w="1418" w:type="dxa"/>
            <w:shd w:val="clear" w:color="auto" w:fill="FFFFFF"/>
            <w:vAlign w:val="center"/>
          </w:tcPr>
          <w:p w:rsidR="00484F4B" w:rsidRPr="00F57001" w:rsidRDefault="00484F4B" w:rsidP="000472C6">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rsidR="00484F4B" w:rsidRPr="00F57001" w:rsidRDefault="00484F4B" w:rsidP="00F57001">
            <w:pPr>
              <w:rPr>
                <w:rFonts w:ascii="Calibri" w:hAnsi="Calibri" w:cs="Calibri"/>
                <w:sz w:val="18"/>
                <w:szCs w:val="18"/>
              </w:rPr>
            </w:pPr>
          </w:p>
        </w:tc>
        <w:tc>
          <w:tcPr>
            <w:tcW w:w="1560" w:type="dxa"/>
            <w:shd w:val="clear" w:color="auto" w:fill="FFFFFF"/>
            <w:vAlign w:val="center"/>
          </w:tcPr>
          <w:p w:rsidR="00484F4B" w:rsidRPr="00F57001" w:rsidRDefault="00484F4B" w:rsidP="000472C6">
            <w:pPr>
              <w:jc w:val="center"/>
              <w:rPr>
                <w:rFonts w:ascii="Calibri" w:hAnsi="Calibri" w:cs="Calibri"/>
                <w:sz w:val="18"/>
                <w:szCs w:val="18"/>
              </w:rPr>
            </w:pPr>
            <w:r w:rsidRPr="00F57001">
              <w:rPr>
                <w:rFonts w:ascii="Calibri" w:hAnsi="Calibri" w:cs="Calibri"/>
                <w:sz w:val="18"/>
                <w:szCs w:val="18"/>
              </w:rPr>
              <w:t>Bez oceny</w:t>
            </w:r>
          </w:p>
        </w:tc>
      </w:tr>
      <w:tr w:rsidR="00484F4B" w:rsidRPr="00F57001" w:rsidTr="00F57001">
        <w:trPr>
          <w:tblHeader/>
        </w:trPr>
        <w:tc>
          <w:tcPr>
            <w:tcW w:w="426" w:type="dxa"/>
            <w:shd w:val="clear" w:color="auto" w:fill="FFFFFF"/>
            <w:vAlign w:val="center"/>
          </w:tcPr>
          <w:p w:rsidR="00484F4B" w:rsidRPr="00F57001" w:rsidRDefault="00484F4B" w:rsidP="000472C6">
            <w:pPr>
              <w:rPr>
                <w:rFonts w:ascii="Calibri" w:hAnsi="Calibri" w:cs="Calibri"/>
                <w:sz w:val="18"/>
                <w:szCs w:val="18"/>
              </w:rPr>
            </w:pPr>
            <w:r>
              <w:rPr>
                <w:rFonts w:ascii="Calibri" w:hAnsi="Calibri" w:cs="Calibri"/>
                <w:sz w:val="18"/>
                <w:szCs w:val="18"/>
              </w:rPr>
              <w:t>10.</w:t>
            </w:r>
          </w:p>
        </w:tc>
        <w:tc>
          <w:tcPr>
            <w:tcW w:w="8221" w:type="dxa"/>
            <w:shd w:val="clear" w:color="auto" w:fill="FFFFFF"/>
            <w:vAlign w:val="center"/>
          </w:tcPr>
          <w:p w:rsidR="00484F4B" w:rsidRPr="00F57001" w:rsidRDefault="00484F4B" w:rsidP="00F57001">
            <w:pPr>
              <w:rPr>
                <w:rFonts w:ascii="Calibri" w:hAnsi="Calibri" w:cs="Calibri"/>
                <w:sz w:val="18"/>
                <w:szCs w:val="18"/>
              </w:rPr>
            </w:pPr>
            <w:r w:rsidRPr="00F57001">
              <w:rPr>
                <w:rFonts w:ascii="Calibri" w:hAnsi="Calibri" w:cs="Calibri"/>
                <w:sz w:val="18"/>
                <w:szCs w:val="18"/>
              </w:rPr>
              <w:t>Wymiana każdego podzespołu na nowy po pierwszej  nieskutecznej próbie jego naprawy</w:t>
            </w:r>
          </w:p>
        </w:tc>
        <w:tc>
          <w:tcPr>
            <w:tcW w:w="1418" w:type="dxa"/>
            <w:shd w:val="clear" w:color="auto" w:fill="FFFFFF"/>
            <w:vAlign w:val="center"/>
          </w:tcPr>
          <w:p w:rsidR="00484F4B" w:rsidRPr="00F57001" w:rsidRDefault="00484F4B" w:rsidP="000472C6">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rsidR="00484F4B" w:rsidRPr="00F57001" w:rsidRDefault="00484F4B" w:rsidP="00F57001">
            <w:pPr>
              <w:rPr>
                <w:rFonts w:ascii="Calibri" w:hAnsi="Calibri" w:cs="Calibri"/>
                <w:sz w:val="18"/>
                <w:szCs w:val="18"/>
              </w:rPr>
            </w:pPr>
          </w:p>
        </w:tc>
        <w:tc>
          <w:tcPr>
            <w:tcW w:w="1560" w:type="dxa"/>
            <w:shd w:val="clear" w:color="auto" w:fill="FFFFFF"/>
            <w:vAlign w:val="center"/>
          </w:tcPr>
          <w:p w:rsidR="00484F4B" w:rsidRPr="00F57001" w:rsidRDefault="00484F4B" w:rsidP="000472C6">
            <w:pPr>
              <w:jc w:val="center"/>
              <w:rPr>
                <w:rFonts w:ascii="Calibri" w:hAnsi="Calibri" w:cs="Calibri"/>
                <w:sz w:val="18"/>
                <w:szCs w:val="18"/>
              </w:rPr>
            </w:pPr>
            <w:r w:rsidRPr="00F57001">
              <w:rPr>
                <w:rFonts w:ascii="Calibri" w:hAnsi="Calibri" w:cs="Calibri"/>
                <w:sz w:val="18"/>
                <w:szCs w:val="18"/>
              </w:rPr>
              <w:t>Bez oceny</w:t>
            </w:r>
          </w:p>
        </w:tc>
      </w:tr>
      <w:tr w:rsidR="00484F4B" w:rsidRPr="00F57001" w:rsidTr="00F57001">
        <w:trPr>
          <w:tblHeader/>
        </w:trPr>
        <w:tc>
          <w:tcPr>
            <w:tcW w:w="426" w:type="dxa"/>
            <w:shd w:val="clear" w:color="auto" w:fill="FFFFFF"/>
            <w:vAlign w:val="center"/>
          </w:tcPr>
          <w:p w:rsidR="00484F4B" w:rsidRPr="00F57001" w:rsidRDefault="00484F4B" w:rsidP="000472C6">
            <w:pPr>
              <w:rPr>
                <w:rFonts w:ascii="Calibri" w:hAnsi="Calibri" w:cs="Calibri"/>
                <w:sz w:val="18"/>
                <w:szCs w:val="18"/>
              </w:rPr>
            </w:pPr>
            <w:r>
              <w:rPr>
                <w:rFonts w:ascii="Calibri" w:hAnsi="Calibri" w:cs="Calibri"/>
                <w:sz w:val="18"/>
                <w:szCs w:val="18"/>
              </w:rPr>
              <w:t>11.</w:t>
            </w:r>
          </w:p>
        </w:tc>
        <w:tc>
          <w:tcPr>
            <w:tcW w:w="8221" w:type="dxa"/>
            <w:shd w:val="clear" w:color="auto" w:fill="FFFFFF"/>
            <w:vAlign w:val="center"/>
          </w:tcPr>
          <w:p w:rsidR="00484F4B" w:rsidRPr="00F57001" w:rsidRDefault="00484F4B" w:rsidP="00F57001">
            <w:pPr>
              <w:rPr>
                <w:rFonts w:ascii="Calibri" w:hAnsi="Calibri" w:cs="Calibri"/>
                <w:sz w:val="18"/>
                <w:szCs w:val="18"/>
              </w:rPr>
            </w:pPr>
            <w:r w:rsidRPr="00F57001">
              <w:rPr>
                <w:rFonts w:ascii="Calibri" w:hAnsi="Calibri" w:cs="Calibri"/>
                <w:sz w:val="18"/>
                <w:szCs w:val="18"/>
              </w:rPr>
              <w:t>Zakończenie działań serwisowych – najpóźniej w czasie nie dłuższym niż 3 dni roboczych od dnia zgłoszenia awarii, a w przypadku konieczności importu części zamiennych, nie dłuższym niż 7 dni roboczych od dnia zgłoszenia awarii.</w:t>
            </w:r>
          </w:p>
        </w:tc>
        <w:tc>
          <w:tcPr>
            <w:tcW w:w="1418" w:type="dxa"/>
            <w:shd w:val="clear" w:color="auto" w:fill="FFFFFF"/>
            <w:vAlign w:val="center"/>
          </w:tcPr>
          <w:p w:rsidR="00484F4B" w:rsidRPr="00F57001" w:rsidRDefault="00484F4B" w:rsidP="000472C6">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rsidR="00484F4B" w:rsidRPr="00F57001" w:rsidRDefault="00484F4B" w:rsidP="00F57001">
            <w:pPr>
              <w:rPr>
                <w:rFonts w:ascii="Calibri" w:hAnsi="Calibri" w:cs="Calibri"/>
                <w:sz w:val="18"/>
                <w:szCs w:val="18"/>
              </w:rPr>
            </w:pPr>
          </w:p>
        </w:tc>
        <w:tc>
          <w:tcPr>
            <w:tcW w:w="1560" w:type="dxa"/>
            <w:shd w:val="clear" w:color="auto" w:fill="FFFFFF"/>
            <w:vAlign w:val="center"/>
          </w:tcPr>
          <w:p w:rsidR="00484F4B" w:rsidRPr="00F57001" w:rsidRDefault="00484F4B" w:rsidP="000472C6">
            <w:pPr>
              <w:jc w:val="center"/>
              <w:rPr>
                <w:rFonts w:ascii="Calibri" w:hAnsi="Calibri" w:cs="Calibri"/>
                <w:sz w:val="18"/>
                <w:szCs w:val="18"/>
              </w:rPr>
            </w:pPr>
            <w:r w:rsidRPr="00F57001">
              <w:rPr>
                <w:rFonts w:ascii="Calibri" w:hAnsi="Calibri" w:cs="Calibri"/>
                <w:sz w:val="18"/>
                <w:szCs w:val="18"/>
              </w:rPr>
              <w:t>Bez oceny</w:t>
            </w:r>
          </w:p>
        </w:tc>
      </w:tr>
      <w:tr w:rsidR="00484F4B" w:rsidRPr="00F57001" w:rsidTr="00F57001">
        <w:trPr>
          <w:trHeight w:val="864"/>
          <w:tblHeader/>
        </w:trPr>
        <w:tc>
          <w:tcPr>
            <w:tcW w:w="426" w:type="dxa"/>
            <w:shd w:val="clear" w:color="auto" w:fill="FFFFFF"/>
            <w:vAlign w:val="center"/>
          </w:tcPr>
          <w:p w:rsidR="00484F4B" w:rsidRPr="00F57001" w:rsidRDefault="00484F4B" w:rsidP="000472C6">
            <w:pPr>
              <w:rPr>
                <w:rFonts w:ascii="Calibri" w:hAnsi="Calibri" w:cs="Calibri"/>
                <w:sz w:val="18"/>
                <w:szCs w:val="18"/>
              </w:rPr>
            </w:pPr>
            <w:r>
              <w:rPr>
                <w:rFonts w:ascii="Calibri" w:hAnsi="Calibri" w:cs="Calibri"/>
                <w:sz w:val="18"/>
                <w:szCs w:val="18"/>
              </w:rPr>
              <w:lastRenderedPageBreak/>
              <w:t>12.</w:t>
            </w:r>
          </w:p>
        </w:tc>
        <w:tc>
          <w:tcPr>
            <w:tcW w:w="8221" w:type="dxa"/>
            <w:shd w:val="clear" w:color="auto" w:fill="FFFFFF"/>
            <w:vAlign w:val="center"/>
          </w:tcPr>
          <w:p w:rsidR="00484F4B" w:rsidRPr="00F57001" w:rsidRDefault="00484F4B" w:rsidP="00F57001">
            <w:pPr>
              <w:rPr>
                <w:rFonts w:ascii="Calibri" w:hAnsi="Calibri" w:cs="Calibri"/>
                <w:sz w:val="18"/>
                <w:szCs w:val="18"/>
              </w:rPr>
            </w:pPr>
            <w:r w:rsidRPr="00F57001">
              <w:rPr>
                <w:rFonts w:ascii="Calibri" w:hAnsi="Calibri" w:cs="Calibri"/>
                <w:sz w:val="18"/>
                <w:szCs w:val="18"/>
              </w:rPr>
              <w:t>Struktura serwisowa zapewniająca realizację wymogów stawianych w niniejszej specyfikacji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418" w:type="dxa"/>
            <w:shd w:val="clear" w:color="auto" w:fill="FFFFFF"/>
            <w:vAlign w:val="center"/>
          </w:tcPr>
          <w:p w:rsidR="00484F4B" w:rsidRPr="00F57001" w:rsidRDefault="00484F4B" w:rsidP="000472C6">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rsidR="00484F4B" w:rsidRPr="00F57001" w:rsidRDefault="00484F4B" w:rsidP="00F57001">
            <w:pPr>
              <w:rPr>
                <w:rFonts w:ascii="Calibri" w:hAnsi="Calibri" w:cs="Calibri"/>
                <w:sz w:val="18"/>
                <w:szCs w:val="18"/>
              </w:rPr>
            </w:pPr>
          </w:p>
        </w:tc>
        <w:tc>
          <w:tcPr>
            <w:tcW w:w="1560" w:type="dxa"/>
            <w:shd w:val="clear" w:color="auto" w:fill="FFFFFF"/>
            <w:vAlign w:val="center"/>
          </w:tcPr>
          <w:p w:rsidR="00484F4B" w:rsidRPr="00F57001" w:rsidRDefault="00484F4B" w:rsidP="000472C6">
            <w:pPr>
              <w:jc w:val="center"/>
              <w:rPr>
                <w:rFonts w:ascii="Calibri" w:hAnsi="Calibri" w:cs="Calibri"/>
                <w:sz w:val="18"/>
                <w:szCs w:val="18"/>
              </w:rPr>
            </w:pPr>
            <w:r w:rsidRPr="00F57001">
              <w:rPr>
                <w:rFonts w:ascii="Calibri" w:hAnsi="Calibri" w:cs="Calibri"/>
                <w:sz w:val="18"/>
                <w:szCs w:val="18"/>
              </w:rPr>
              <w:t>Bez oceny</w:t>
            </w:r>
          </w:p>
        </w:tc>
      </w:tr>
      <w:tr w:rsidR="00484F4B" w:rsidRPr="00F57001" w:rsidTr="00CF0900">
        <w:trPr>
          <w:trHeight w:val="980"/>
          <w:tblHeader/>
        </w:trPr>
        <w:tc>
          <w:tcPr>
            <w:tcW w:w="426" w:type="dxa"/>
            <w:shd w:val="clear" w:color="auto" w:fill="FFFFFF"/>
            <w:vAlign w:val="center"/>
          </w:tcPr>
          <w:p w:rsidR="00484F4B" w:rsidRPr="00F57001" w:rsidRDefault="00484F4B" w:rsidP="000472C6">
            <w:pPr>
              <w:rPr>
                <w:rFonts w:ascii="Calibri" w:hAnsi="Calibri" w:cs="Calibri"/>
                <w:sz w:val="18"/>
                <w:szCs w:val="18"/>
              </w:rPr>
            </w:pPr>
            <w:r>
              <w:rPr>
                <w:rFonts w:ascii="Calibri" w:hAnsi="Calibri" w:cs="Calibri"/>
                <w:sz w:val="18"/>
                <w:szCs w:val="18"/>
              </w:rPr>
              <w:t>13.</w:t>
            </w:r>
          </w:p>
        </w:tc>
        <w:tc>
          <w:tcPr>
            <w:tcW w:w="8221" w:type="dxa"/>
            <w:shd w:val="clear" w:color="auto" w:fill="FFFFFF"/>
            <w:vAlign w:val="center"/>
          </w:tcPr>
          <w:p w:rsidR="00484F4B" w:rsidRPr="00F57001" w:rsidRDefault="00484F4B" w:rsidP="00F57001">
            <w:pPr>
              <w:rPr>
                <w:rFonts w:ascii="Calibri" w:hAnsi="Calibri" w:cs="Calibri"/>
                <w:sz w:val="18"/>
                <w:szCs w:val="18"/>
              </w:rPr>
            </w:pPr>
            <w:r w:rsidRPr="00F57001">
              <w:rPr>
                <w:rFonts w:ascii="Calibri" w:hAnsi="Calibri" w:cs="Calibri"/>
                <w:sz w:val="18"/>
                <w:szCs w:val="18"/>
              </w:rPr>
              <w:t>Wykonawca oświadcza, iż sprzęt jest lub zostanie pozbawiony wszelkich blokad uniemożliwiających podmiotom  trzecim dostarczenie usług przeglądu lub serwisu aparatury będącej przedmiotem umowy. Zamawiający dopuszcza dostarczenie kodów dostępu do oprogramowania serwisowego po zakończeniu gwarancji podstawowej na urządzenie na każde żądanie Zamawiającego</w:t>
            </w:r>
          </w:p>
        </w:tc>
        <w:tc>
          <w:tcPr>
            <w:tcW w:w="1418" w:type="dxa"/>
            <w:shd w:val="clear" w:color="auto" w:fill="FFFFFF"/>
            <w:vAlign w:val="center"/>
          </w:tcPr>
          <w:p w:rsidR="00484F4B" w:rsidRPr="00F57001" w:rsidRDefault="00484F4B" w:rsidP="000472C6">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rsidR="00484F4B" w:rsidRPr="00F57001" w:rsidRDefault="00484F4B" w:rsidP="00F57001">
            <w:pPr>
              <w:rPr>
                <w:rFonts w:ascii="Calibri" w:hAnsi="Calibri" w:cs="Calibri"/>
                <w:sz w:val="18"/>
                <w:szCs w:val="18"/>
              </w:rPr>
            </w:pPr>
          </w:p>
        </w:tc>
        <w:tc>
          <w:tcPr>
            <w:tcW w:w="1560" w:type="dxa"/>
            <w:shd w:val="clear" w:color="auto" w:fill="FFFFFF"/>
            <w:vAlign w:val="center"/>
          </w:tcPr>
          <w:p w:rsidR="00484F4B" w:rsidRPr="00F57001" w:rsidRDefault="00484F4B" w:rsidP="000472C6">
            <w:pPr>
              <w:jc w:val="center"/>
              <w:rPr>
                <w:rFonts w:ascii="Calibri" w:hAnsi="Calibri" w:cs="Calibri"/>
                <w:sz w:val="18"/>
                <w:szCs w:val="18"/>
              </w:rPr>
            </w:pPr>
            <w:r w:rsidRPr="00F57001">
              <w:rPr>
                <w:rFonts w:ascii="Calibri" w:hAnsi="Calibri" w:cs="Calibri"/>
                <w:sz w:val="18"/>
                <w:szCs w:val="18"/>
              </w:rPr>
              <w:t>Bez oceny</w:t>
            </w:r>
          </w:p>
        </w:tc>
      </w:tr>
      <w:tr w:rsidR="00484F4B" w:rsidRPr="00F57001" w:rsidTr="00F57001">
        <w:trPr>
          <w:tblHeader/>
        </w:trPr>
        <w:tc>
          <w:tcPr>
            <w:tcW w:w="426" w:type="dxa"/>
            <w:shd w:val="clear" w:color="auto" w:fill="EEECE1"/>
            <w:vAlign w:val="center"/>
          </w:tcPr>
          <w:p w:rsidR="00484F4B" w:rsidRPr="00F57001" w:rsidRDefault="00484F4B" w:rsidP="000472C6">
            <w:pPr>
              <w:rPr>
                <w:rFonts w:ascii="Calibri" w:hAnsi="Calibri" w:cs="Calibri"/>
                <w:b/>
                <w:sz w:val="18"/>
                <w:szCs w:val="18"/>
              </w:rPr>
            </w:pPr>
            <w:r>
              <w:rPr>
                <w:rFonts w:ascii="Calibri" w:hAnsi="Calibri" w:cs="Calibri"/>
                <w:b/>
                <w:sz w:val="18"/>
                <w:szCs w:val="18"/>
              </w:rPr>
              <w:t>14.</w:t>
            </w:r>
          </w:p>
        </w:tc>
        <w:tc>
          <w:tcPr>
            <w:tcW w:w="8221" w:type="dxa"/>
            <w:shd w:val="clear" w:color="auto" w:fill="EEECE1"/>
            <w:vAlign w:val="center"/>
          </w:tcPr>
          <w:p w:rsidR="00484F4B" w:rsidRPr="00F57001" w:rsidRDefault="00484F4B" w:rsidP="00F57001">
            <w:pPr>
              <w:rPr>
                <w:rFonts w:ascii="Calibri" w:hAnsi="Calibri" w:cs="Calibri"/>
                <w:b/>
                <w:sz w:val="18"/>
                <w:szCs w:val="18"/>
              </w:rPr>
            </w:pPr>
            <w:r w:rsidRPr="00F57001">
              <w:rPr>
                <w:rFonts w:ascii="Calibri" w:hAnsi="Calibri" w:cs="Calibri"/>
                <w:b/>
                <w:sz w:val="18"/>
                <w:szCs w:val="18"/>
              </w:rPr>
              <w:t>SZKOLENIA</w:t>
            </w:r>
          </w:p>
        </w:tc>
        <w:tc>
          <w:tcPr>
            <w:tcW w:w="1418" w:type="dxa"/>
            <w:shd w:val="clear" w:color="auto" w:fill="EEECE1"/>
            <w:vAlign w:val="center"/>
          </w:tcPr>
          <w:p w:rsidR="00484F4B" w:rsidRPr="00F57001" w:rsidRDefault="00484F4B" w:rsidP="000472C6">
            <w:pPr>
              <w:jc w:val="center"/>
              <w:rPr>
                <w:rFonts w:ascii="Calibri" w:hAnsi="Calibri" w:cs="Calibri"/>
                <w:sz w:val="18"/>
                <w:szCs w:val="18"/>
              </w:rPr>
            </w:pPr>
          </w:p>
        </w:tc>
        <w:tc>
          <w:tcPr>
            <w:tcW w:w="2409" w:type="dxa"/>
            <w:shd w:val="clear" w:color="auto" w:fill="EEECE1"/>
            <w:vAlign w:val="center"/>
          </w:tcPr>
          <w:p w:rsidR="00484F4B" w:rsidRPr="00F57001" w:rsidRDefault="00484F4B" w:rsidP="00F57001">
            <w:pPr>
              <w:rPr>
                <w:rFonts w:ascii="Calibri" w:hAnsi="Calibri" w:cs="Calibri"/>
                <w:sz w:val="18"/>
                <w:szCs w:val="18"/>
              </w:rPr>
            </w:pPr>
          </w:p>
        </w:tc>
        <w:tc>
          <w:tcPr>
            <w:tcW w:w="1560" w:type="dxa"/>
            <w:shd w:val="clear" w:color="auto" w:fill="EEECE1"/>
            <w:vAlign w:val="center"/>
          </w:tcPr>
          <w:p w:rsidR="00484F4B" w:rsidRPr="00F57001" w:rsidRDefault="00484F4B" w:rsidP="000472C6">
            <w:pPr>
              <w:jc w:val="center"/>
              <w:rPr>
                <w:rFonts w:ascii="Calibri" w:hAnsi="Calibri" w:cs="Calibri"/>
                <w:sz w:val="18"/>
                <w:szCs w:val="18"/>
              </w:rPr>
            </w:pPr>
          </w:p>
        </w:tc>
      </w:tr>
      <w:tr w:rsidR="00484F4B" w:rsidRPr="00F57001" w:rsidTr="00F57001">
        <w:trPr>
          <w:tblHeader/>
        </w:trPr>
        <w:tc>
          <w:tcPr>
            <w:tcW w:w="426" w:type="dxa"/>
            <w:shd w:val="clear" w:color="auto" w:fill="FFFFFF"/>
            <w:vAlign w:val="center"/>
          </w:tcPr>
          <w:p w:rsidR="00484F4B" w:rsidRPr="00F57001" w:rsidRDefault="00484F4B" w:rsidP="000472C6">
            <w:pPr>
              <w:rPr>
                <w:rFonts w:ascii="Calibri" w:hAnsi="Calibri" w:cs="Calibri"/>
                <w:sz w:val="18"/>
                <w:szCs w:val="18"/>
              </w:rPr>
            </w:pPr>
            <w:r>
              <w:rPr>
                <w:rFonts w:ascii="Calibri" w:hAnsi="Calibri" w:cs="Calibri"/>
                <w:sz w:val="18"/>
                <w:szCs w:val="18"/>
              </w:rPr>
              <w:t>15.</w:t>
            </w:r>
          </w:p>
        </w:tc>
        <w:tc>
          <w:tcPr>
            <w:tcW w:w="8221" w:type="dxa"/>
            <w:shd w:val="clear" w:color="auto" w:fill="FFFFFF"/>
            <w:vAlign w:val="center"/>
          </w:tcPr>
          <w:p w:rsidR="00484F4B" w:rsidRPr="00F57001" w:rsidRDefault="00484F4B" w:rsidP="00F57001">
            <w:pPr>
              <w:rPr>
                <w:rFonts w:ascii="Calibri" w:hAnsi="Calibri" w:cs="Calibri"/>
                <w:sz w:val="18"/>
                <w:szCs w:val="18"/>
              </w:rPr>
            </w:pPr>
            <w:r w:rsidRPr="00F57001">
              <w:rPr>
                <w:rFonts w:ascii="Calibri" w:hAnsi="Calibri" w:cs="Calibri"/>
                <w:sz w:val="18"/>
                <w:szCs w:val="18"/>
              </w:rPr>
              <w:t xml:space="preserve">Szkolenia dla personelu  medycznego z zakresu obsługi urządzenia min. </w:t>
            </w:r>
            <w:r>
              <w:rPr>
                <w:rFonts w:ascii="Calibri" w:hAnsi="Calibri" w:cs="Calibri"/>
                <w:sz w:val="18"/>
                <w:szCs w:val="18"/>
              </w:rPr>
              <w:t xml:space="preserve">6 </w:t>
            </w:r>
            <w:r w:rsidRPr="00F57001">
              <w:rPr>
                <w:rFonts w:ascii="Calibri" w:hAnsi="Calibri" w:cs="Calibri"/>
                <w:sz w:val="18"/>
                <w:szCs w:val="18"/>
              </w:rPr>
              <w:t>osób z możliwością podziału i szkolenia w mniejszych podgrupach) w terminie uzgodnionym; w razie potrzeby możliwość stałego wsparcia aplikacyjnego w początkowym (do 6  -</w:t>
            </w:r>
            <w:proofErr w:type="spellStart"/>
            <w:r w:rsidRPr="00F57001">
              <w:rPr>
                <w:rFonts w:ascii="Calibri" w:hAnsi="Calibri" w:cs="Calibri"/>
                <w:sz w:val="18"/>
                <w:szCs w:val="18"/>
              </w:rPr>
              <w:t>ciu</w:t>
            </w:r>
            <w:proofErr w:type="spellEnd"/>
            <w:r w:rsidRPr="00F57001">
              <w:rPr>
                <w:rFonts w:ascii="Calibri" w:hAnsi="Calibri" w:cs="Calibri"/>
                <w:sz w:val="18"/>
                <w:szCs w:val="18"/>
              </w:rPr>
              <w:t xml:space="preserve"> miesięcy) okresie pracy urządzeń (dodatkowe szkolenie, dodatkowa grupa osób, konsultacje, itp.)</w:t>
            </w:r>
          </w:p>
        </w:tc>
        <w:tc>
          <w:tcPr>
            <w:tcW w:w="1418" w:type="dxa"/>
            <w:shd w:val="clear" w:color="auto" w:fill="FFFFFF"/>
            <w:vAlign w:val="center"/>
          </w:tcPr>
          <w:p w:rsidR="00484F4B" w:rsidRPr="00F57001" w:rsidRDefault="00484F4B" w:rsidP="000472C6">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rsidR="00484F4B" w:rsidRPr="00F57001" w:rsidRDefault="00484F4B" w:rsidP="00F57001">
            <w:pPr>
              <w:rPr>
                <w:rFonts w:ascii="Calibri" w:hAnsi="Calibri" w:cs="Calibri"/>
                <w:sz w:val="18"/>
                <w:szCs w:val="18"/>
              </w:rPr>
            </w:pPr>
          </w:p>
        </w:tc>
        <w:tc>
          <w:tcPr>
            <w:tcW w:w="1560" w:type="dxa"/>
            <w:shd w:val="clear" w:color="auto" w:fill="FFFFFF"/>
            <w:vAlign w:val="center"/>
          </w:tcPr>
          <w:p w:rsidR="00484F4B" w:rsidRPr="00F57001" w:rsidRDefault="00484F4B" w:rsidP="000472C6">
            <w:pPr>
              <w:jc w:val="center"/>
              <w:rPr>
                <w:rFonts w:ascii="Calibri" w:hAnsi="Calibri" w:cs="Calibri"/>
                <w:sz w:val="18"/>
                <w:szCs w:val="18"/>
              </w:rPr>
            </w:pPr>
            <w:r w:rsidRPr="00F57001">
              <w:rPr>
                <w:rFonts w:ascii="Calibri" w:hAnsi="Calibri" w:cs="Calibri"/>
                <w:sz w:val="18"/>
                <w:szCs w:val="18"/>
              </w:rPr>
              <w:t>Bez oceny</w:t>
            </w:r>
          </w:p>
        </w:tc>
      </w:tr>
      <w:tr w:rsidR="00484F4B" w:rsidRPr="00F57001" w:rsidTr="00CF0900">
        <w:trPr>
          <w:trHeight w:val="944"/>
          <w:tblHeader/>
        </w:trPr>
        <w:tc>
          <w:tcPr>
            <w:tcW w:w="426" w:type="dxa"/>
            <w:shd w:val="clear" w:color="auto" w:fill="FFFFFF"/>
            <w:vAlign w:val="center"/>
          </w:tcPr>
          <w:p w:rsidR="00484F4B" w:rsidRPr="00F57001" w:rsidRDefault="00484F4B" w:rsidP="000472C6">
            <w:pPr>
              <w:rPr>
                <w:rFonts w:ascii="Calibri" w:hAnsi="Calibri" w:cs="Calibri"/>
                <w:sz w:val="18"/>
                <w:szCs w:val="18"/>
              </w:rPr>
            </w:pPr>
            <w:r>
              <w:rPr>
                <w:rFonts w:ascii="Calibri" w:hAnsi="Calibri" w:cs="Calibri"/>
                <w:sz w:val="18"/>
                <w:szCs w:val="18"/>
              </w:rPr>
              <w:t>16.</w:t>
            </w:r>
          </w:p>
        </w:tc>
        <w:tc>
          <w:tcPr>
            <w:tcW w:w="8221" w:type="dxa"/>
            <w:shd w:val="clear" w:color="auto" w:fill="FFFFFF"/>
            <w:vAlign w:val="center"/>
          </w:tcPr>
          <w:p w:rsidR="00484F4B" w:rsidRPr="00F57001" w:rsidRDefault="00484F4B" w:rsidP="00F57001">
            <w:pPr>
              <w:rPr>
                <w:rFonts w:ascii="Calibri" w:hAnsi="Calibri" w:cs="Calibri"/>
                <w:sz w:val="18"/>
                <w:szCs w:val="18"/>
              </w:rPr>
            </w:pPr>
            <w:r w:rsidRPr="00F57001">
              <w:rPr>
                <w:rFonts w:ascii="Calibri" w:hAnsi="Calibri" w:cs="Calibri"/>
                <w:sz w:val="18"/>
                <w:szCs w:val="18"/>
              </w:rPr>
              <w:t>Szkolenia dla personelu technicznego (</w:t>
            </w:r>
            <w:r>
              <w:rPr>
                <w:rFonts w:ascii="Calibri" w:hAnsi="Calibri" w:cs="Calibri"/>
                <w:sz w:val="18"/>
                <w:szCs w:val="18"/>
              </w:rPr>
              <w:t>2</w:t>
            </w:r>
            <w:r w:rsidRPr="00F57001">
              <w:rPr>
                <w:rFonts w:ascii="Calibri" w:hAnsi="Calibri" w:cs="Calibri"/>
                <w:sz w:val="18"/>
                <w:szCs w:val="18"/>
              </w:rPr>
              <w:t xml:space="preserve"> osoby) z zakresu podstawowej diagnostyki stanu technicznego i wykonywania podstawowych czynności konserwacyjnych; w razie potrzeby możliwość stałego wsparcia aplikacyjnego w początkowym (do 6-iu miesięcy) okresie pracy urządzeń - dodatkowe szkolenie, dodatkowa grupa osób, konsultacje itp.</w:t>
            </w:r>
          </w:p>
        </w:tc>
        <w:tc>
          <w:tcPr>
            <w:tcW w:w="1418" w:type="dxa"/>
            <w:shd w:val="clear" w:color="auto" w:fill="FFFFFF"/>
            <w:vAlign w:val="center"/>
          </w:tcPr>
          <w:p w:rsidR="00484F4B" w:rsidRPr="00F57001" w:rsidRDefault="00484F4B" w:rsidP="000472C6">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rsidR="00484F4B" w:rsidRPr="00F57001" w:rsidRDefault="00484F4B" w:rsidP="00F57001">
            <w:pPr>
              <w:rPr>
                <w:rFonts w:ascii="Calibri" w:hAnsi="Calibri" w:cs="Calibri"/>
                <w:sz w:val="18"/>
                <w:szCs w:val="18"/>
              </w:rPr>
            </w:pPr>
          </w:p>
        </w:tc>
        <w:tc>
          <w:tcPr>
            <w:tcW w:w="1560" w:type="dxa"/>
            <w:shd w:val="clear" w:color="auto" w:fill="FFFFFF"/>
            <w:vAlign w:val="center"/>
          </w:tcPr>
          <w:p w:rsidR="00484F4B" w:rsidRPr="00F57001" w:rsidRDefault="00484F4B" w:rsidP="000472C6">
            <w:pPr>
              <w:jc w:val="center"/>
              <w:rPr>
                <w:rFonts w:ascii="Calibri" w:hAnsi="Calibri" w:cs="Calibri"/>
                <w:sz w:val="18"/>
                <w:szCs w:val="18"/>
              </w:rPr>
            </w:pPr>
            <w:r w:rsidRPr="00F57001">
              <w:rPr>
                <w:rFonts w:ascii="Calibri" w:hAnsi="Calibri" w:cs="Calibri"/>
                <w:sz w:val="18"/>
                <w:szCs w:val="18"/>
              </w:rPr>
              <w:t>Bez oceny</w:t>
            </w:r>
          </w:p>
        </w:tc>
      </w:tr>
      <w:tr w:rsidR="00484F4B" w:rsidRPr="00F57001" w:rsidTr="00F57001">
        <w:trPr>
          <w:tblHeader/>
        </w:trPr>
        <w:tc>
          <w:tcPr>
            <w:tcW w:w="426" w:type="dxa"/>
            <w:shd w:val="clear" w:color="auto" w:fill="EEECE1"/>
            <w:vAlign w:val="center"/>
          </w:tcPr>
          <w:p w:rsidR="00484F4B" w:rsidRPr="00F57001" w:rsidRDefault="00484F4B" w:rsidP="000472C6">
            <w:pPr>
              <w:rPr>
                <w:rFonts w:ascii="Calibri" w:hAnsi="Calibri" w:cs="Calibri"/>
                <w:b/>
                <w:sz w:val="18"/>
                <w:szCs w:val="18"/>
              </w:rPr>
            </w:pPr>
            <w:r>
              <w:rPr>
                <w:rFonts w:ascii="Calibri" w:hAnsi="Calibri" w:cs="Calibri"/>
                <w:b/>
                <w:sz w:val="18"/>
                <w:szCs w:val="18"/>
              </w:rPr>
              <w:t>17.</w:t>
            </w:r>
          </w:p>
        </w:tc>
        <w:tc>
          <w:tcPr>
            <w:tcW w:w="8221" w:type="dxa"/>
            <w:shd w:val="clear" w:color="auto" w:fill="EEECE1"/>
            <w:vAlign w:val="center"/>
          </w:tcPr>
          <w:p w:rsidR="00484F4B" w:rsidRPr="00F57001" w:rsidRDefault="00484F4B" w:rsidP="00F57001">
            <w:pPr>
              <w:rPr>
                <w:rFonts w:ascii="Calibri" w:hAnsi="Calibri" w:cs="Calibri"/>
                <w:b/>
                <w:sz w:val="18"/>
                <w:szCs w:val="18"/>
              </w:rPr>
            </w:pPr>
            <w:r w:rsidRPr="00F57001">
              <w:rPr>
                <w:rFonts w:ascii="Calibri" w:hAnsi="Calibri" w:cs="Calibri"/>
                <w:b/>
                <w:sz w:val="18"/>
                <w:szCs w:val="18"/>
              </w:rPr>
              <w:t>DOKUMENTACJA</w:t>
            </w:r>
          </w:p>
        </w:tc>
        <w:tc>
          <w:tcPr>
            <w:tcW w:w="1418" w:type="dxa"/>
            <w:shd w:val="clear" w:color="auto" w:fill="EEECE1"/>
            <w:vAlign w:val="center"/>
          </w:tcPr>
          <w:p w:rsidR="00484F4B" w:rsidRPr="00F57001" w:rsidRDefault="00484F4B" w:rsidP="000472C6">
            <w:pPr>
              <w:jc w:val="center"/>
              <w:rPr>
                <w:rFonts w:ascii="Calibri" w:hAnsi="Calibri" w:cs="Calibri"/>
                <w:sz w:val="18"/>
                <w:szCs w:val="18"/>
              </w:rPr>
            </w:pPr>
          </w:p>
        </w:tc>
        <w:tc>
          <w:tcPr>
            <w:tcW w:w="2409" w:type="dxa"/>
            <w:shd w:val="clear" w:color="auto" w:fill="EEECE1"/>
            <w:vAlign w:val="center"/>
          </w:tcPr>
          <w:p w:rsidR="00484F4B" w:rsidRPr="00F57001" w:rsidRDefault="00484F4B" w:rsidP="00F57001">
            <w:pPr>
              <w:rPr>
                <w:rFonts w:ascii="Calibri" w:hAnsi="Calibri" w:cs="Calibri"/>
                <w:sz w:val="18"/>
                <w:szCs w:val="18"/>
              </w:rPr>
            </w:pPr>
          </w:p>
        </w:tc>
        <w:tc>
          <w:tcPr>
            <w:tcW w:w="1560" w:type="dxa"/>
            <w:shd w:val="clear" w:color="auto" w:fill="EEECE1"/>
            <w:vAlign w:val="center"/>
          </w:tcPr>
          <w:p w:rsidR="00484F4B" w:rsidRPr="00F57001" w:rsidRDefault="00484F4B" w:rsidP="000472C6">
            <w:pPr>
              <w:jc w:val="center"/>
              <w:rPr>
                <w:rFonts w:ascii="Calibri" w:hAnsi="Calibri" w:cs="Calibri"/>
                <w:sz w:val="18"/>
                <w:szCs w:val="18"/>
              </w:rPr>
            </w:pPr>
          </w:p>
        </w:tc>
      </w:tr>
      <w:tr w:rsidR="00484F4B" w:rsidRPr="00F57001" w:rsidTr="00F57001">
        <w:trPr>
          <w:tblHeader/>
        </w:trPr>
        <w:tc>
          <w:tcPr>
            <w:tcW w:w="426" w:type="dxa"/>
            <w:shd w:val="clear" w:color="auto" w:fill="FFFFFF"/>
            <w:vAlign w:val="center"/>
          </w:tcPr>
          <w:p w:rsidR="00484F4B" w:rsidRPr="00F57001" w:rsidRDefault="00484F4B" w:rsidP="000472C6">
            <w:pPr>
              <w:rPr>
                <w:rFonts w:ascii="Calibri" w:hAnsi="Calibri" w:cs="Calibri"/>
                <w:sz w:val="18"/>
                <w:szCs w:val="18"/>
              </w:rPr>
            </w:pPr>
            <w:r>
              <w:rPr>
                <w:rFonts w:ascii="Calibri" w:hAnsi="Calibri" w:cs="Calibri"/>
                <w:sz w:val="18"/>
                <w:szCs w:val="18"/>
              </w:rPr>
              <w:t>18.</w:t>
            </w:r>
          </w:p>
        </w:tc>
        <w:tc>
          <w:tcPr>
            <w:tcW w:w="8221" w:type="dxa"/>
            <w:shd w:val="clear" w:color="auto" w:fill="FFFFFF"/>
            <w:vAlign w:val="center"/>
          </w:tcPr>
          <w:p w:rsidR="00484F4B" w:rsidRPr="00F57001" w:rsidRDefault="00484F4B" w:rsidP="00F57001">
            <w:pPr>
              <w:rPr>
                <w:rFonts w:ascii="Calibri" w:hAnsi="Calibri" w:cs="Calibri"/>
                <w:sz w:val="18"/>
                <w:szCs w:val="18"/>
              </w:rPr>
            </w:pPr>
            <w:r w:rsidRPr="00F57001">
              <w:rPr>
                <w:rFonts w:ascii="Calibri" w:hAnsi="Calibri" w:cs="Calibri"/>
                <w:sz w:val="18"/>
                <w:szCs w:val="18"/>
              </w:rPr>
              <w:t>Instrukcje obsługi w języku polskim w formie elektronicznej i drukowanej (przekazane w momencie dostawy dla każdego egzemplarza) – dotyczy także urządzeń peryferyjnych</w:t>
            </w:r>
          </w:p>
        </w:tc>
        <w:tc>
          <w:tcPr>
            <w:tcW w:w="1418" w:type="dxa"/>
            <w:shd w:val="clear" w:color="auto" w:fill="FFFFFF"/>
            <w:vAlign w:val="center"/>
          </w:tcPr>
          <w:p w:rsidR="00484F4B" w:rsidRPr="00F57001" w:rsidRDefault="00484F4B" w:rsidP="000472C6">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rsidR="00484F4B" w:rsidRPr="00F57001" w:rsidRDefault="00484F4B" w:rsidP="00F57001">
            <w:pPr>
              <w:rPr>
                <w:rFonts w:ascii="Calibri" w:hAnsi="Calibri" w:cs="Calibri"/>
                <w:sz w:val="18"/>
                <w:szCs w:val="18"/>
              </w:rPr>
            </w:pPr>
          </w:p>
        </w:tc>
        <w:tc>
          <w:tcPr>
            <w:tcW w:w="1560" w:type="dxa"/>
            <w:shd w:val="clear" w:color="auto" w:fill="FFFFFF"/>
            <w:vAlign w:val="center"/>
          </w:tcPr>
          <w:p w:rsidR="00484F4B" w:rsidRPr="00F57001" w:rsidRDefault="00484F4B" w:rsidP="000472C6">
            <w:pPr>
              <w:jc w:val="center"/>
              <w:rPr>
                <w:rFonts w:ascii="Calibri" w:hAnsi="Calibri" w:cs="Calibri"/>
                <w:sz w:val="18"/>
                <w:szCs w:val="18"/>
              </w:rPr>
            </w:pPr>
            <w:r w:rsidRPr="00F57001">
              <w:rPr>
                <w:rFonts w:ascii="Calibri" w:hAnsi="Calibri" w:cs="Calibri"/>
                <w:sz w:val="18"/>
                <w:szCs w:val="18"/>
              </w:rPr>
              <w:t>Bez oceny</w:t>
            </w:r>
          </w:p>
        </w:tc>
      </w:tr>
      <w:tr w:rsidR="00484F4B" w:rsidRPr="00F57001" w:rsidTr="00F57001">
        <w:trPr>
          <w:tblHeader/>
        </w:trPr>
        <w:tc>
          <w:tcPr>
            <w:tcW w:w="426" w:type="dxa"/>
            <w:shd w:val="clear" w:color="auto" w:fill="FFFFFF"/>
            <w:vAlign w:val="center"/>
          </w:tcPr>
          <w:p w:rsidR="00484F4B" w:rsidRPr="00F57001" w:rsidRDefault="00484F4B" w:rsidP="000472C6">
            <w:pPr>
              <w:rPr>
                <w:rFonts w:ascii="Calibri" w:hAnsi="Calibri" w:cs="Calibri"/>
                <w:sz w:val="18"/>
                <w:szCs w:val="18"/>
              </w:rPr>
            </w:pPr>
            <w:r>
              <w:rPr>
                <w:rFonts w:ascii="Calibri" w:hAnsi="Calibri" w:cs="Calibri"/>
                <w:sz w:val="18"/>
                <w:szCs w:val="18"/>
              </w:rPr>
              <w:t>19.</w:t>
            </w:r>
          </w:p>
        </w:tc>
        <w:tc>
          <w:tcPr>
            <w:tcW w:w="8221" w:type="dxa"/>
            <w:shd w:val="clear" w:color="auto" w:fill="FFFFFF"/>
            <w:vAlign w:val="center"/>
          </w:tcPr>
          <w:p w:rsidR="00484F4B" w:rsidRPr="00F57001" w:rsidRDefault="00484F4B" w:rsidP="00F57001">
            <w:pPr>
              <w:rPr>
                <w:rFonts w:ascii="Calibri" w:hAnsi="Calibri" w:cs="Calibri"/>
                <w:sz w:val="18"/>
                <w:szCs w:val="18"/>
              </w:rPr>
            </w:pPr>
            <w:r w:rsidRPr="00F57001">
              <w:rPr>
                <w:rFonts w:ascii="Calibri" w:hAnsi="Calibri" w:cs="Calibri"/>
                <w:sz w:val="18"/>
                <w:szCs w:val="18"/>
              </w:rPr>
              <w:t>W cenie urządzenia znajduje się komplet akcesoriów, okablowania itp. asortymentu niezbędnego do uruchomienia i funkcjonowania aparatu jako całości w wymaganej specyfikacją konfiguracji</w:t>
            </w:r>
          </w:p>
        </w:tc>
        <w:tc>
          <w:tcPr>
            <w:tcW w:w="1418" w:type="dxa"/>
            <w:shd w:val="clear" w:color="auto" w:fill="FFFFFF"/>
            <w:vAlign w:val="center"/>
          </w:tcPr>
          <w:p w:rsidR="00484F4B" w:rsidRPr="00F57001" w:rsidRDefault="00484F4B" w:rsidP="000472C6">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rsidR="00484F4B" w:rsidRPr="00F57001" w:rsidRDefault="00484F4B" w:rsidP="00F57001">
            <w:pPr>
              <w:rPr>
                <w:rFonts w:ascii="Calibri" w:hAnsi="Calibri" w:cs="Calibri"/>
                <w:sz w:val="18"/>
                <w:szCs w:val="18"/>
              </w:rPr>
            </w:pPr>
          </w:p>
        </w:tc>
        <w:tc>
          <w:tcPr>
            <w:tcW w:w="1560" w:type="dxa"/>
            <w:shd w:val="clear" w:color="auto" w:fill="FFFFFF"/>
            <w:vAlign w:val="center"/>
          </w:tcPr>
          <w:p w:rsidR="00484F4B" w:rsidRPr="00F57001" w:rsidRDefault="00484F4B" w:rsidP="000472C6">
            <w:pPr>
              <w:jc w:val="center"/>
              <w:rPr>
                <w:rFonts w:ascii="Calibri" w:hAnsi="Calibri" w:cs="Calibri"/>
                <w:sz w:val="18"/>
                <w:szCs w:val="18"/>
              </w:rPr>
            </w:pPr>
            <w:r w:rsidRPr="00F57001">
              <w:rPr>
                <w:rFonts w:ascii="Calibri" w:hAnsi="Calibri" w:cs="Calibri"/>
                <w:sz w:val="18"/>
                <w:szCs w:val="18"/>
              </w:rPr>
              <w:t>Bez oceny</w:t>
            </w:r>
          </w:p>
        </w:tc>
      </w:tr>
      <w:tr w:rsidR="00484F4B" w:rsidRPr="00F57001" w:rsidTr="00CF0900">
        <w:trPr>
          <w:trHeight w:val="874"/>
          <w:tblHeader/>
        </w:trPr>
        <w:tc>
          <w:tcPr>
            <w:tcW w:w="426" w:type="dxa"/>
            <w:shd w:val="clear" w:color="auto" w:fill="FFFFFF"/>
            <w:vAlign w:val="center"/>
          </w:tcPr>
          <w:p w:rsidR="00484F4B" w:rsidRPr="00F57001" w:rsidRDefault="00484F4B" w:rsidP="000472C6">
            <w:pPr>
              <w:rPr>
                <w:rFonts w:ascii="Calibri" w:hAnsi="Calibri" w:cs="Calibri"/>
                <w:sz w:val="18"/>
                <w:szCs w:val="18"/>
              </w:rPr>
            </w:pPr>
            <w:r>
              <w:rPr>
                <w:rFonts w:ascii="Calibri" w:hAnsi="Calibri" w:cs="Calibri"/>
                <w:sz w:val="18"/>
                <w:szCs w:val="18"/>
              </w:rPr>
              <w:t>20.</w:t>
            </w:r>
          </w:p>
        </w:tc>
        <w:tc>
          <w:tcPr>
            <w:tcW w:w="8221" w:type="dxa"/>
            <w:shd w:val="clear" w:color="auto" w:fill="FFFFFF"/>
            <w:vAlign w:val="center"/>
          </w:tcPr>
          <w:p w:rsidR="00484F4B" w:rsidRPr="00F57001" w:rsidRDefault="00484F4B" w:rsidP="00F57001">
            <w:pPr>
              <w:rPr>
                <w:rFonts w:ascii="Calibri" w:hAnsi="Calibri" w:cs="Calibri"/>
                <w:sz w:val="18"/>
                <w:szCs w:val="18"/>
              </w:rPr>
            </w:pPr>
            <w:r w:rsidRPr="00F57001">
              <w:rPr>
                <w:rFonts w:ascii="Calibri" w:hAnsi="Calibri" w:cs="Calibri"/>
                <w:sz w:val="18"/>
                <w:szCs w:val="18"/>
              </w:rPr>
              <w:t>Dokumentacja (lub tzw. lista kontrolna zawierająca wykaz części i czynności) dotycząca przeglądów technicznych w języku polskim (dostarczona przy dostawie)</w:t>
            </w:r>
          </w:p>
          <w:p w:rsidR="00484F4B" w:rsidRPr="00F57001" w:rsidRDefault="00484F4B" w:rsidP="00F57001">
            <w:pPr>
              <w:rPr>
                <w:rFonts w:ascii="Calibri" w:hAnsi="Calibri" w:cs="Calibri"/>
                <w:sz w:val="18"/>
                <w:szCs w:val="18"/>
              </w:rPr>
            </w:pPr>
            <w:r w:rsidRPr="00F57001">
              <w:rPr>
                <w:rFonts w:ascii="Calibri" w:hAnsi="Calibri" w:cs="Calibri"/>
                <w:sz w:val="18"/>
                <w:szCs w:val="18"/>
              </w:rPr>
              <w:t>UWAGA - dokumentacja serwisowa lub oprogramowanie serwisowe które zapewni co najmniej pełną diagnostykę sprzętu, regulację, kalibrację etc.</w:t>
            </w:r>
          </w:p>
        </w:tc>
        <w:tc>
          <w:tcPr>
            <w:tcW w:w="1418" w:type="dxa"/>
            <w:shd w:val="clear" w:color="auto" w:fill="FFFFFF"/>
            <w:vAlign w:val="center"/>
          </w:tcPr>
          <w:p w:rsidR="00484F4B" w:rsidRPr="00F57001" w:rsidRDefault="00484F4B" w:rsidP="000472C6">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rsidR="00484F4B" w:rsidRPr="00F57001" w:rsidRDefault="00484F4B" w:rsidP="00F57001">
            <w:pPr>
              <w:rPr>
                <w:rFonts w:ascii="Calibri" w:hAnsi="Calibri" w:cs="Calibri"/>
                <w:sz w:val="18"/>
                <w:szCs w:val="18"/>
              </w:rPr>
            </w:pPr>
          </w:p>
        </w:tc>
        <w:tc>
          <w:tcPr>
            <w:tcW w:w="1560" w:type="dxa"/>
            <w:shd w:val="clear" w:color="auto" w:fill="FFFFFF"/>
            <w:vAlign w:val="center"/>
          </w:tcPr>
          <w:p w:rsidR="00484F4B" w:rsidRPr="00F57001" w:rsidRDefault="00484F4B" w:rsidP="000472C6">
            <w:pPr>
              <w:jc w:val="center"/>
              <w:rPr>
                <w:rFonts w:ascii="Calibri" w:hAnsi="Calibri" w:cs="Calibri"/>
                <w:sz w:val="18"/>
                <w:szCs w:val="18"/>
              </w:rPr>
            </w:pPr>
            <w:r w:rsidRPr="00F57001">
              <w:rPr>
                <w:rFonts w:ascii="Calibri" w:hAnsi="Calibri" w:cs="Calibri"/>
                <w:sz w:val="18"/>
                <w:szCs w:val="18"/>
              </w:rPr>
              <w:t>Bez oceny</w:t>
            </w:r>
          </w:p>
        </w:tc>
      </w:tr>
      <w:tr w:rsidR="00484F4B" w:rsidRPr="00F57001" w:rsidTr="00F57001">
        <w:trPr>
          <w:tblHeader/>
        </w:trPr>
        <w:tc>
          <w:tcPr>
            <w:tcW w:w="426" w:type="dxa"/>
            <w:shd w:val="clear" w:color="auto" w:fill="FFFFFF"/>
            <w:vAlign w:val="center"/>
          </w:tcPr>
          <w:p w:rsidR="00484F4B" w:rsidRPr="00F57001" w:rsidRDefault="00484F4B" w:rsidP="000472C6">
            <w:pPr>
              <w:rPr>
                <w:rFonts w:ascii="Calibri" w:hAnsi="Calibri" w:cs="Calibri"/>
                <w:sz w:val="18"/>
                <w:szCs w:val="18"/>
              </w:rPr>
            </w:pPr>
            <w:r>
              <w:rPr>
                <w:rFonts w:ascii="Calibri" w:hAnsi="Calibri" w:cs="Calibri"/>
                <w:sz w:val="18"/>
                <w:szCs w:val="18"/>
              </w:rPr>
              <w:t>21.</w:t>
            </w:r>
          </w:p>
        </w:tc>
        <w:tc>
          <w:tcPr>
            <w:tcW w:w="8221" w:type="dxa"/>
            <w:shd w:val="clear" w:color="auto" w:fill="FFFFFF"/>
            <w:vAlign w:val="center"/>
          </w:tcPr>
          <w:p w:rsidR="00484F4B" w:rsidRPr="00F57001" w:rsidRDefault="00484F4B" w:rsidP="005A70AC">
            <w:pPr>
              <w:rPr>
                <w:rFonts w:ascii="Calibri" w:hAnsi="Calibri" w:cs="Calibri"/>
                <w:sz w:val="18"/>
                <w:szCs w:val="18"/>
              </w:rPr>
            </w:pPr>
            <w:r w:rsidRPr="00F57001">
              <w:rPr>
                <w:rFonts w:ascii="Calibri" w:hAnsi="Calibri" w:cs="Calibri"/>
                <w:sz w:val="18"/>
                <w:szCs w:val="18"/>
              </w:rPr>
              <w:t>Z urządzeniem wykonawca dostarczy paszport techniczny zawierający co najmniej takie dane jak: nazwa, typ (model), producent, rok produkcji, numer seryjny (fabryczny), inne istotne informacje (np. części składowe, istotne wyposażenie, oprogramowanie),</w:t>
            </w:r>
          </w:p>
        </w:tc>
        <w:tc>
          <w:tcPr>
            <w:tcW w:w="1418" w:type="dxa"/>
            <w:shd w:val="clear" w:color="auto" w:fill="FFFFFF"/>
            <w:vAlign w:val="center"/>
          </w:tcPr>
          <w:p w:rsidR="00484F4B" w:rsidRPr="00F57001" w:rsidRDefault="00484F4B" w:rsidP="000472C6">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rsidR="00484F4B" w:rsidRPr="00F57001" w:rsidRDefault="00484F4B" w:rsidP="00F57001">
            <w:pPr>
              <w:rPr>
                <w:rFonts w:ascii="Calibri" w:hAnsi="Calibri" w:cs="Calibri"/>
                <w:sz w:val="18"/>
                <w:szCs w:val="18"/>
              </w:rPr>
            </w:pPr>
          </w:p>
        </w:tc>
        <w:tc>
          <w:tcPr>
            <w:tcW w:w="1560" w:type="dxa"/>
            <w:shd w:val="clear" w:color="auto" w:fill="FFFFFF"/>
            <w:vAlign w:val="center"/>
          </w:tcPr>
          <w:p w:rsidR="00484F4B" w:rsidRPr="00F57001" w:rsidRDefault="00484F4B" w:rsidP="000472C6">
            <w:pPr>
              <w:jc w:val="center"/>
              <w:rPr>
                <w:rFonts w:ascii="Calibri" w:hAnsi="Calibri" w:cs="Calibri"/>
                <w:sz w:val="18"/>
                <w:szCs w:val="18"/>
              </w:rPr>
            </w:pPr>
            <w:r w:rsidRPr="00F57001">
              <w:rPr>
                <w:rFonts w:ascii="Calibri" w:hAnsi="Calibri" w:cs="Calibri"/>
                <w:sz w:val="18"/>
                <w:szCs w:val="18"/>
              </w:rPr>
              <w:t>Bez oceny</w:t>
            </w:r>
          </w:p>
        </w:tc>
      </w:tr>
      <w:tr w:rsidR="00484F4B" w:rsidRPr="00F57001" w:rsidTr="00CF0900">
        <w:trPr>
          <w:trHeight w:val="375"/>
          <w:tblHeader/>
        </w:trPr>
        <w:tc>
          <w:tcPr>
            <w:tcW w:w="426" w:type="dxa"/>
            <w:shd w:val="clear" w:color="auto" w:fill="FFFFFF"/>
            <w:vAlign w:val="center"/>
          </w:tcPr>
          <w:p w:rsidR="00484F4B" w:rsidRPr="00F57001" w:rsidRDefault="00484F4B" w:rsidP="000472C6">
            <w:pPr>
              <w:rPr>
                <w:rFonts w:ascii="Calibri" w:hAnsi="Calibri" w:cs="Calibri"/>
                <w:sz w:val="18"/>
                <w:szCs w:val="18"/>
              </w:rPr>
            </w:pPr>
            <w:r>
              <w:rPr>
                <w:rFonts w:ascii="Calibri" w:hAnsi="Calibri" w:cs="Calibri"/>
                <w:sz w:val="18"/>
                <w:szCs w:val="18"/>
              </w:rPr>
              <w:lastRenderedPageBreak/>
              <w:t>22.</w:t>
            </w:r>
          </w:p>
        </w:tc>
        <w:tc>
          <w:tcPr>
            <w:tcW w:w="8221" w:type="dxa"/>
            <w:shd w:val="clear" w:color="auto" w:fill="FFFFFF"/>
            <w:vAlign w:val="center"/>
          </w:tcPr>
          <w:p w:rsidR="00484F4B" w:rsidRPr="00F57001" w:rsidRDefault="00484F4B" w:rsidP="00F57001">
            <w:pPr>
              <w:rPr>
                <w:rFonts w:ascii="Calibri" w:hAnsi="Calibri" w:cs="Calibri"/>
                <w:sz w:val="18"/>
                <w:szCs w:val="18"/>
              </w:rPr>
            </w:pPr>
            <w:r w:rsidRPr="00F57001">
              <w:rPr>
                <w:rFonts w:ascii="Calibri" w:hAnsi="Calibri" w:cs="Calibri"/>
                <w:sz w:val="18"/>
                <w:szCs w:val="18"/>
              </w:rPr>
              <w:t xml:space="preserve">Instrukcja konserwacji, mycia, dezynfekcji i sterylizacji dla poszczególnych elementów </w:t>
            </w:r>
            <w:r>
              <w:rPr>
                <w:rFonts w:ascii="Calibri" w:hAnsi="Calibri" w:cs="Calibri"/>
                <w:sz w:val="18"/>
                <w:szCs w:val="18"/>
              </w:rPr>
              <w:t>aparatury</w:t>
            </w:r>
            <w:r w:rsidRPr="00F57001">
              <w:rPr>
                <w:rFonts w:ascii="Calibri" w:hAnsi="Calibri" w:cs="Calibri"/>
                <w:sz w:val="18"/>
                <w:szCs w:val="18"/>
              </w:rPr>
              <w:t>. (wykaz środków do czyszczenia dostarczony wraz z urządzeniami)</w:t>
            </w:r>
          </w:p>
        </w:tc>
        <w:tc>
          <w:tcPr>
            <w:tcW w:w="1418" w:type="dxa"/>
            <w:shd w:val="clear" w:color="auto" w:fill="FFFFFF"/>
            <w:vAlign w:val="center"/>
          </w:tcPr>
          <w:p w:rsidR="00484F4B" w:rsidRPr="00F57001" w:rsidRDefault="00484F4B" w:rsidP="000472C6">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rsidR="00484F4B" w:rsidRPr="00F57001" w:rsidRDefault="00484F4B" w:rsidP="00F57001">
            <w:pPr>
              <w:rPr>
                <w:rFonts w:ascii="Calibri" w:hAnsi="Calibri" w:cs="Calibri"/>
                <w:sz w:val="18"/>
                <w:szCs w:val="18"/>
              </w:rPr>
            </w:pPr>
          </w:p>
        </w:tc>
        <w:tc>
          <w:tcPr>
            <w:tcW w:w="1560" w:type="dxa"/>
            <w:shd w:val="clear" w:color="auto" w:fill="FFFFFF"/>
            <w:vAlign w:val="center"/>
          </w:tcPr>
          <w:p w:rsidR="00484F4B" w:rsidRPr="00F57001" w:rsidRDefault="00484F4B" w:rsidP="000472C6">
            <w:pPr>
              <w:jc w:val="center"/>
              <w:rPr>
                <w:rFonts w:ascii="Calibri" w:hAnsi="Calibri" w:cs="Calibri"/>
                <w:sz w:val="18"/>
                <w:szCs w:val="18"/>
              </w:rPr>
            </w:pPr>
            <w:r w:rsidRPr="00F57001">
              <w:rPr>
                <w:rFonts w:ascii="Calibri" w:hAnsi="Calibri" w:cs="Calibri"/>
                <w:sz w:val="18"/>
                <w:szCs w:val="18"/>
              </w:rPr>
              <w:t>Bez oceny</w:t>
            </w:r>
          </w:p>
        </w:tc>
      </w:tr>
      <w:tr w:rsidR="00484F4B" w:rsidRPr="00F57001" w:rsidTr="00F57001">
        <w:trPr>
          <w:tblHeader/>
        </w:trPr>
        <w:tc>
          <w:tcPr>
            <w:tcW w:w="426" w:type="dxa"/>
            <w:shd w:val="clear" w:color="auto" w:fill="FFFFFF"/>
            <w:vAlign w:val="center"/>
          </w:tcPr>
          <w:p w:rsidR="00484F4B" w:rsidRPr="00F57001" w:rsidRDefault="00484F4B" w:rsidP="000472C6">
            <w:pPr>
              <w:rPr>
                <w:rFonts w:ascii="Calibri" w:hAnsi="Calibri" w:cs="Calibri"/>
                <w:sz w:val="18"/>
                <w:szCs w:val="18"/>
              </w:rPr>
            </w:pPr>
            <w:r>
              <w:rPr>
                <w:rFonts w:ascii="Calibri" w:hAnsi="Calibri" w:cs="Calibri"/>
                <w:sz w:val="18"/>
                <w:szCs w:val="18"/>
              </w:rPr>
              <w:t>23.</w:t>
            </w:r>
          </w:p>
        </w:tc>
        <w:tc>
          <w:tcPr>
            <w:tcW w:w="8221" w:type="dxa"/>
            <w:shd w:val="clear" w:color="auto" w:fill="FFFFFF"/>
            <w:vAlign w:val="center"/>
          </w:tcPr>
          <w:p w:rsidR="00484F4B" w:rsidRPr="00F57001" w:rsidRDefault="00484F4B" w:rsidP="00F57001">
            <w:pPr>
              <w:rPr>
                <w:rFonts w:ascii="Calibri" w:hAnsi="Calibri" w:cs="Calibri"/>
                <w:sz w:val="18"/>
                <w:szCs w:val="18"/>
              </w:rPr>
            </w:pPr>
            <w:r w:rsidRPr="00F57001">
              <w:rPr>
                <w:rFonts w:ascii="Calibri" w:hAnsi="Calibri" w:cs="Calibri"/>
                <w:sz w:val="18"/>
                <w:szCs w:val="18"/>
              </w:rPr>
              <w:t xml:space="preserve">Możliwość mycia i dezynfekcji poszczególnych elementów </w:t>
            </w:r>
            <w:r w:rsidR="00E93C67">
              <w:rPr>
                <w:rFonts w:ascii="Calibri" w:hAnsi="Calibri" w:cs="Calibri"/>
                <w:sz w:val="18"/>
                <w:szCs w:val="18"/>
              </w:rPr>
              <w:t>aparatury</w:t>
            </w:r>
            <w:r w:rsidRPr="00F57001">
              <w:rPr>
                <w:rFonts w:ascii="Calibri" w:hAnsi="Calibri" w:cs="Calibri"/>
                <w:sz w:val="18"/>
                <w:szCs w:val="18"/>
              </w:rPr>
              <w:t xml:space="preserve"> w oparciu o przedstawione przez wykonawcę zalecane preparaty myjące i dezynfekujące</w:t>
            </w:r>
          </w:p>
          <w:p w:rsidR="00484F4B" w:rsidRPr="00F57001" w:rsidRDefault="00484F4B" w:rsidP="00F57001">
            <w:pPr>
              <w:rPr>
                <w:rFonts w:ascii="Calibri" w:hAnsi="Calibri" w:cs="Calibri"/>
                <w:sz w:val="18"/>
                <w:szCs w:val="18"/>
              </w:rPr>
            </w:pPr>
            <w:r w:rsidRPr="00F57001">
              <w:rPr>
                <w:rFonts w:ascii="Calibri" w:hAnsi="Calibri" w:cs="Calibri"/>
                <w:sz w:val="18"/>
                <w:szCs w:val="18"/>
              </w:rPr>
              <w:t>UWAGA – zalecane środki powinny zawierać nazwy związków chemicznych, a nie tylko nazwy handlowe preparatów.</w:t>
            </w:r>
          </w:p>
        </w:tc>
        <w:tc>
          <w:tcPr>
            <w:tcW w:w="1418" w:type="dxa"/>
            <w:shd w:val="clear" w:color="auto" w:fill="FFFFFF"/>
            <w:vAlign w:val="center"/>
          </w:tcPr>
          <w:p w:rsidR="00484F4B" w:rsidRPr="00F57001" w:rsidRDefault="00484F4B" w:rsidP="000472C6">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rsidR="00484F4B" w:rsidRPr="00F57001" w:rsidRDefault="00484F4B" w:rsidP="00F57001">
            <w:pPr>
              <w:rPr>
                <w:rFonts w:ascii="Calibri" w:hAnsi="Calibri" w:cs="Calibri"/>
                <w:sz w:val="18"/>
                <w:szCs w:val="18"/>
              </w:rPr>
            </w:pPr>
          </w:p>
        </w:tc>
        <w:tc>
          <w:tcPr>
            <w:tcW w:w="1560" w:type="dxa"/>
            <w:shd w:val="clear" w:color="auto" w:fill="FFFFFF"/>
            <w:vAlign w:val="center"/>
          </w:tcPr>
          <w:p w:rsidR="00484F4B" w:rsidRPr="00F57001" w:rsidRDefault="00484F4B" w:rsidP="000472C6">
            <w:pPr>
              <w:jc w:val="center"/>
              <w:rPr>
                <w:rFonts w:ascii="Calibri" w:hAnsi="Calibri" w:cs="Calibri"/>
                <w:sz w:val="18"/>
                <w:szCs w:val="18"/>
              </w:rPr>
            </w:pPr>
            <w:r w:rsidRPr="00F57001">
              <w:rPr>
                <w:rFonts w:ascii="Calibri" w:hAnsi="Calibri" w:cs="Calibri"/>
                <w:sz w:val="18"/>
                <w:szCs w:val="18"/>
              </w:rPr>
              <w:t>Bez oceny</w:t>
            </w:r>
          </w:p>
        </w:tc>
      </w:tr>
      <w:tr w:rsidR="00484F4B" w:rsidRPr="00F57001" w:rsidTr="00F57001">
        <w:trPr>
          <w:tblHeader/>
        </w:trPr>
        <w:tc>
          <w:tcPr>
            <w:tcW w:w="426" w:type="dxa"/>
            <w:shd w:val="clear" w:color="auto" w:fill="EEECE1"/>
            <w:vAlign w:val="center"/>
          </w:tcPr>
          <w:p w:rsidR="00484F4B" w:rsidRPr="00F57001" w:rsidRDefault="00484F4B" w:rsidP="000472C6">
            <w:pPr>
              <w:rPr>
                <w:rFonts w:ascii="Calibri" w:hAnsi="Calibri" w:cs="Calibri"/>
                <w:sz w:val="18"/>
                <w:szCs w:val="18"/>
              </w:rPr>
            </w:pPr>
            <w:r>
              <w:rPr>
                <w:rFonts w:ascii="Calibri" w:hAnsi="Calibri" w:cs="Calibri"/>
                <w:sz w:val="18"/>
                <w:szCs w:val="18"/>
              </w:rPr>
              <w:t>24.</w:t>
            </w:r>
          </w:p>
        </w:tc>
        <w:tc>
          <w:tcPr>
            <w:tcW w:w="8221" w:type="dxa"/>
            <w:shd w:val="clear" w:color="auto" w:fill="EEECE1"/>
            <w:vAlign w:val="center"/>
          </w:tcPr>
          <w:p w:rsidR="00484F4B" w:rsidRPr="000472C6" w:rsidRDefault="00484F4B" w:rsidP="00F57001">
            <w:pPr>
              <w:rPr>
                <w:rFonts w:ascii="Calibri" w:hAnsi="Calibri" w:cs="Calibri"/>
                <w:b/>
                <w:sz w:val="18"/>
                <w:szCs w:val="18"/>
              </w:rPr>
            </w:pPr>
            <w:r w:rsidRPr="000472C6">
              <w:rPr>
                <w:rFonts w:ascii="Calibri" w:hAnsi="Calibri" w:cs="Calibri"/>
                <w:b/>
                <w:sz w:val="18"/>
                <w:szCs w:val="18"/>
              </w:rPr>
              <w:t>INNE</w:t>
            </w:r>
          </w:p>
        </w:tc>
        <w:tc>
          <w:tcPr>
            <w:tcW w:w="1418" w:type="dxa"/>
            <w:shd w:val="clear" w:color="auto" w:fill="EEECE1"/>
            <w:vAlign w:val="center"/>
          </w:tcPr>
          <w:p w:rsidR="00484F4B" w:rsidRPr="00F57001" w:rsidRDefault="00484F4B" w:rsidP="000472C6">
            <w:pPr>
              <w:jc w:val="center"/>
              <w:rPr>
                <w:rFonts w:ascii="Calibri" w:hAnsi="Calibri" w:cs="Calibri"/>
                <w:sz w:val="18"/>
                <w:szCs w:val="18"/>
              </w:rPr>
            </w:pPr>
          </w:p>
        </w:tc>
        <w:tc>
          <w:tcPr>
            <w:tcW w:w="2409" w:type="dxa"/>
            <w:shd w:val="clear" w:color="auto" w:fill="EEECE1"/>
            <w:vAlign w:val="center"/>
          </w:tcPr>
          <w:p w:rsidR="00484F4B" w:rsidRPr="00F57001" w:rsidRDefault="00484F4B" w:rsidP="00F57001">
            <w:pPr>
              <w:rPr>
                <w:rFonts w:ascii="Calibri" w:hAnsi="Calibri" w:cs="Calibri"/>
                <w:sz w:val="18"/>
                <w:szCs w:val="18"/>
              </w:rPr>
            </w:pPr>
          </w:p>
        </w:tc>
        <w:tc>
          <w:tcPr>
            <w:tcW w:w="1560" w:type="dxa"/>
            <w:shd w:val="clear" w:color="auto" w:fill="EEECE1"/>
            <w:vAlign w:val="center"/>
          </w:tcPr>
          <w:p w:rsidR="00484F4B" w:rsidRPr="00F57001" w:rsidRDefault="00484F4B" w:rsidP="000472C6">
            <w:pPr>
              <w:jc w:val="center"/>
              <w:rPr>
                <w:rFonts w:ascii="Calibri" w:hAnsi="Calibri" w:cs="Calibri"/>
                <w:sz w:val="18"/>
                <w:szCs w:val="18"/>
              </w:rPr>
            </w:pPr>
          </w:p>
        </w:tc>
      </w:tr>
      <w:tr w:rsidR="00484F4B" w:rsidRPr="00F57001" w:rsidTr="00F57001">
        <w:trPr>
          <w:tblHeader/>
        </w:trPr>
        <w:tc>
          <w:tcPr>
            <w:tcW w:w="426" w:type="dxa"/>
            <w:shd w:val="clear" w:color="auto" w:fill="FFFFFF"/>
            <w:vAlign w:val="center"/>
          </w:tcPr>
          <w:p w:rsidR="00484F4B" w:rsidRPr="00F57001" w:rsidRDefault="00484F4B" w:rsidP="000472C6">
            <w:pPr>
              <w:rPr>
                <w:rFonts w:ascii="Calibri" w:hAnsi="Calibri" w:cs="Calibri"/>
                <w:sz w:val="18"/>
                <w:szCs w:val="18"/>
              </w:rPr>
            </w:pPr>
            <w:r>
              <w:rPr>
                <w:rFonts w:ascii="Calibri" w:hAnsi="Calibri" w:cs="Calibri"/>
                <w:sz w:val="18"/>
                <w:szCs w:val="18"/>
              </w:rPr>
              <w:t>25.</w:t>
            </w:r>
          </w:p>
        </w:tc>
        <w:tc>
          <w:tcPr>
            <w:tcW w:w="8221" w:type="dxa"/>
            <w:shd w:val="clear" w:color="auto" w:fill="FFFFFF"/>
            <w:vAlign w:val="center"/>
          </w:tcPr>
          <w:p w:rsidR="00484F4B" w:rsidRPr="00F57001" w:rsidRDefault="00484F4B" w:rsidP="00F57001">
            <w:pPr>
              <w:rPr>
                <w:rFonts w:ascii="Calibri" w:hAnsi="Calibri" w:cs="Calibri"/>
                <w:sz w:val="18"/>
                <w:szCs w:val="18"/>
              </w:rPr>
            </w:pPr>
            <w:r w:rsidRPr="00F57001">
              <w:rPr>
                <w:rFonts w:ascii="Calibri" w:hAnsi="Calibri" w:cs="Calibri"/>
                <w:sz w:val="18"/>
                <w:szCs w:val="18"/>
              </w:rPr>
              <w:t>Wykonawca (lub jego następca prawny) pokryje wszystkie koszty w przypadku przekroczenia zadeklarowanych kosztów związanych z wartością opisanych wyżej kontraktów serwisowych i innych kosztów zadeklarowanych w ofercie</w:t>
            </w:r>
          </w:p>
        </w:tc>
        <w:tc>
          <w:tcPr>
            <w:tcW w:w="1418" w:type="dxa"/>
            <w:shd w:val="clear" w:color="auto" w:fill="FFFFFF"/>
            <w:vAlign w:val="center"/>
          </w:tcPr>
          <w:p w:rsidR="00484F4B" w:rsidRPr="00F57001" w:rsidRDefault="00484F4B" w:rsidP="000472C6">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rsidR="00484F4B" w:rsidRPr="00F57001" w:rsidRDefault="00484F4B" w:rsidP="00F57001">
            <w:pPr>
              <w:rPr>
                <w:rFonts w:ascii="Calibri" w:hAnsi="Calibri" w:cs="Calibri"/>
                <w:sz w:val="18"/>
                <w:szCs w:val="18"/>
              </w:rPr>
            </w:pPr>
          </w:p>
        </w:tc>
        <w:tc>
          <w:tcPr>
            <w:tcW w:w="1560" w:type="dxa"/>
            <w:shd w:val="clear" w:color="auto" w:fill="FFFFFF"/>
            <w:vAlign w:val="center"/>
          </w:tcPr>
          <w:p w:rsidR="00484F4B" w:rsidRPr="00F57001" w:rsidRDefault="00484F4B" w:rsidP="000472C6">
            <w:pPr>
              <w:jc w:val="center"/>
              <w:rPr>
                <w:rFonts w:ascii="Calibri" w:hAnsi="Calibri" w:cs="Calibri"/>
                <w:sz w:val="18"/>
                <w:szCs w:val="18"/>
              </w:rPr>
            </w:pPr>
            <w:r w:rsidRPr="00F57001">
              <w:rPr>
                <w:rFonts w:ascii="Calibri" w:hAnsi="Calibri" w:cs="Calibri"/>
                <w:sz w:val="18"/>
                <w:szCs w:val="18"/>
              </w:rPr>
              <w:t>Bez oceny</w:t>
            </w:r>
          </w:p>
        </w:tc>
      </w:tr>
    </w:tbl>
    <w:p w:rsidR="00CF0900" w:rsidRDefault="00CF0900" w:rsidP="00D63846">
      <w:pPr>
        <w:widowControl/>
        <w:suppressAutoHyphens w:val="0"/>
        <w:spacing w:line="288" w:lineRule="auto"/>
        <w:rPr>
          <w:rFonts w:ascii="Calibri" w:hAnsi="Calibri" w:cs="Calibri"/>
          <w:b/>
          <w:kern w:val="0"/>
          <w:sz w:val="20"/>
          <w:szCs w:val="20"/>
          <w:lang w:eastAsia="en-US"/>
        </w:rPr>
      </w:pPr>
    </w:p>
    <w:p w:rsidR="00CF0900" w:rsidRDefault="00CF0900" w:rsidP="00D63846">
      <w:pPr>
        <w:widowControl/>
        <w:suppressAutoHyphens w:val="0"/>
        <w:spacing w:line="288" w:lineRule="auto"/>
        <w:rPr>
          <w:rFonts w:ascii="Calibri" w:hAnsi="Calibri" w:cs="Calibri"/>
          <w:b/>
          <w:kern w:val="0"/>
          <w:sz w:val="20"/>
          <w:szCs w:val="20"/>
          <w:lang w:eastAsia="en-US"/>
        </w:rPr>
      </w:pPr>
    </w:p>
    <w:p w:rsidR="00CF0900" w:rsidRDefault="00CF0900" w:rsidP="00D63846">
      <w:pPr>
        <w:widowControl/>
        <w:suppressAutoHyphens w:val="0"/>
        <w:spacing w:line="288" w:lineRule="auto"/>
        <w:rPr>
          <w:rFonts w:ascii="Calibri" w:hAnsi="Calibri" w:cs="Calibri"/>
          <w:b/>
          <w:kern w:val="0"/>
          <w:sz w:val="20"/>
          <w:szCs w:val="20"/>
          <w:lang w:eastAsia="en-US"/>
        </w:rPr>
      </w:pPr>
    </w:p>
    <w:p w:rsidR="00CF0900" w:rsidRDefault="00CF0900" w:rsidP="00D63846">
      <w:pPr>
        <w:widowControl/>
        <w:suppressAutoHyphens w:val="0"/>
        <w:spacing w:line="288" w:lineRule="auto"/>
        <w:rPr>
          <w:rFonts w:ascii="Calibri" w:hAnsi="Calibri" w:cs="Calibri"/>
          <w:b/>
          <w:kern w:val="0"/>
          <w:sz w:val="20"/>
          <w:szCs w:val="20"/>
          <w:lang w:eastAsia="en-US"/>
        </w:rPr>
      </w:pPr>
    </w:p>
    <w:p w:rsidR="00CF0900" w:rsidRPr="00D63846" w:rsidRDefault="00CF0900" w:rsidP="00D63846">
      <w:pPr>
        <w:widowControl/>
        <w:suppressAutoHyphens w:val="0"/>
        <w:spacing w:line="288" w:lineRule="auto"/>
        <w:rPr>
          <w:rFonts w:ascii="Calibri" w:hAnsi="Calibri" w:cs="Calibri"/>
          <w:b/>
          <w:kern w:val="0"/>
          <w:sz w:val="20"/>
          <w:szCs w:val="20"/>
          <w:lang w:eastAsia="en-US"/>
        </w:rPr>
      </w:pPr>
    </w:p>
    <w:p w:rsidR="00484F4B" w:rsidRPr="00D63846" w:rsidRDefault="00484F4B" w:rsidP="00D63846">
      <w:pPr>
        <w:rPr>
          <w:rFonts w:ascii="Calibri" w:hAnsi="Calibri" w:cs="Calibri"/>
        </w:rPr>
      </w:pPr>
    </w:p>
    <w:p w:rsidR="00CF0900" w:rsidRPr="00D63846" w:rsidRDefault="00CF0900" w:rsidP="00D63846">
      <w:pPr>
        <w:rPr>
          <w:rFonts w:ascii="Calibri" w:hAnsi="Calibri" w:cs="Calibri"/>
          <w:sz w:val="20"/>
          <w:szCs w:val="20"/>
        </w:rPr>
      </w:pPr>
    </w:p>
    <w:p w:rsidR="00CF0900" w:rsidRDefault="00CF0900" w:rsidP="00580FAC">
      <w:pPr>
        <w:jc w:val="center"/>
        <w:rPr>
          <w:rFonts w:ascii="Calibri" w:hAnsi="Calibri" w:cs="Calibri"/>
          <w:b/>
          <w:sz w:val="28"/>
          <w:szCs w:val="28"/>
          <w:lang w:eastAsia="pl-PL" w:bidi="hi-IN"/>
        </w:rPr>
      </w:pPr>
    </w:p>
    <w:p w:rsidR="00CF0900" w:rsidRDefault="00CF0900" w:rsidP="00580FAC">
      <w:pPr>
        <w:jc w:val="center"/>
        <w:rPr>
          <w:rFonts w:ascii="Calibri" w:hAnsi="Calibri" w:cs="Calibri"/>
          <w:b/>
          <w:sz w:val="28"/>
          <w:szCs w:val="28"/>
          <w:lang w:eastAsia="pl-PL" w:bidi="hi-IN"/>
        </w:rPr>
      </w:pPr>
    </w:p>
    <w:sectPr w:rsidR="00CF0900" w:rsidSect="00C53912">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6BEC" w:rsidRDefault="00176BEC" w:rsidP="00C53912">
      <w:r>
        <w:separator/>
      </w:r>
    </w:p>
  </w:endnote>
  <w:endnote w:type="continuationSeparator" w:id="0">
    <w:p w:rsidR="00176BEC" w:rsidRDefault="00176BEC" w:rsidP="00C5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6BEC" w:rsidRDefault="00176BEC" w:rsidP="00C53912">
      <w:r>
        <w:separator/>
      </w:r>
    </w:p>
  </w:footnote>
  <w:footnote w:type="continuationSeparator" w:id="0">
    <w:p w:rsidR="00176BEC" w:rsidRDefault="00176BEC" w:rsidP="00C53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A69" w:rsidRDefault="00CF6342" w:rsidP="00C53912">
    <w:pPr>
      <w:widowControl/>
      <w:tabs>
        <w:tab w:val="center" w:pos="4536"/>
        <w:tab w:val="right" w:pos="14040"/>
      </w:tabs>
      <w:suppressAutoHyphens w:val="0"/>
      <w:jc w:val="center"/>
      <w:rPr>
        <w:rFonts w:ascii="Garamond" w:hAnsi="Garamond"/>
        <w:kern w:val="0"/>
        <w:sz w:val="22"/>
        <w:szCs w:val="22"/>
        <w:lang w:eastAsia="pl-PL"/>
      </w:rPr>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style="width:593.25pt;height:68.25pt;visibility:visible">
          <v:imagedata r:id="rId1" o:title=""/>
        </v:shape>
      </w:pict>
    </w:r>
  </w:p>
  <w:p w:rsidR="00EC7A69" w:rsidRDefault="00EC7A69" w:rsidP="00C53912">
    <w:pPr>
      <w:widowControl/>
      <w:tabs>
        <w:tab w:val="center" w:pos="4536"/>
        <w:tab w:val="right" w:pos="14040"/>
      </w:tabs>
      <w:suppressAutoHyphens w:val="0"/>
      <w:rPr>
        <w:rFonts w:ascii="Garamond" w:hAnsi="Garamond"/>
        <w:kern w:val="0"/>
        <w:sz w:val="22"/>
        <w:szCs w:val="22"/>
        <w:lang w:eastAsia="pl-PL"/>
      </w:rPr>
    </w:pPr>
    <w:r w:rsidRPr="009342CB">
      <w:rPr>
        <w:rFonts w:ascii="Garamond" w:hAnsi="Garamond"/>
        <w:color w:val="000000"/>
        <w:sz w:val="22"/>
        <w:szCs w:val="22"/>
        <w:lang w:eastAsia="pl-PL" w:bidi="hi-IN"/>
      </w:rPr>
      <w:t>DFP.</w:t>
    </w:r>
    <w:r>
      <w:rPr>
        <w:rFonts w:ascii="Garamond" w:hAnsi="Garamond"/>
        <w:color w:val="000000"/>
        <w:sz w:val="22"/>
        <w:szCs w:val="22"/>
        <w:lang w:eastAsia="pl-PL" w:bidi="hi-IN"/>
      </w:rPr>
      <w:t>271.35.2018.AJ</w:t>
    </w:r>
    <w:r>
      <w:rPr>
        <w:rFonts w:ascii="Garamond" w:hAnsi="Garamond"/>
        <w:kern w:val="0"/>
        <w:sz w:val="22"/>
        <w:szCs w:val="22"/>
        <w:lang w:eastAsia="pl-PL"/>
      </w:rPr>
      <w:tab/>
    </w:r>
    <w:r>
      <w:rPr>
        <w:rFonts w:ascii="Garamond" w:hAnsi="Garamond"/>
        <w:kern w:val="0"/>
        <w:sz w:val="22"/>
        <w:szCs w:val="22"/>
        <w:lang w:eastAsia="pl-PL"/>
      </w:rPr>
      <w:tab/>
    </w:r>
    <w:r w:rsidRPr="00FF03BC">
      <w:rPr>
        <w:rFonts w:ascii="Garamond" w:hAnsi="Garamond"/>
        <w:kern w:val="0"/>
        <w:sz w:val="22"/>
        <w:szCs w:val="22"/>
        <w:lang w:eastAsia="pl-PL"/>
      </w:rPr>
      <w:t>Załącznik nr 1a do specyfikacji</w:t>
    </w:r>
  </w:p>
  <w:p w:rsidR="00EC7A69" w:rsidRPr="00C53912" w:rsidRDefault="00EC7A69" w:rsidP="00C53912">
    <w:pPr>
      <w:widowControl/>
      <w:tabs>
        <w:tab w:val="center" w:pos="4536"/>
        <w:tab w:val="right" w:pos="14040"/>
      </w:tabs>
      <w:suppressAutoHyphens w:val="0"/>
      <w:rPr>
        <w:rFonts w:ascii="Garamond" w:hAnsi="Garamond"/>
        <w:kern w:val="0"/>
        <w:sz w:val="22"/>
        <w:szCs w:val="22"/>
        <w:lang w:eastAsia="pl-PL"/>
      </w:rPr>
    </w:pPr>
    <w:r>
      <w:rPr>
        <w:rFonts w:ascii="Garamond" w:hAnsi="Garamond"/>
        <w:kern w:val="0"/>
        <w:sz w:val="22"/>
        <w:szCs w:val="22"/>
        <w:lang w:eastAsia="pl-PL"/>
      </w:rPr>
      <w:tab/>
    </w:r>
    <w:r>
      <w:rPr>
        <w:rFonts w:ascii="Garamond" w:hAnsi="Garamond"/>
        <w:kern w:val="0"/>
        <w:sz w:val="22"/>
        <w:szCs w:val="22"/>
        <w:lang w:eastAsia="pl-PL"/>
      </w:rPr>
      <w:tab/>
    </w:r>
    <w:r w:rsidRPr="00FF03BC">
      <w:rPr>
        <w:rFonts w:ascii="Garamond" w:hAnsi="Garamond"/>
        <w:kern w:val="0"/>
        <w:sz w:val="22"/>
        <w:szCs w:val="22"/>
        <w:lang w:eastAsia="pl-PL"/>
      </w:rPr>
      <w:t>Załącznik nr …… do umowy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855E63"/>
    <w:multiLevelType w:val="hybridMultilevel"/>
    <w:tmpl w:val="2D44D11C"/>
    <w:lvl w:ilvl="0" w:tplc="3A8A243A">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356A649A"/>
    <w:multiLevelType w:val="hybridMultilevel"/>
    <w:tmpl w:val="AB882DEC"/>
    <w:lvl w:ilvl="0" w:tplc="A15CCB3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7DC34AD"/>
    <w:multiLevelType w:val="multilevel"/>
    <w:tmpl w:val="2250C89C"/>
    <w:styleLink w:val="WW8Num2"/>
    <w:lvl w:ilvl="0">
      <w:numFmt w:val="bullet"/>
      <w:lvlText w:val="-"/>
      <w:lvlJc w:val="left"/>
      <w:rPr>
        <w:rFonts w:ascii="Times New Roman" w:eastAsia="Times New Roman" w:hAnsi="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 w15:restartNumberingAfterBreak="0">
    <w:nsid w:val="58AC139B"/>
    <w:multiLevelType w:val="hybridMultilevel"/>
    <w:tmpl w:val="CC6CD112"/>
    <w:lvl w:ilvl="0" w:tplc="3A8A243A">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0">
    <w:nsid w:val="5C7A03EE"/>
    <w:multiLevelType w:val="hybridMultilevel"/>
    <w:tmpl w:val="2F924CB8"/>
    <w:lvl w:ilvl="0" w:tplc="3A8A243A">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5E413C53"/>
    <w:multiLevelType w:val="hybridMultilevel"/>
    <w:tmpl w:val="431C0D4C"/>
    <w:lvl w:ilvl="0" w:tplc="221C18B0">
      <w:start w:val="1"/>
      <w:numFmt w:val="decimal"/>
      <w:lvlText w:val="%1."/>
      <w:lvlJc w:val="left"/>
      <w:pPr>
        <w:ind w:left="502" w:hanging="332"/>
      </w:pPr>
      <w:rPr>
        <w:rFonts w:cs="Times New Roman" w:hint="default"/>
      </w:rPr>
    </w:lvl>
    <w:lvl w:ilvl="1" w:tplc="7E5282B0" w:tentative="1">
      <w:start w:val="1"/>
      <w:numFmt w:val="bullet"/>
      <w:lvlText w:val="o"/>
      <w:lvlJc w:val="left"/>
      <w:pPr>
        <w:ind w:left="1440" w:hanging="360"/>
      </w:pPr>
      <w:rPr>
        <w:rFonts w:ascii="Courier New" w:hAnsi="Courier New" w:hint="default"/>
      </w:rPr>
    </w:lvl>
    <w:lvl w:ilvl="2" w:tplc="0734D30C" w:tentative="1">
      <w:start w:val="1"/>
      <w:numFmt w:val="bullet"/>
      <w:lvlText w:val=""/>
      <w:lvlJc w:val="left"/>
      <w:pPr>
        <w:ind w:left="2160" w:hanging="360"/>
      </w:pPr>
      <w:rPr>
        <w:rFonts w:ascii="Wingdings" w:hAnsi="Wingdings" w:hint="default"/>
      </w:rPr>
    </w:lvl>
    <w:lvl w:ilvl="3" w:tplc="2700A32E" w:tentative="1">
      <w:start w:val="1"/>
      <w:numFmt w:val="bullet"/>
      <w:lvlText w:val=""/>
      <w:lvlJc w:val="left"/>
      <w:pPr>
        <w:ind w:left="2880" w:hanging="360"/>
      </w:pPr>
      <w:rPr>
        <w:rFonts w:ascii="Symbol" w:hAnsi="Symbol" w:hint="default"/>
      </w:rPr>
    </w:lvl>
    <w:lvl w:ilvl="4" w:tplc="8A0421E4" w:tentative="1">
      <w:start w:val="1"/>
      <w:numFmt w:val="bullet"/>
      <w:lvlText w:val="o"/>
      <w:lvlJc w:val="left"/>
      <w:pPr>
        <w:ind w:left="3600" w:hanging="360"/>
      </w:pPr>
      <w:rPr>
        <w:rFonts w:ascii="Courier New" w:hAnsi="Courier New" w:hint="default"/>
      </w:rPr>
    </w:lvl>
    <w:lvl w:ilvl="5" w:tplc="B18E3DA6" w:tentative="1">
      <w:start w:val="1"/>
      <w:numFmt w:val="bullet"/>
      <w:lvlText w:val=""/>
      <w:lvlJc w:val="left"/>
      <w:pPr>
        <w:ind w:left="4320" w:hanging="360"/>
      </w:pPr>
      <w:rPr>
        <w:rFonts w:ascii="Wingdings" w:hAnsi="Wingdings" w:hint="default"/>
      </w:rPr>
    </w:lvl>
    <w:lvl w:ilvl="6" w:tplc="93A0DFE2" w:tentative="1">
      <w:start w:val="1"/>
      <w:numFmt w:val="bullet"/>
      <w:lvlText w:val=""/>
      <w:lvlJc w:val="left"/>
      <w:pPr>
        <w:ind w:left="5040" w:hanging="360"/>
      </w:pPr>
      <w:rPr>
        <w:rFonts w:ascii="Symbol" w:hAnsi="Symbol" w:hint="default"/>
      </w:rPr>
    </w:lvl>
    <w:lvl w:ilvl="7" w:tplc="93C699E4" w:tentative="1">
      <w:start w:val="1"/>
      <w:numFmt w:val="bullet"/>
      <w:lvlText w:val="o"/>
      <w:lvlJc w:val="left"/>
      <w:pPr>
        <w:ind w:left="5760" w:hanging="360"/>
      </w:pPr>
      <w:rPr>
        <w:rFonts w:ascii="Courier New" w:hAnsi="Courier New" w:hint="default"/>
      </w:rPr>
    </w:lvl>
    <w:lvl w:ilvl="8" w:tplc="632E4020" w:tentative="1">
      <w:start w:val="1"/>
      <w:numFmt w:val="bullet"/>
      <w:lvlText w:val=""/>
      <w:lvlJc w:val="left"/>
      <w:pPr>
        <w:ind w:left="6480" w:hanging="360"/>
      </w:pPr>
      <w:rPr>
        <w:rFonts w:ascii="Wingdings" w:hAnsi="Wingdings" w:hint="default"/>
      </w:rPr>
    </w:lvl>
  </w:abstractNum>
  <w:abstractNum w:abstractNumId="6" w15:restartNumberingAfterBreak="0">
    <w:nsid w:val="680F4A4C"/>
    <w:multiLevelType w:val="hybridMultilevel"/>
    <w:tmpl w:val="7EFAC02C"/>
    <w:lvl w:ilvl="0" w:tplc="5E84843C">
      <w:start w:val="1"/>
      <w:numFmt w:val="decimal"/>
      <w:lvlText w:val="%1."/>
      <w:lvlJc w:val="left"/>
      <w:pPr>
        <w:ind w:left="644" w:hanging="360"/>
      </w:pPr>
      <w:rPr>
        <w:rFonts w:cs="Times New Roman"/>
        <w:strike w:val="0"/>
        <w:color w:val="auto"/>
      </w:rPr>
    </w:lvl>
    <w:lvl w:ilvl="1" w:tplc="5EDCAC18" w:tentative="1">
      <w:start w:val="1"/>
      <w:numFmt w:val="lowerLetter"/>
      <w:lvlText w:val="%2."/>
      <w:lvlJc w:val="left"/>
      <w:pPr>
        <w:ind w:left="1440" w:hanging="360"/>
      </w:pPr>
      <w:rPr>
        <w:rFonts w:cs="Times New Roman"/>
      </w:rPr>
    </w:lvl>
    <w:lvl w:ilvl="2" w:tplc="B4A6E0F6" w:tentative="1">
      <w:start w:val="1"/>
      <w:numFmt w:val="lowerRoman"/>
      <w:lvlText w:val="%3."/>
      <w:lvlJc w:val="right"/>
      <w:pPr>
        <w:ind w:left="2160" w:hanging="180"/>
      </w:pPr>
      <w:rPr>
        <w:rFonts w:cs="Times New Roman"/>
      </w:rPr>
    </w:lvl>
    <w:lvl w:ilvl="3" w:tplc="01428CC4" w:tentative="1">
      <w:start w:val="1"/>
      <w:numFmt w:val="decimal"/>
      <w:lvlText w:val="%4."/>
      <w:lvlJc w:val="left"/>
      <w:pPr>
        <w:ind w:left="2880" w:hanging="360"/>
      </w:pPr>
      <w:rPr>
        <w:rFonts w:cs="Times New Roman"/>
      </w:rPr>
    </w:lvl>
    <w:lvl w:ilvl="4" w:tplc="A40C11D8" w:tentative="1">
      <w:start w:val="1"/>
      <w:numFmt w:val="lowerLetter"/>
      <w:lvlText w:val="%5."/>
      <w:lvlJc w:val="left"/>
      <w:pPr>
        <w:ind w:left="3600" w:hanging="360"/>
      </w:pPr>
      <w:rPr>
        <w:rFonts w:cs="Times New Roman"/>
      </w:rPr>
    </w:lvl>
    <w:lvl w:ilvl="5" w:tplc="F4C4CE4A" w:tentative="1">
      <w:start w:val="1"/>
      <w:numFmt w:val="lowerRoman"/>
      <w:lvlText w:val="%6."/>
      <w:lvlJc w:val="right"/>
      <w:pPr>
        <w:ind w:left="4320" w:hanging="180"/>
      </w:pPr>
      <w:rPr>
        <w:rFonts w:cs="Times New Roman"/>
      </w:rPr>
    </w:lvl>
    <w:lvl w:ilvl="6" w:tplc="749C016C" w:tentative="1">
      <w:start w:val="1"/>
      <w:numFmt w:val="decimal"/>
      <w:lvlText w:val="%7."/>
      <w:lvlJc w:val="left"/>
      <w:pPr>
        <w:ind w:left="5040" w:hanging="360"/>
      </w:pPr>
      <w:rPr>
        <w:rFonts w:cs="Times New Roman"/>
      </w:rPr>
    </w:lvl>
    <w:lvl w:ilvl="7" w:tplc="01963EA4" w:tentative="1">
      <w:start w:val="1"/>
      <w:numFmt w:val="lowerLetter"/>
      <w:lvlText w:val="%8."/>
      <w:lvlJc w:val="left"/>
      <w:pPr>
        <w:ind w:left="5760" w:hanging="360"/>
      </w:pPr>
      <w:rPr>
        <w:rFonts w:cs="Times New Roman"/>
      </w:rPr>
    </w:lvl>
    <w:lvl w:ilvl="8" w:tplc="7DD02672" w:tentative="1">
      <w:start w:val="1"/>
      <w:numFmt w:val="lowerRoman"/>
      <w:lvlText w:val="%9."/>
      <w:lvlJc w:val="right"/>
      <w:pPr>
        <w:ind w:left="6480" w:hanging="180"/>
      </w:pPr>
      <w:rPr>
        <w:rFonts w:cs="Times New Roman"/>
      </w:rPr>
    </w:lvl>
  </w:abstractNum>
  <w:abstractNum w:abstractNumId="7" w15:restartNumberingAfterBreak="0">
    <w:nsid w:val="68FB340A"/>
    <w:multiLevelType w:val="hybridMultilevel"/>
    <w:tmpl w:val="56A0A45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6BC416BD"/>
    <w:multiLevelType w:val="hybridMultilevel"/>
    <w:tmpl w:val="7AD815CC"/>
    <w:lvl w:ilvl="0" w:tplc="3A8A243A">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abstractNumId w:val="2"/>
  </w:num>
  <w:num w:numId="2">
    <w:abstractNumId w:val="6"/>
  </w:num>
  <w:num w:numId="3">
    <w:abstractNumId w:val="5"/>
  </w:num>
  <w:num w:numId="4">
    <w:abstractNumId w:val="7"/>
  </w:num>
  <w:num w:numId="5">
    <w:abstractNumId w:val="1"/>
  </w:num>
  <w:num w:numId="6">
    <w:abstractNumId w:val="4"/>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NotTrackMoves/>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3912"/>
    <w:rsid w:val="000266AB"/>
    <w:rsid w:val="000472C6"/>
    <w:rsid w:val="000D301C"/>
    <w:rsid w:val="0010787B"/>
    <w:rsid w:val="00140A73"/>
    <w:rsid w:val="00176BEC"/>
    <w:rsid w:val="00183B4E"/>
    <w:rsid w:val="00184363"/>
    <w:rsid w:val="001C7B64"/>
    <w:rsid w:val="002C4BA1"/>
    <w:rsid w:val="002F100C"/>
    <w:rsid w:val="00484F4B"/>
    <w:rsid w:val="004D797C"/>
    <w:rsid w:val="004E3A82"/>
    <w:rsid w:val="00580FAC"/>
    <w:rsid w:val="005A70AC"/>
    <w:rsid w:val="00665414"/>
    <w:rsid w:val="006749CC"/>
    <w:rsid w:val="00727B09"/>
    <w:rsid w:val="00791394"/>
    <w:rsid w:val="007E16F8"/>
    <w:rsid w:val="007F783A"/>
    <w:rsid w:val="00846C37"/>
    <w:rsid w:val="008D0227"/>
    <w:rsid w:val="00914D30"/>
    <w:rsid w:val="00925FF9"/>
    <w:rsid w:val="009342CB"/>
    <w:rsid w:val="009B4CB5"/>
    <w:rsid w:val="00A71690"/>
    <w:rsid w:val="00AF2D0A"/>
    <w:rsid w:val="00B57A08"/>
    <w:rsid w:val="00C43BE7"/>
    <w:rsid w:val="00C50F01"/>
    <w:rsid w:val="00C53912"/>
    <w:rsid w:val="00C9520D"/>
    <w:rsid w:val="00CC79C4"/>
    <w:rsid w:val="00CD6051"/>
    <w:rsid w:val="00CF0900"/>
    <w:rsid w:val="00CF6342"/>
    <w:rsid w:val="00D33311"/>
    <w:rsid w:val="00D63846"/>
    <w:rsid w:val="00D66EFC"/>
    <w:rsid w:val="00D90B71"/>
    <w:rsid w:val="00E11428"/>
    <w:rsid w:val="00E66B8F"/>
    <w:rsid w:val="00E93C67"/>
    <w:rsid w:val="00EC41ED"/>
    <w:rsid w:val="00EC7A69"/>
    <w:rsid w:val="00F23C11"/>
    <w:rsid w:val="00F33680"/>
    <w:rsid w:val="00F57001"/>
    <w:rsid w:val="00FF03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5014096"/>
  <w15:docId w15:val="{D3EB5753-344A-4181-8C34-A0C43389E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53912"/>
    <w:pPr>
      <w:widowControl w:val="0"/>
      <w:suppressAutoHyphens/>
    </w:pPr>
    <w:rPr>
      <w:rFonts w:ascii="Times New Roman" w:eastAsia="Times New Roman" w:hAnsi="Times New Roman"/>
      <w:kern w:val="2"/>
      <w:sz w:val="24"/>
      <w:szCs w:val="24"/>
      <w:lang w:eastAsia="ar-SA"/>
    </w:rPr>
  </w:style>
  <w:style w:type="paragraph" w:styleId="Nagwek1">
    <w:name w:val="heading 1"/>
    <w:basedOn w:val="Normalny"/>
    <w:next w:val="Normalny"/>
    <w:link w:val="Nagwek1Znak"/>
    <w:uiPriority w:val="99"/>
    <w:qFormat/>
    <w:rsid w:val="00D63846"/>
    <w:pPr>
      <w:keepNext/>
      <w:keepLines/>
      <w:spacing w:before="480"/>
      <w:outlineLvl w:val="0"/>
    </w:pPr>
    <w:rPr>
      <w:rFonts w:ascii="Cambria" w:hAnsi="Cambria"/>
      <w:b/>
      <w:bCs/>
      <w:color w:val="365F91"/>
      <w:sz w:val="28"/>
      <w:szCs w:val="28"/>
    </w:rPr>
  </w:style>
  <w:style w:type="paragraph" w:styleId="Nagwek2">
    <w:name w:val="heading 2"/>
    <w:aliases w:val="Znak"/>
    <w:basedOn w:val="Normalny"/>
    <w:next w:val="Normalny"/>
    <w:link w:val="Nagwek2Znak"/>
    <w:uiPriority w:val="99"/>
    <w:qFormat/>
    <w:rsid w:val="00C53912"/>
    <w:pPr>
      <w:keepNext/>
      <w:autoSpaceDN w:val="0"/>
      <w:spacing w:before="240" w:after="60"/>
      <w:textAlignment w:val="baseline"/>
      <w:outlineLvl w:val="1"/>
    </w:pPr>
    <w:rPr>
      <w:rFonts w:ascii="Calibri Light" w:hAnsi="Calibri Light"/>
      <w:b/>
      <w:bCs/>
      <w:i/>
      <w:iCs/>
      <w:kern w:val="3"/>
      <w:sz w:val="28"/>
      <w:szCs w:val="28"/>
      <w:lang w:val="de-DE" w:eastAsia="ja-JP" w:bidi="fa-I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D63846"/>
    <w:rPr>
      <w:rFonts w:ascii="Cambria" w:hAnsi="Cambria" w:cs="Times New Roman"/>
      <w:b/>
      <w:bCs/>
      <w:color w:val="365F91"/>
      <w:kern w:val="2"/>
      <w:sz w:val="28"/>
      <w:szCs w:val="28"/>
      <w:lang w:eastAsia="ar-SA" w:bidi="ar-SA"/>
    </w:rPr>
  </w:style>
  <w:style w:type="character" w:customStyle="1" w:styleId="Nagwek2Znak">
    <w:name w:val="Nagłówek 2 Znak"/>
    <w:aliases w:val="Znak Znak"/>
    <w:link w:val="Nagwek2"/>
    <w:uiPriority w:val="99"/>
    <w:locked/>
    <w:rsid w:val="00C53912"/>
    <w:rPr>
      <w:rFonts w:ascii="Calibri Light" w:hAnsi="Calibri Light" w:cs="Times New Roman"/>
      <w:b/>
      <w:bCs/>
      <w:i/>
      <w:iCs/>
      <w:kern w:val="3"/>
      <w:sz w:val="28"/>
      <w:szCs w:val="28"/>
      <w:lang w:val="de-DE" w:eastAsia="ja-JP" w:bidi="fa-IR"/>
    </w:rPr>
  </w:style>
  <w:style w:type="paragraph" w:customStyle="1" w:styleId="Zawartotabeli">
    <w:name w:val="Zawartość tabeli"/>
    <w:basedOn w:val="Normalny"/>
    <w:uiPriority w:val="99"/>
    <w:rsid w:val="00C53912"/>
    <w:pPr>
      <w:suppressLineNumbers/>
    </w:pPr>
  </w:style>
  <w:style w:type="paragraph" w:styleId="Nagwek">
    <w:name w:val="header"/>
    <w:basedOn w:val="Normalny"/>
    <w:link w:val="NagwekZnak"/>
    <w:uiPriority w:val="99"/>
    <w:semiHidden/>
    <w:rsid w:val="00C53912"/>
    <w:pPr>
      <w:tabs>
        <w:tab w:val="center" w:pos="4536"/>
        <w:tab w:val="right" w:pos="9072"/>
      </w:tabs>
    </w:pPr>
  </w:style>
  <w:style w:type="character" w:customStyle="1" w:styleId="NagwekZnak">
    <w:name w:val="Nagłówek Znak"/>
    <w:link w:val="Nagwek"/>
    <w:uiPriority w:val="99"/>
    <w:semiHidden/>
    <w:locked/>
    <w:rsid w:val="00C53912"/>
    <w:rPr>
      <w:rFonts w:ascii="Times New Roman" w:hAnsi="Times New Roman" w:cs="Times New Roman"/>
      <w:kern w:val="2"/>
      <w:sz w:val="24"/>
      <w:szCs w:val="24"/>
      <w:lang w:eastAsia="ar-SA" w:bidi="ar-SA"/>
    </w:rPr>
  </w:style>
  <w:style w:type="paragraph" w:styleId="Stopka">
    <w:name w:val="footer"/>
    <w:basedOn w:val="Normalny"/>
    <w:link w:val="StopkaZnak"/>
    <w:uiPriority w:val="99"/>
    <w:semiHidden/>
    <w:rsid w:val="00C53912"/>
    <w:pPr>
      <w:tabs>
        <w:tab w:val="center" w:pos="4536"/>
        <w:tab w:val="right" w:pos="9072"/>
      </w:tabs>
    </w:pPr>
  </w:style>
  <w:style w:type="character" w:customStyle="1" w:styleId="StopkaZnak">
    <w:name w:val="Stopka Znak"/>
    <w:link w:val="Stopka"/>
    <w:uiPriority w:val="99"/>
    <w:semiHidden/>
    <w:locked/>
    <w:rsid w:val="00C53912"/>
    <w:rPr>
      <w:rFonts w:ascii="Times New Roman" w:hAnsi="Times New Roman" w:cs="Times New Roman"/>
      <w:kern w:val="2"/>
      <w:sz w:val="24"/>
      <w:szCs w:val="24"/>
      <w:lang w:eastAsia="ar-SA" w:bidi="ar-SA"/>
    </w:rPr>
  </w:style>
  <w:style w:type="paragraph" w:styleId="Tekstdymka">
    <w:name w:val="Balloon Text"/>
    <w:basedOn w:val="Normalny"/>
    <w:link w:val="TekstdymkaZnak"/>
    <w:uiPriority w:val="99"/>
    <w:semiHidden/>
    <w:rsid w:val="00C53912"/>
    <w:rPr>
      <w:rFonts w:ascii="Tahoma" w:hAnsi="Tahoma" w:cs="Tahoma"/>
      <w:sz w:val="16"/>
      <w:szCs w:val="16"/>
    </w:rPr>
  </w:style>
  <w:style w:type="character" w:customStyle="1" w:styleId="TekstdymkaZnak">
    <w:name w:val="Tekst dymka Znak"/>
    <w:link w:val="Tekstdymka"/>
    <w:uiPriority w:val="99"/>
    <w:semiHidden/>
    <w:locked/>
    <w:rsid w:val="00C53912"/>
    <w:rPr>
      <w:rFonts w:ascii="Tahoma" w:hAnsi="Tahoma" w:cs="Tahoma"/>
      <w:kern w:val="2"/>
      <w:sz w:val="16"/>
      <w:szCs w:val="16"/>
      <w:lang w:eastAsia="ar-SA" w:bidi="ar-SA"/>
    </w:rPr>
  </w:style>
  <w:style w:type="paragraph" w:styleId="Akapitzlist">
    <w:name w:val="List Paragraph"/>
    <w:basedOn w:val="Normalny"/>
    <w:uiPriority w:val="99"/>
    <w:qFormat/>
    <w:rsid w:val="000472C6"/>
    <w:pPr>
      <w:ind w:left="720"/>
      <w:contextualSpacing/>
    </w:pPr>
  </w:style>
  <w:style w:type="numbering" w:customStyle="1" w:styleId="WW8Num2">
    <w:name w:val="WW8Num2"/>
    <w:rsid w:val="004D539B"/>
    <w:pPr>
      <w:numPr>
        <w:numId w:val="1"/>
      </w:numPr>
    </w:pPr>
  </w:style>
  <w:style w:type="table" w:styleId="Tabela-Siatka">
    <w:name w:val="Table Grid"/>
    <w:basedOn w:val="Standardowy"/>
    <w:uiPriority w:val="59"/>
    <w:locked/>
    <w:rsid w:val="00EC7A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379A44-A9FA-4A52-A409-E232C02C2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6</Pages>
  <Words>1170</Words>
  <Characters>7026</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Toshiba</Company>
  <LinksUpToDate>false</LinksUpToDate>
  <CharactersWithSpaces>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Arletta Jędrasiewicz</cp:lastModifiedBy>
  <cp:revision>17</cp:revision>
  <dcterms:created xsi:type="dcterms:W3CDTF">2018-12-02T12:41:00Z</dcterms:created>
  <dcterms:modified xsi:type="dcterms:W3CDTF">2019-01-07T13:22:00Z</dcterms:modified>
</cp:coreProperties>
</file>