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8F6F4" w14:textId="77777777" w:rsidR="00422218" w:rsidRPr="008F4AB3" w:rsidRDefault="00422218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bookmarkStart w:id="0" w:name="_GoBack"/>
      <w:bookmarkEnd w:id="0"/>
      <w:r w:rsidRPr="008F4AB3">
        <w:rPr>
          <w:rFonts w:ascii="Century Gothic" w:hAnsi="Century Gothic"/>
          <w:sz w:val="20"/>
          <w:szCs w:val="20"/>
        </w:rPr>
        <w:t>OPIS PRZEDMIOTU ZAMÓWIENIA</w:t>
      </w:r>
    </w:p>
    <w:p w14:paraId="6EAEE963" w14:textId="04138AA0" w:rsidR="0097030B" w:rsidRPr="008F4AB3" w:rsidRDefault="00A32BC7" w:rsidP="001A2EC0">
      <w:pPr>
        <w:pStyle w:val="Skrconyadreszwrotny"/>
        <w:spacing w:before="100" w:beforeAutospacing="1" w:after="100" w:afterAutospacing="1" w:line="288" w:lineRule="auto"/>
        <w:jc w:val="center"/>
        <w:rPr>
          <w:rFonts w:ascii="Century Gothic" w:hAnsi="Century Gothic"/>
          <w:sz w:val="20"/>
        </w:rPr>
      </w:pPr>
      <w:r w:rsidRPr="008F4AB3">
        <w:rPr>
          <w:rFonts w:ascii="Century Gothic" w:hAnsi="Century Gothic"/>
          <w:b/>
          <w:sz w:val="20"/>
        </w:rPr>
        <w:t>Część</w:t>
      </w:r>
      <w:r w:rsidR="00C641E9" w:rsidRPr="008F4AB3">
        <w:rPr>
          <w:rFonts w:ascii="Century Gothic" w:hAnsi="Century Gothic"/>
          <w:b/>
          <w:sz w:val="20"/>
        </w:rPr>
        <w:t xml:space="preserve"> nr 5 - Infuzja chemioterapia</w:t>
      </w:r>
    </w:p>
    <w:p w14:paraId="473C7553" w14:textId="77777777" w:rsidR="0097030B" w:rsidRPr="008F4AB3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8F4AB3">
        <w:rPr>
          <w:rFonts w:ascii="Century Gothic" w:hAnsi="Century Gothic"/>
          <w:sz w:val="20"/>
        </w:rPr>
        <w:t>Uwagi i objaśnienia:</w:t>
      </w:r>
    </w:p>
    <w:p w14:paraId="756DBC74" w14:textId="77777777" w:rsidR="0097030B" w:rsidRPr="008F4AB3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8F4AB3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DE39D0A" w14:textId="77777777" w:rsidR="0097030B" w:rsidRPr="008F4AB3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8F4AB3">
        <w:rPr>
          <w:rFonts w:ascii="Century Gothic" w:hAnsi="Century Gothic"/>
          <w:sz w:val="20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14:paraId="700C3583" w14:textId="77777777" w:rsidR="0097030B" w:rsidRPr="008F4AB3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8F4AB3">
        <w:rPr>
          <w:rFonts w:ascii="Century Gothic" w:hAnsi="Century Gothic"/>
          <w:sz w:val="20"/>
        </w:rPr>
        <w:t>Brak odpowiedzi w przypadku pozostałych warunków, punktowany będzie jako 0.</w:t>
      </w:r>
    </w:p>
    <w:p w14:paraId="1F6DDB3A" w14:textId="77777777" w:rsidR="0097030B" w:rsidRPr="008F4AB3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8F4AB3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14:paraId="548004A1" w14:textId="77777777" w:rsidR="0097030B" w:rsidRPr="008F4AB3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8F4AB3">
        <w:rPr>
          <w:rFonts w:ascii="Century Gothic" w:hAnsi="Century Gothic"/>
          <w:sz w:val="20"/>
        </w:rPr>
        <w:t xml:space="preserve">Wykonawca gwarantuje niniejszym, że sprzęt jest fabrycznie nowy (rok produkcji 2018) nie jest </w:t>
      </w:r>
      <w:proofErr w:type="spellStart"/>
      <w:r w:rsidRPr="008F4AB3">
        <w:rPr>
          <w:rFonts w:ascii="Century Gothic" w:hAnsi="Century Gothic"/>
          <w:sz w:val="20"/>
        </w:rPr>
        <w:t>rekondycjonowany</w:t>
      </w:r>
      <w:proofErr w:type="spellEnd"/>
      <w:r w:rsidRPr="008F4AB3">
        <w:rPr>
          <w:rFonts w:ascii="Century Gothic" w:hAnsi="Century Gothic"/>
          <w:sz w:val="20"/>
        </w:rPr>
        <w:t>, używany, powystawowy,  jest kompletny i do jego uruchomienia oraz stosowania zgodnie z przeznaczeniem nie jest konieczny zakup dodatkowych elementów i akcesoriów.</w:t>
      </w:r>
    </w:p>
    <w:p w14:paraId="4E3E760B" w14:textId="77777777" w:rsidR="0097030B" w:rsidRPr="008F4AB3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8F4AB3">
        <w:rPr>
          <w:rFonts w:ascii="Century Gothic" w:hAnsi="Century Gothic"/>
          <w:sz w:val="20"/>
        </w:rPr>
        <w:t>Nazwa i typ: .............................................................</w:t>
      </w:r>
    </w:p>
    <w:p w14:paraId="4D4370DE" w14:textId="77777777" w:rsidR="0097030B" w:rsidRPr="008F4AB3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8F4AB3">
        <w:rPr>
          <w:rFonts w:ascii="Century Gothic" w:hAnsi="Century Gothic"/>
          <w:sz w:val="20"/>
        </w:rPr>
        <w:t>Producent: ........................................................</w:t>
      </w:r>
    </w:p>
    <w:p w14:paraId="2F4DCB91" w14:textId="77777777" w:rsidR="0097030B" w:rsidRPr="008F4AB3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8F4AB3">
        <w:rPr>
          <w:rFonts w:ascii="Century Gothic" w:hAnsi="Century Gothic"/>
          <w:sz w:val="20"/>
        </w:rPr>
        <w:t>Kraj produkcji: ...............................................................</w:t>
      </w:r>
    </w:p>
    <w:p w14:paraId="56874820" w14:textId="77777777" w:rsidR="0097030B" w:rsidRPr="008F4AB3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8F4AB3">
        <w:rPr>
          <w:rFonts w:ascii="Century Gothic" w:hAnsi="Century Gothic"/>
          <w:sz w:val="20"/>
        </w:rPr>
        <w:t>Rok produkcji: .......................</w:t>
      </w:r>
    </w:p>
    <w:p w14:paraId="1EE6D449" w14:textId="77777777" w:rsidR="0097030B" w:rsidRPr="008F4AB3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8F4AB3">
        <w:rPr>
          <w:rFonts w:ascii="Century Gothic" w:hAnsi="Century Gothic"/>
          <w:sz w:val="20"/>
        </w:rPr>
        <w:t>Klasa wyrobu medycznego: ...............</w:t>
      </w:r>
    </w:p>
    <w:p w14:paraId="186AB423" w14:textId="36F297FF" w:rsidR="00776285" w:rsidRDefault="00776285">
      <w:pPr>
        <w:suppressAutoHyphens w:val="0"/>
        <w:spacing w:after="200" w:line="276" w:lineRule="auto"/>
        <w:rPr>
          <w:rFonts w:ascii="Century Gothic" w:hAnsi="Century Gothic"/>
          <w:sz w:val="20"/>
        </w:rPr>
      </w:pPr>
      <w:r w:rsidRPr="008F4AB3">
        <w:rPr>
          <w:rFonts w:ascii="Century Gothic" w:hAnsi="Century Gothic"/>
          <w:sz w:val="20"/>
        </w:rPr>
        <w:br w:type="page"/>
      </w:r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502"/>
        <w:gridCol w:w="5528"/>
        <w:gridCol w:w="851"/>
        <w:gridCol w:w="162"/>
        <w:gridCol w:w="2389"/>
        <w:gridCol w:w="4435"/>
      </w:tblGrid>
      <w:tr w:rsidR="00B631A9" w:rsidRPr="00FF4BF5" w14:paraId="7A2B26B1" w14:textId="77777777" w:rsidTr="002564FC">
        <w:trPr>
          <w:trHeight w:val="640"/>
        </w:trPr>
        <w:tc>
          <w:tcPr>
            <w:tcW w:w="140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DC956" w14:textId="77777777" w:rsidR="00B631A9" w:rsidRPr="003C130B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  <w:r>
              <w:rPr>
                <w:rFonts w:ascii="Century Gothic" w:hAnsi="Century Gothic" w:cs="Calibri"/>
                <w:lang w:eastAsia="pl-PL"/>
              </w:rPr>
              <w:lastRenderedPageBreak/>
              <w:t> </w:t>
            </w:r>
            <w:r w:rsidRPr="00FF4BF5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ZAMÓWIENIE PODSTAWOWE:</w:t>
            </w:r>
          </w:p>
          <w:p w14:paraId="59C1C839" w14:textId="77777777" w:rsidR="00B631A9" w:rsidRPr="00DB32A3" w:rsidRDefault="00B631A9" w:rsidP="002564FC">
            <w:pPr>
              <w:ind w:hanging="129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  <w:tr w:rsidR="00B631A9" w:rsidRPr="00FF4BF5" w14:paraId="7DB50A5D" w14:textId="77777777" w:rsidTr="002564FC">
        <w:trPr>
          <w:trHeight w:val="7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5B65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1EB5" w14:textId="77777777" w:rsidR="00B631A9" w:rsidRPr="00FF4BF5" w:rsidRDefault="00B631A9" w:rsidP="002564F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10F9" w14:textId="77777777" w:rsidR="00B631A9" w:rsidRPr="00FF4BF5" w:rsidRDefault="00B631A9" w:rsidP="002564F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E6D1" w14:textId="77777777" w:rsidR="00B631A9" w:rsidRPr="00FF4BF5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A8E8" w14:textId="77777777" w:rsidR="00B631A9" w:rsidRPr="00FF4BF5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DB32A3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jednostkowa brutto sprzętu (w zł)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A2F9" w14:textId="77777777" w:rsidR="00B631A9" w:rsidRPr="00FF4BF5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brutto</w:t>
            </w: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sprzętu w pozycjach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(w zł)</w:t>
            </w:r>
          </w:p>
        </w:tc>
      </w:tr>
      <w:tr w:rsidR="00B631A9" w:rsidRPr="00FF4BF5" w14:paraId="5BDDF161" w14:textId="77777777" w:rsidTr="002564FC">
        <w:trPr>
          <w:trHeight w:val="62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B7ECF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138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9C4" w14:textId="7EF63BE0" w:rsidR="00B631A9" w:rsidRPr="00665F92" w:rsidRDefault="00B631A9" w:rsidP="002564F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B631A9">
              <w:rPr>
                <w:rFonts w:ascii="Century Gothic" w:hAnsi="Century Gothic"/>
                <w:sz w:val="20"/>
              </w:rPr>
              <w:t>Infuzja chemioterapia</w:t>
            </w:r>
            <w:r>
              <w:rPr>
                <w:rFonts w:ascii="Century Gothic" w:hAnsi="Century Gothic"/>
                <w:sz w:val="20"/>
              </w:rPr>
              <w:t>:</w:t>
            </w:r>
          </w:p>
        </w:tc>
      </w:tr>
      <w:tr w:rsidR="00B631A9" w:rsidRPr="00665F92" w14:paraId="1FB2414E" w14:textId="77777777" w:rsidTr="002564FC">
        <w:trPr>
          <w:trHeight w:hRule="exact" w:val="5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F386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3AFD" w14:textId="77777777" w:rsidR="00B631A9" w:rsidRPr="00FF4BF5" w:rsidRDefault="00B631A9" w:rsidP="002564FC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D78C" w14:textId="7C4BCC68" w:rsidR="00B631A9" w:rsidRPr="00665F92" w:rsidRDefault="00B631A9" w:rsidP="002564F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</w:rPr>
              <w:t>P</w:t>
            </w:r>
            <w:r w:rsidRPr="008F4AB3">
              <w:rPr>
                <w:rFonts w:ascii="Century Gothic" w:hAnsi="Century Gothic"/>
                <w:sz w:val="20"/>
              </w:rPr>
              <w:t>ompy objętościowe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F551" w14:textId="7475BAD8" w:rsidR="00B631A9" w:rsidRPr="00665F92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8F4AB3">
              <w:rPr>
                <w:rFonts w:ascii="Century Gothic" w:hAnsi="Century Gothic"/>
                <w:sz w:val="20"/>
              </w:rPr>
              <w:t>60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0E01" w14:textId="77777777" w:rsidR="00B631A9" w:rsidRPr="00665F92" w:rsidRDefault="00B631A9" w:rsidP="002564FC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ED38" w14:textId="77777777" w:rsidR="00B631A9" w:rsidRPr="00665F92" w:rsidRDefault="00B631A9" w:rsidP="002564FC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</w:tr>
      <w:tr w:rsidR="00B631A9" w:rsidRPr="00665F92" w14:paraId="4FB9D3FE" w14:textId="77777777" w:rsidTr="002564FC">
        <w:trPr>
          <w:trHeight w:hRule="exact" w:val="5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01D84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02B5" w14:textId="77777777" w:rsidR="00B631A9" w:rsidRDefault="00B631A9" w:rsidP="002564FC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A49C" w14:textId="56908828" w:rsidR="00B631A9" w:rsidRPr="00665F92" w:rsidRDefault="00B631A9" w:rsidP="002564F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S</w:t>
            </w:r>
            <w:r w:rsidRPr="008F4AB3">
              <w:rPr>
                <w:rFonts w:ascii="Century Gothic" w:hAnsi="Century Gothic"/>
                <w:sz w:val="20"/>
              </w:rPr>
              <w:t>tojak na pompy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B9C1" w14:textId="62E3174B" w:rsidR="00B631A9" w:rsidRPr="00665F92" w:rsidRDefault="00B631A9" w:rsidP="002564FC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8F4AB3">
              <w:rPr>
                <w:rFonts w:ascii="Century Gothic" w:hAnsi="Century Gothic"/>
                <w:sz w:val="20"/>
              </w:rPr>
              <w:t>50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0D16" w14:textId="77777777" w:rsidR="00B631A9" w:rsidRPr="00665F92" w:rsidRDefault="00B631A9" w:rsidP="002564FC">
            <w:pPr>
              <w:jc w:val="center"/>
              <w:rPr>
                <w:rFonts w:ascii="Century Gothic" w:hAnsi="Century Gothic" w:cs="Calibri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D503" w14:textId="77777777" w:rsidR="00B631A9" w:rsidRPr="00665F92" w:rsidRDefault="00B631A9" w:rsidP="002564FC">
            <w:pPr>
              <w:jc w:val="center"/>
              <w:rPr>
                <w:rFonts w:ascii="Century Gothic" w:hAnsi="Century Gothic" w:cs="Calibri"/>
                <w:sz w:val="22"/>
                <w:szCs w:val="22"/>
                <w:lang w:eastAsia="pl-PL"/>
              </w:rPr>
            </w:pPr>
          </w:p>
        </w:tc>
      </w:tr>
      <w:tr w:rsidR="00B631A9" w:rsidRPr="00FF4BF5" w14:paraId="54FDB0F0" w14:textId="77777777" w:rsidTr="002564FC">
        <w:trPr>
          <w:trHeight w:val="73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E7093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081A0D4" w14:textId="77777777" w:rsidR="00B631A9" w:rsidRPr="00FF4BF5" w:rsidRDefault="00B631A9" w:rsidP="002564FC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3AE4B" w14:textId="77777777" w:rsidR="00B631A9" w:rsidRPr="00FF4BF5" w:rsidRDefault="00B631A9" w:rsidP="002564FC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65D0" w14:textId="3D782D6D" w:rsidR="00B631A9" w:rsidRPr="00FF4BF5" w:rsidRDefault="00B631A9" w:rsidP="002564FC">
            <w:pP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3C130B">
              <w:rPr>
                <w:rFonts w:ascii="Century Gothic" w:hAnsi="Century Gothic" w:cs="Calibri"/>
                <w:b/>
                <w:bCs/>
                <w:sz w:val="20"/>
                <w:szCs w:val="20"/>
                <w:lang w:eastAsia="pl-PL"/>
              </w:rPr>
              <w:t>A:</w:t>
            </w:r>
            <w: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 xml:space="preserve"> Łączna cena brutto sprzętu w zł (suma cen z poz. 1-2):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AC10" w14:textId="77777777" w:rsidR="00B631A9" w:rsidRPr="00FF4BF5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B631A9" w:rsidRPr="00FF4BF5" w14:paraId="4467831A" w14:textId="77777777" w:rsidTr="002564FC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B9D6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0FDB07A2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90DD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6545" w14:textId="77777777" w:rsidR="00B631A9" w:rsidRPr="00FF4BF5" w:rsidRDefault="00B631A9" w:rsidP="002564FC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F2FD" w14:textId="77777777" w:rsidR="00B631A9" w:rsidRPr="00FF4BF5" w:rsidRDefault="00B631A9" w:rsidP="002564FC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B577" w14:textId="77777777" w:rsidR="00B631A9" w:rsidRPr="00FF4BF5" w:rsidRDefault="00B631A9" w:rsidP="002564FC">
            <w:pPr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B631A9" w:rsidRPr="00FF4BF5" w14:paraId="5D528424" w14:textId="77777777" w:rsidTr="002564FC">
        <w:trPr>
          <w:trHeight w:val="6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5370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4A16C51B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7958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00B52" w14:textId="77777777" w:rsidR="00B631A9" w:rsidRPr="00FF4BF5" w:rsidRDefault="00B631A9" w:rsidP="002564FC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B: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dostawy sprzętu do nowej siedziby Szpitala 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2746" w14:textId="77777777" w:rsidR="00B631A9" w:rsidRPr="00FF4BF5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B631A9" w:rsidRPr="00FF4BF5" w14:paraId="019994D9" w14:textId="77777777" w:rsidTr="002564FC">
        <w:trPr>
          <w:trHeight w:val="316"/>
        </w:trPr>
        <w:tc>
          <w:tcPr>
            <w:tcW w:w="20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A43F81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14:paraId="55251D51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E28405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EF7442" w14:textId="77777777" w:rsidR="00B631A9" w:rsidRPr="00FF4BF5" w:rsidRDefault="00B631A9" w:rsidP="002564FC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BC38B" w14:textId="77777777" w:rsidR="00B631A9" w:rsidRPr="00FF4BF5" w:rsidRDefault="00B631A9" w:rsidP="002564FC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  <w:tr w:rsidR="00B631A9" w:rsidRPr="00FF4BF5" w14:paraId="705112BA" w14:textId="77777777" w:rsidTr="002564FC">
        <w:trPr>
          <w:trHeight w:val="937"/>
        </w:trPr>
        <w:tc>
          <w:tcPr>
            <w:tcW w:w="20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F00B4A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left w:val="nil"/>
              <w:bottom w:val="single" w:sz="4" w:space="0" w:color="auto"/>
              <w:right w:val="nil"/>
            </w:tcBorders>
          </w:tcPr>
          <w:p w14:paraId="42EE1A82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BF93" w14:textId="77777777" w:rsidR="00B631A9" w:rsidRPr="00FF4BF5" w:rsidRDefault="00B631A9" w:rsidP="002564F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35C7" w14:textId="77777777" w:rsidR="00B631A9" w:rsidRPr="00FF4BF5" w:rsidRDefault="00B631A9" w:rsidP="002564FC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C: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instalacji, szkolenia i uruchomienia sprzętu w nowej siedzibie Szpitala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0927" w14:textId="77777777" w:rsidR="00B631A9" w:rsidRPr="00FF4BF5" w:rsidRDefault="00B631A9" w:rsidP="002564FC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</w:tbl>
    <w:p w14:paraId="0208E2F0" w14:textId="77777777" w:rsidR="00B631A9" w:rsidRPr="001D57E8" w:rsidRDefault="00B631A9" w:rsidP="00B631A9">
      <w:pPr>
        <w:rPr>
          <w:rFonts w:ascii="Century Gothic" w:hAnsi="Century Gothic"/>
          <w:sz w:val="16"/>
          <w:szCs w:val="16"/>
        </w:rPr>
      </w:pPr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851"/>
        <w:gridCol w:w="1134"/>
        <w:gridCol w:w="2693"/>
        <w:gridCol w:w="3584"/>
      </w:tblGrid>
      <w:tr w:rsidR="00B631A9" w:rsidRPr="00FF4BF5" w14:paraId="4F1275B4" w14:textId="77777777" w:rsidTr="00B631A9">
        <w:trPr>
          <w:trHeight w:val="804"/>
        </w:trPr>
        <w:tc>
          <w:tcPr>
            <w:tcW w:w="14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380" w14:textId="77777777" w:rsidR="00B631A9" w:rsidRPr="00FF4BF5" w:rsidRDefault="00B631A9" w:rsidP="002564FC">
            <w:pP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ZAMÓWIENIE OPCJONALNE:</w:t>
            </w:r>
          </w:p>
          <w:p w14:paraId="7D1CA5D2" w14:textId="77777777" w:rsidR="00B631A9" w:rsidRPr="00DB32A3" w:rsidRDefault="00B631A9" w:rsidP="002564F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  <w:r w:rsidRPr="00DB32A3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 xml:space="preserve">dostawa sprzętu do magazynu Wykonawcy oraz </w:t>
            </w:r>
            <w: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przechowywanie</w:t>
            </w:r>
            <w:r w:rsidRPr="00DB32A3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 xml:space="preserve"> sprzętu w magazynie Wykonawcy nie dłużej niż do 30.11.2019 r.</w:t>
            </w:r>
          </w:p>
        </w:tc>
      </w:tr>
      <w:tr w:rsidR="00B631A9" w:rsidRPr="00FF4BF5" w14:paraId="332551AB" w14:textId="77777777" w:rsidTr="00B631A9">
        <w:trPr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3A6385" w14:textId="77777777" w:rsidR="00B631A9" w:rsidRPr="001D57E8" w:rsidRDefault="00B631A9" w:rsidP="002564F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892B9" w14:textId="77777777" w:rsidR="00B631A9" w:rsidRPr="001D57E8" w:rsidRDefault="00B631A9" w:rsidP="002564F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9FE5" w14:textId="77777777" w:rsidR="00B631A9" w:rsidRPr="001D57E8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Liczba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E21F" w14:textId="77777777" w:rsidR="00B631A9" w:rsidRPr="001D57E8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Liczba miesięcy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6F23" w14:textId="77777777" w:rsidR="00B631A9" w:rsidRPr="001D57E8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 xml:space="preserve">Cena brutto miesięcznego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1 sztuki sprzętu (w zł)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9489" w14:textId="77777777" w:rsidR="00B631A9" w:rsidRPr="001D57E8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ena brutto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łącznej liczby sztuk sprzętu przez zakładaną łączną liczbę miesięcy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 pozycjach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(w zł):</w:t>
            </w:r>
          </w:p>
        </w:tc>
      </w:tr>
      <w:tr w:rsidR="00B631A9" w:rsidRPr="00FF4BF5" w14:paraId="4FE557F0" w14:textId="77777777" w:rsidTr="002564FC">
        <w:trPr>
          <w:trHeight w:val="624"/>
        </w:trPr>
        <w:tc>
          <w:tcPr>
            <w:tcW w:w="14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D760" w14:textId="43C96C11" w:rsidR="00B631A9" w:rsidRPr="00FF4BF5" w:rsidRDefault="00B631A9" w:rsidP="002564F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B631A9">
              <w:rPr>
                <w:rFonts w:ascii="Century Gothic" w:hAnsi="Century Gothic"/>
                <w:sz w:val="20"/>
              </w:rPr>
              <w:t>Infuzja chemioterapia</w:t>
            </w:r>
            <w:r>
              <w:rPr>
                <w:rFonts w:ascii="Century Gothic" w:hAnsi="Century Gothic"/>
                <w:sz w:val="20"/>
              </w:rPr>
              <w:t>:</w:t>
            </w:r>
          </w:p>
        </w:tc>
      </w:tr>
      <w:tr w:rsidR="00B631A9" w:rsidRPr="00FF4BF5" w14:paraId="160DB2F9" w14:textId="77777777" w:rsidTr="00B631A9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6B78C4" w14:textId="77777777" w:rsidR="00B631A9" w:rsidRPr="001D57E8" w:rsidRDefault="00B631A9" w:rsidP="002564F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4C43B" w14:textId="25051D75" w:rsidR="00B631A9" w:rsidRPr="00FF4BF5" w:rsidRDefault="00B631A9" w:rsidP="00B631A9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</w:rPr>
              <w:t>P</w:t>
            </w:r>
            <w:r w:rsidRPr="008F4AB3">
              <w:rPr>
                <w:rFonts w:ascii="Century Gothic" w:hAnsi="Century Gothic"/>
                <w:sz w:val="20"/>
              </w:rPr>
              <w:t>ompy objętościowe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DAC8" w14:textId="6F02096E" w:rsidR="00B631A9" w:rsidRPr="00FF4BF5" w:rsidRDefault="00B631A9" w:rsidP="00B631A9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8F4AB3">
              <w:rPr>
                <w:rFonts w:ascii="Century Gothic" w:hAnsi="Century Gothic"/>
                <w:sz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1235" w14:textId="77777777" w:rsidR="00B631A9" w:rsidRPr="00FF4BF5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564B" w14:textId="77777777" w:rsidR="00B631A9" w:rsidRPr="00FF4BF5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4953" w14:textId="77777777" w:rsidR="00B631A9" w:rsidRPr="00FF4BF5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B631A9" w:rsidRPr="00FF4BF5" w14:paraId="700BE900" w14:textId="77777777" w:rsidTr="00B631A9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7A851" w14:textId="77777777" w:rsidR="00B631A9" w:rsidRDefault="00B631A9" w:rsidP="002564FC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20E533" w14:textId="71AC45AE" w:rsidR="00B631A9" w:rsidRPr="00FF4BF5" w:rsidRDefault="00B631A9" w:rsidP="00B631A9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</w:t>
            </w:r>
            <w:r w:rsidRPr="008F4AB3">
              <w:rPr>
                <w:rFonts w:ascii="Century Gothic" w:hAnsi="Century Gothic"/>
                <w:sz w:val="20"/>
              </w:rPr>
              <w:t>tojak na pompy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8ABA" w14:textId="5DAD3668" w:rsidR="00B631A9" w:rsidRDefault="00B631A9" w:rsidP="00B631A9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8F4AB3">
              <w:rPr>
                <w:rFonts w:ascii="Century Gothic" w:hAnsi="Century Gothic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DA10" w14:textId="77777777" w:rsidR="00B631A9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EF07CF"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5F25" w14:textId="77777777" w:rsidR="00B631A9" w:rsidRPr="00FF4BF5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E549" w14:textId="77777777" w:rsidR="00B631A9" w:rsidRPr="00FF4BF5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B631A9" w:rsidRPr="00FF4BF5" w14:paraId="631B2A80" w14:textId="77777777" w:rsidTr="002564FC">
        <w:trPr>
          <w:trHeight w:val="1141"/>
        </w:trPr>
        <w:tc>
          <w:tcPr>
            <w:tcW w:w="567" w:type="dxa"/>
            <w:tcBorders>
              <w:top w:val="single" w:sz="4" w:space="0" w:color="auto"/>
            </w:tcBorders>
          </w:tcPr>
          <w:p w14:paraId="184B1AD5" w14:textId="77777777" w:rsidR="00B631A9" w:rsidRPr="00FF4BF5" w:rsidRDefault="00B631A9" w:rsidP="002564FC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511248" w14:textId="77777777" w:rsidR="00B631A9" w:rsidRPr="00FF4BF5" w:rsidRDefault="00B631A9" w:rsidP="002564FC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710C7" w14:textId="77777777" w:rsidR="00B631A9" w:rsidRDefault="00B631A9" w:rsidP="002564FC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53BF" w14:textId="708336B5" w:rsidR="00B631A9" w:rsidRPr="00FF4BF5" w:rsidRDefault="00B631A9" w:rsidP="002564F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b/>
                <w:sz w:val="20"/>
                <w:szCs w:val="20"/>
              </w:rPr>
              <w:t>D: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Łączna c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ena brutto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łącznej liczby sztuk sprzętu przez zakładaną łączną liczbę miesięcy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 zł (suma cen z poz. 1-2)</w:t>
            </w:r>
            <w:r w:rsidRPr="001D57E8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9BBA" w14:textId="77777777" w:rsidR="00B631A9" w:rsidRPr="00FF4BF5" w:rsidRDefault="00B631A9" w:rsidP="002564F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</w:tbl>
    <w:p w14:paraId="243A5B20" w14:textId="77777777" w:rsidR="00B631A9" w:rsidRDefault="00B631A9" w:rsidP="00B631A9">
      <w:pPr>
        <w:rPr>
          <w:rFonts w:ascii="Century Gothic" w:hAnsi="Century Gothic"/>
          <w:sz w:val="10"/>
          <w:szCs w:val="10"/>
        </w:rPr>
      </w:pPr>
    </w:p>
    <w:p w14:paraId="6DC6A04E" w14:textId="77777777" w:rsidR="00B631A9" w:rsidRDefault="00B631A9" w:rsidP="00B631A9">
      <w:pPr>
        <w:rPr>
          <w:rFonts w:ascii="Century Gothic" w:hAnsi="Century Gothic"/>
          <w:sz w:val="10"/>
          <w:szCs w:val="10"/>
        </w:rPr>
      </w:pPr>
    </w:p>
    <w:p w14:paraId="7800CDB0" w14:textId="77777777" w:rsidR="00B631A9" w:rsidRPr="00FF4BF5" w:rsidRDefault="00B631A9" w:rsidP="00B631A9">
      <w:pPr>
        <w:rPr>
          <w:rFonts w:ascii="Century Gothic" w:hAnsi="Century Gothic"/>
          <w:sz w:val="10"/>
          <w:szCs w:val="10"/>
        </w:rPr>
      </w:pPr>
    </w:p>
    <w:tbl>
      <w:tblPr>
        <w:tblW w:w="3724" w:type="pct"/>
        <w:tblInd w:w="34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7"/>
        <w:gridCol w:w="6223"/>
      </w:tblGrid>
      <w:tr w:rsidR="00B631A9" w:rsidRPr="00FF4BF5" w14:paraId="1BD0805B" w14:textId="77777777" w:rsidTr="002564FC">
        <w:trPr>
          <w:trHeight w:val="527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D4CB" w14:textId="77777777" w:rsidR="00B631A9" w:rsidRPr="00FF4BF5" w:rsidRDefault="00B631A9" w:rsidP="002564FC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  <w:r w:rsidRPr="00FF4BF5">
              <w:rPr>
                <w:rFonts w:ascii="Century Gothic" w:hAnsi="Century Gothic"/>
                <w:bCs/>
                <w:sz w:val="20"/>
              </w:rPr>
              <w:t xml:space="preserve">A+ B + C + D: </w:t>
            </w:r>
            <w:r w:rsidRPr="00FF4BF5">
              <w:rPr>
                <w:rFonts w:ascii="Century Gothic" w:hAnsi="Century Gothic"/>
                <w:b/>
                <w:bCs/>
                <w:sz w:val="20"/>
              </w:rPr>
              <w:t xml:space="preserve">Cena brutto oferty </w:t>
            </w:r>
            <w:r w:rsidRPr="00FF4BF5">
              <w:rPr>
                <w:rFonts w:ascii="Century Gothic" w:hAnsi="Century Gothic" w:cs="Calibri"/>
                <w:sz w:val="20"/>
              </w:rPr>
              <w:t>(w zł)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35354" w14:textId="77777777" w:rsidR="00B631A9" w:rsidRPr="00FF4BF5" w:rsidRDefault="00B631A9" w:rsidP="002564FC">
            <w:pPr>
              <w:pStyle w:val="Skrconyadreszwrotny"/>
              <w:snapToGrid w:val="0"/>
              <w:jc w:val="center"/>
              <w:rPr>
                <w:rFonts w:ascii="Century Gothic" w:hAnsi="Century Gothic"/>
                <w:bCs/>
                <w:sz w:val="20"/>
              </w:rPr>
            </w:pPr>
          </w:p>
        </w:tc>
      </w:tr>
    </w:tbl>
    <w:p w14:paraId="28D8D76F" w14:textId="77777777" w:rsidR="00B631A9" w:rsidRPr="00124838" w:rsidRDefault="00B631A9" w:rsidP="00B631A9">
      <w:pPr>
        <w:suppressAutoHyphens w:val="0"/>
        <w:spacing w:after="200" w:line="276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br w:type="page"/>
      </w:r>
    </w:p>
    <w:p w14:paraId="41A93A5E" w14:textId="3D01711D" w:rsidR="0097030B" w:rsidRPr="008F4AB3" w:rsidRDefault="0097030B" w:rsidP="00776285">
      <w:pPr>
        <w:suppressAutoHyphens w:val="0"/>
        <w:spacing w:after="200" w:line="276" w:lineRule="auto"/>
        <w:rPr>
          <w:rFonts w:ascii="Century Gothic" w:hAnsi="Century Gothic"/>
          <w:sz w:val="20"/>
          <w:szCs w:val="20"/>
        </w:rPr>
      </w:pPr>
      <w:r w:rsidRPr="008F4AB3">
        <w:rPr>
          <w:rFonts w:ascii="Century Gothic" w:hAnsi="Century Gothic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4534"/>
        <w:gridCol w:w="2410"/>
      </w:tblGrid>
      <w:tr w:rsidR="008F4AB3" w:rsidRPr="00F6097B" w14:paraId="2FEEF54F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0463" w14:textId="4F062CFE" w:rsidR="00FE51A0" w:rsidRPr="00F6097B" w:rsidRDefault="00F6097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6097B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1472" w14:textId="7AA08CB2" w:rsidR="00FE51A0" w:rsidRPr="00F6097B" w:rsidRDefault="00F6097B" w:rsidP="00D2374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6097B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2206" w14:textId="1C3F445D" w:rsidR="00FE51A0" w:rsidRPr="00F6097B" w:rsidRDefault="00F6097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6097B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F407" w14:textId="0B99402E" w:rsidR="00FE51A0" w:rsidRPr="00F6097B" w:rsidRDefault="00F6097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6097B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A50F" w14:textId="5BDF1DE1" w:rsidR="00FE51A0" w:rsidRPr="00F6097B" w:rsidRDefault="00F6097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6097B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8F4AB3" w:rsidRPr="00F6097B" w14:paraId="35D9B852" w14:textId="77777777" w:rsidTr="000D04DE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F78" w14:textId="54230B27" w:rsidR="00D12468" w:rsidRPr="00F6097B" w:rsidRDefault="00D12468" w:rsidP="005E222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pompy objętościowe – </w:t>
            </w:r>
            <w:r w:rsidR="005E222C" w:rsidRPr="00F6097B">
              <w:rPr>
                <w:rFonts w:ascii="Century Gothic" w:hAnsi="Century Gothic"/>
                <w:sz w:val="20"/>
                <w:szCs w:val="20"/>
              </w:rPr>
              <w:t>6</w:t>
            </w:r>
            <w:r w:rsidRPr="00F6097B">
              <w:rPr>
                <w:rFonts w:ascii="Century Gothic" w:hAnsi="Century Gothic"/>
                <w:sz w:val="20"/>
                <w:szCs w:val="20"/>
              </w:rPr>
              <w:t>0 szt.</w:t>
            </w:r>
          </w:p>
        </w:tc>
      </w:tr>
      <w:tr w:rsidR="008F4AB3" w:rsidRPr="00F6097B" w14:paraId="1B5B85ED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093" w14:textId="77777777" w:rsidR="00C976B6" w:rsidRPr="00F6097B" w:rsidRDefault="00C976B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FD8" w14:textId="3EFED69A" w:rsidR="00C976B6" w:rsidRPr="00F6097B" w:rsidRDefault="00C976B6" w:rsidP="00FA4D2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Parametry podaży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A8D5" w14:textId="53A660BC" w:rsidR="00C976B6" w:rsidRPr="00F6097B" w:rsidRDefault="00C976B6" w:rsidP="00E1660F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B47E" w14:textId="77777777" w:rsidR="00C976B6" w:rsidRPr="00F6097B" w:rsidRDefault="00C976B6" w:rsidP="00E1660F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9B2" w14:textId="6D7F9C91" w:rsidR="00C976B6" w:rsidRPr="00F6097B" w:rsidRDefault="00C976B6" w:rsidP="00125D75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4AB3" w:rsidRPr="00F6097B" w14:paraId="64CDBB3A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AC8" w14:textId="77777777" w:rsidR="00C976B6" w:rsidRPr="00F6097B" w:rsidRDefault="00C976B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C1A5" w14:textId="517BB992" w:rsidR="00C976B6" w:rsidRPr="00F6097B" w:rsidRDefault="00C976B6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Pompa objętościowa do dożylnej podaży leków i płynów, krwi i produktów krwiopochodnych, żywienia pozajelitowego, leków onkologicznych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D2B8" w14:textId="128AF7E6" w:rsidR="00C976B6" w:rsidRPr="00F6097B" w:rsidRDefault="00C976B6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DFBF" w14:textId="77777777" w:rsidR="00C976B6" w:rsidRPr="00F6097B" w:rsidRDefault="00C976B6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273" w14:textId="2C375805" w:rsidR="00C976B6" w:rsidRPr="00F6097B" w:rsidRDefault="00C976B6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2450FFBD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9E2D" w14:textId="77777777" w:rsidR="00C976B6" w:rsidRPr="00F6097B" w:rsidRDefault="00C976B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F2B9" w14:textId="7854EE92" w:rsidR="00C976B6" w:rsidRPr="00F6097B" w:rsidRDefault="00C976B6" w:rsidP="0087306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Minimalny zakres szybkości podaży w ml/h 1,0-999 ml/h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7CE6" w14:textId="6D5143D5" w:rsidR="00C976B6" w:rsidRPr="00F6097B" w:rsidRDefault="00C976B6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74A" w14:textId="77777777" w:rsidR="00C976B6" w:rsidRPr="00F6097B" w:rsidRDefault="00C976B6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030E" w14:textId="11B08208" w:rsidR="00C976B6" w:rsidRPr="00F6097B" w:rsidRDefault="00C976B6" w:rsidP="00E1660F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30E87B63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AC5B" w14:textId="77777777" w:rsidR="00C976B6" w:rsidRPr="00F6097B" w:rsidRDefault="00C976B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FD4" w14:textId="61A438B0" w:rsidR="00C976B6" w:rsidRPr="00F6097B" w:rsidRDefault="00C976B6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Możliwość regulacji prędkości podaży co 0,1 ml/zakresie w zakresie od 1,0 do 99,9 ml/h lub Zamawiający dopuści możliwość regulacji prędkości podaży co 0,1 ml/zakresie w zakresie lepszym niż oczekiwany czyli  od 0,1 do 99,9 ml/h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F9A7" w14:textId="741FB0F2" w:rsidR="00C976B6" w:rsidRPr="00F6097B" w:rsidRDefault="00C976B6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5A01" w14:textId="77777777" w:rsidR="00C976B6" w:rsidRPr="00F6097B" w:rsidRDefault="00C976B6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623" w14:textId="3B7938F6" w:rsidR="00C976B6" w:rsidRPr="00F6097B" w:rsidRDefault="00C976B6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268D59F6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361" w14:textId="77777777" w:rsidR="00C976B6" w:rsidRPr="00F6097B" w:rsidRDefault="00C976B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C5D7" w14:textId="7ED41B29" w:rsidR="00C976B6" w:rsidRPr="00F6097B" w:rsidRDefault="00C976B6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Praca pompy w minimum dwóch trybach: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EA3" w14:textId="2A22FFA3" w:rsidR="00C976B6" w:rsidRPr="00F6097B" w:rsidRDefault="00C976B6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5B6A" w14:textId="77777777" w:rsidR="00C976B6" w:rsidRPr="00F6097B" w:rsidRDefault="00C976B6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DD3" w14:textId="348AF6DB" w:rsidR="00C976B6" w:rsidRPr="00F6097B" w:rsidRDefault="00C976B6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2E99130E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F1D6" w14:textId="77777777" w:rsidR="00C976B6" w:rsidRPr="00F6097B" w:rsidRDefault="00C976B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4C72" w14:textId="1BB5E0EA" w:rsidR="00C976B6" w:rsidRPr="00F6097B" w:rsidRDefault="00C976B6" w:rsidP="00491ED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wybór prędkości podaży,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A9FA" w14:textId="2B823C89" w:rsidR="00C976B6" w:rsidRPr="00F6097B" w:rsidRDefault="00C976B6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9944" w14:textId="77777777" w:rsidR="00C976B6" w:rsidRPr="00F6097B" w:rsidRDefault="00C976B6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F01" w14:textId="522CFFF5" w:rsidR="00C976B6" w:rsidRPr="00F6097B" w:rsidRDefault="00C976B6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0C3AA805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C3D2" w14:textId="77777777" w:rsidR="00C976B6" w:rsidRPr="00F6097B" w:rsidRDefault="00C976B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30EB" w14:textId="3E593135" w:rsidR="00C976B6" w:rsidRPr="00F6097B" w:rsidRDefault="00C976B6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wybór objętości do podania i czasu, w jakim ma być ona podana (automatyczne wyliczanie prędkości podaży)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9B37" w14:textId="7EC18522" w:rsidR="00C976B6" w:rsidRPr="00F6097B" w:rsidRDefault="00C976B6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396A" w14:textId="77777777" w:rsidR="00C976B6" w:rsidRPr="00F6097B" w:rsidRDefault="00C976B6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6656" w14:textId="23643006" w:rsidR="00C976B6" w:rsidRPr="00F6097B" w:rsidRDefault="00C976B6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5E8BA502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2D3" w14:textId="77777777" w:rsidR="00C976B6" w:rsidRPr="00F6097B" w:rsidRDefault="00C976B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EC89" w14:textId="611D631C" w:rsidR="00C976B6" w:rsidRPr="00F6097B" w:rsidRDefault="00C976B6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Dokładność podaży min. ± 5% przy szybkości 25 ml/h lub Zamawiający oczekuje aby dokładność podaży urządzenia wynosiła +- 5% i  lepsza w  wielu sytuacjach klinicznych,  w pełnym zakresie szybkości urządzenia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FC1D" w14:textId="3F700975" w:rsidR="00C976B6" w:rsidRPr="00F6097B" w:rsidRDefault="00C976B6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528" w14:textId="77777777" w:rsidR="00C976B6" w:rsidRPr="00F6097B" w:rsidRDefault="00C976B6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33B" w14:textId="55931DBC" w:rsidR="00C976B6" w:rsidRPr="00F6097B" w:rsidRDefault="00C976B6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60CA1A13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311E" w14:textId="77777777" w:rsidR="00C976B6" w:rsidRPr="00F6097B" w:rsidRDefault="00C976B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1B3F" w14:textId="482790A4" w:rsidR="00C976B6" w:rsidRPr="00F6097B" w:rsidRDefault="00C976B6" w:rsidP="00E1660F">
            <w:pPr>
              <w:snapToGrid w:val="0"/>
              <w:jc w:val="both"/>
              <w:rPr>
                <w:rFonts w:ascii="Century Gothic" w:hAnsi="Century Gothic"/>
                <w:strike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Możliwość zmiany szybkości podaży bez konieczności zatrzymania pracy pompy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770" w14:textId="30E4B3D4" w:rsidR="00C976B6" w:rsidRPr="00F6097B" w:rsidRDefault="00C976B6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CE94" w14:textId="77777777" w:rsidR="00C976B6" w:rsidRPr="00F6097B" w:rsidRDefault="00C976B6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6156" w14:textId="07E8A10C" w:rsidR="00C976B6" w:rsidRPr="00F6097B" w:rsidRDefault="00C976B6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784A7B80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23B" w14:textId="77777777" w:rsidR="00C976B6" w:rsidRPr="00F6097B" w:rsidRDefault="00C976B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7CF" w14:textId="50D39419" w:rsidR="00C976B6" w:rsidRPr="00F6097B" w:rsidRDefault="00C976B6" w:rsidP="00E1660F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Programowanie objętości całej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E3B" w14:textId="5FE552E1" w:rsidR="00C976B6" w:rsidRPr="00F6097B" w:rsidRDefault="00C976B6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8C10" w14:textId="77777777" w:rsidR="00C976B6" w:rsidRPr="00F6097B" w:rsidRDefault="00C976B6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974F" w14:textId="0277047B" w:rsidR="00C976B6" w:rsidRPr="00F6097B" w:rsidRDefault="00C976B6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036FFC8B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80C" w14:textId="77777777" w:rsidR="00C976B6" w:rsidRPr="00F6097B" w:rsidRDefault="00C976B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EEC0" w14:textId="7BA96CBC" w:rsidR="00C976B6" w:rsidRPr="00F6097B" w:rsidRDefault="00C976B6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Ciśnienie okluzji – podać wartości [mmHg] – min. 3 poziomy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2879" w14:textId="48C7A74C" w:rsidR="00C976B6" w:rsidRPr="00F6097B" w:rsidRDefault="00C976B6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  <w:r w:rsidR="00F6097B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7303" w14:textId="79EDFBA5" w:rsidR="00C976B6" w:rsidRPr="00F6097B" w:rsidRDefault="00C976B6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711D" w14:textId="77777777" w:rsidR="00C976B6" w:rsidRPr="00F6097B" w:rsidRDefault="00C976B6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&gt;3 – 1 pkt.</w:t>
            </w:r>
          </w:p>
          <w:p w14:paraId="02E417C1" w14:textId="6E4A43CB" w:rsidR="00C976B6" w:rsidRPr="00F6097B" w:rsidRDefault="00C976B6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&lt;=3 – 0 pkt.</w:t>
            </w:r>
          </w:p>
        </w:tc>
      </w:tr>
      <w:tr w:rsidR="008F4AB3" w:rsidRPr="00F6097B" w14:paraId="2955E2B3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012A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095" w14:textId="3217AFEB" w:rsidR="000D04DE" w:rsidRPr="00F6097B" w:rsidRDefault="000D04DE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Możliwość ręcznego ustawiania ciśnienia okluzji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A41" w14:textId="51C496DF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5F8F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2AA" w14:textId="544C24D8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25A8A4BD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6AE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2041" w14:textId="7DDCD44E" w:rsidR="000D04DE" w:rsidRPr="00F6097B" w:rsidRDefault="000D04DE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Możliwość pracy z detektorem kropli lub Zamawiający dopuści pompy w których wszystkie pomiary ( ciśnienie w linii dystalnej, linii proksymalnej, powietrze w linii pierwszej, powietrze w linii drugiej) są dokonywane wewnątrz pompy i dlatego producent nie przewiduje stosowania detektora kropli.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ECB" w14:textId="1BC9B8BD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224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443C" w14:textId="082E6676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4E7E7480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B2B6" w14:textId="77777777" w:rsidR="00C976B6" w:rsidRPr="00F6097B" w:rsidRDefault="00C976B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157E" w14:textId="24C0DCA4" w:rsidR="00C976B6" w:rsidRPr="00F6097B" w:rsidRDefault="00C976B6" w:rsidP="00A325F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Możliwość odłączenia detektora kropli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58CA" w14:textId="5D7F8C0A" w:rsidR="00C976B6" w:rsidRPr="00F6097B" w:rsidRDefault="00F6097B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24F" w14:textId="77777777" w:rsidR="00C976B6" w:rsidRPr="00F6097B" w:rsidRDefault="00C976B6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8D2A" w14:textId="62DF878A" w:rsidR="00C976B6" w:rsidRPr="00F6097B" w:rsidRDefault="00C976B6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 – 2 pkt; Nie – 0 pkt</w:t>
            </w:r>
          </w:p>
        </w:tc>
      </w:tr>
      <w:tr w:rsidR="008F4AB3" w:rsidRPr="00F6097B" w14:paraId="12D7F6F3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015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A63B" w14:textId="77777777" w:rsidR="000D04DE" w:rsidRPr="00F6097B" w:rsidRDefault="000D04DE" w:rsidP="00FD05C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Możliwość zablokowania ustawionych parametrów podaży</w:t>
            </w:r>
          </w:p>
          <w:p w14:paraId="406990D0" w14:textId="3DB0CEAE" w:rsidR="000D04DE" w:rsidRPr="00F6097B" w:rsidRDefault="000D04DE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46B8" w14:textId="5478EAE4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BB6F" w14:textId="77777777" w:rsidR="000D04DE" w:rsidRPr="00F6097B" w:rsidRDefault="000D04DE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932D" w14:textId="105DD47E" w:rsidR="000D04DE" w:rsidRPr="00F6097B" w:rsidRDefault="000D04DE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23EFEE20" w14:textId="77777777" w:rsidTr="00F6097B">
        <w:trPr>
          <w:trHeight w:val="18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7457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D998" w14:textId="3DD81547" w:rsidR="000D04DE" w:rsidRPr="00F6097B" w:rsidRDefault="000D04DE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Możliwość monitorowania objętości całej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413D" w14:textId="25B52694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814B" w14:textId="77777777" w:rsidR="000D04DE" w:rsidRPr="00F6097B" w:rsidRDefault="000D04DE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10E" w14:textId="7AADA1DD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158EC051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0A1A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B0D1" w14:textId="77777777" w:rsidR="000D04DE" w:rsidRPr="00F6097B" w:rsidRDefault="000D04DE" w:rsidP="00FD05C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Możliwość podaży krwi i preparatów krwiopochodnych </w:t>
            </w:r>
          </w:p>
          <w:p w14:paraId="3C84561F" w14:textId="6EBED3FB" w:rsidR="000D04DE" w:rsidRPr="00F6097B" w:rsidRDefault="000D04DE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B276" w14:textId="56AD0C7A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27B" w14:textId="77777777" w:rsidR="000D04DE" w:rsidRPr="00F6097B" w:rsidRDefault="000D04DE" w:rsidP="004D58E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7BD1" w14:textId="72278F0C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78BCAEDC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087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15C" w14:textId="47C49A42" w:rsidR="000D04DE" w:rsidRPr="00F6097B" w:rsidRDefault="000D04DE" w:rsidP="004820FE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Możliwość podaży leków onkologicznych w tym TAXOLU za pomocą wielokierunkowych zestawów infuzyjnych – posiadających co najmniej 5 portów Y lub Zamawiający dopuści możliwość podaży leków onkologicznych w tym TAXOLU za pomocą wielokierunkowych zestawów infuzyjnych – posiadających  od 1 do 5 portów 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9DA" w14:textId="5C5EAC11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B76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2A7C" w14:textId="1410E2B9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1EA4A1D1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9A0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B22" w14:textId="36FBFD11" w:rsidR="000D04DE" w:rsidRPr="00F6097B" w:rsidRDefault="000D04DE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Możliwość pracy z zestawami do leków światłoczułych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281" w14:textId="7C28366F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9FD2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16C6" w14:textId="66D6984A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11CDF46D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A61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1B5" w14:textId="2DBD488C" w:rsidR="000D04DE" w:rsidRPr="00F6097B" w:rsidRDefault="000D04DE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Możliwość pracy z zestawami do podaży lipidów.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57C1" w14:textId="5194DEE0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080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6BDF" w14:textId="519D3ADB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680886C3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5BB" w14:textId="77777777" w:rsidR="00C976B6" w:rsidRPr="00F6097B" w:rsidRDefault="00C976B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D03F" w14:textId="5737242B" w:rsidR="00C976B6" w:rsidRPr="00F6097B" w:rsidRDefault="00C976B6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Możliwość pracy z zestawami typu „</w:t>
            </w:r>
            <w:proofErr w:type="spellStart"/>
            <w:r w:rsidRPr="00F6097B">
              <w:rPr>
                <w:rFonts w:ascii="Century Gothic" w:hAnsi="Century Gothic"/>
                <w:sz w:val="20"/>
                <w:szCs w:val="20"/>
              </w:rPr>
              <w:t>Low</w:t>
            </w:r>
            <w:proofErr w:type="spellEnd"/>
            <w:r w:rsidRPr="00F6097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F6097B">
              <w:rPr>
                <w:rFonts w:ascii="Century Gothic" w:hAnsi="Century Gothic"/>
                <w:sz w:val="20"/>
                <w:szCs w:val="20"/>
              </w:rPr>
              <w:t>Sorbing</w:t>
            </w:r>
            <w:proofErr w:type="spellEnd"/>
            <w:r w:rsidRPr="00F6097B">
              <w:rPr>
                <w:rFonts w:ascii="Century Gothic" w:hAnsi="Century Gothic"/>
                <w:sz w:val="20"/>
                <w:szCs w:val="20"/>
              </w:rPr>
              <w:t>” lub Zamawiający  dopuści   możliwość pracy  z zestawami  o parametrach oczekiwanych w tym punkcie,  ale  nieokreślanymi jako „</w:t>
            </w:r>
            <w:proofErr w:type="spellStart"/>
            <w:r w:rsidRPr="00F6097B">
              <w:rPr>
                <w:rFonts w:ascii="Century Gothic" w:hAnsi="Century Gothic"/>
                <w:sz w:val="20"/>
                <w:szCs w:val="20"/>
              </w:rPr>
              <w:t>low</w:t>
            </w:r>
            <w:proofErr w:type="spellEnd"/>
            <w:r w:rsidRPr="00F6097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F6097B">
              <w:rPr>
                <w:rFonts w:ascii="Century Gothic" w:hAnsi="Century Gothic"/>
                <w:sz w:val="20"/>
                <w:szCs w:val="20"/>
              </w:rPr>
              <w:t>sorbing</w:t>
            </w:r>
            <w:proofErr w:type="spellEnd"/>
            <w:r w:rsidRPr="00F6097B">
              <w:rPr>
                <w:rFonts w:ascii="Century Gothic" w:hAnsi="Century Gothic"/>
                <w:sz w:val="20"/>
                <w:szCs w:val="20"/>
              </w:rPr>
              <w:t>”, których nazwa wskazuje na jednego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EE81" w14:textId="622A1A9D" w:rsidR="00C976B6" w:rsidRPr="00F6097B" w:rsidRDefault="00C976B6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  <w:r w:rsidR="00F6097B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11A" w14:textId="77777777" w:rsidR="00C976B6" w:rsidRPr="00F6097B" w:rsidRDefault="00C976B6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E0C" w14:textId="5E665265" w:rsidR="00C976B6" w:rsidRPr="00F6097B" w:rsidRDefault="00C976B6" w:rsidP="008F4AB3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6097B">
              <w:rPr>
                <w:rFonts w:ascii="Century Gothic" w:hAnsi="Century Gothic"/>
                <w:sz w:val="20"/>
                <w:szCs w:val="20"/>
                <w:lang w:val="en-US"/>
              </w:rPr>
              <w:t xml:space="preserve">„Low </w:t>
            </w:r>
            <w:proofErr w:type="spellStart"/>
            <w:r w:rsidRPr="00F6097B">
              <w:rPr>
                <w:rFonts w:ascii="Century Gothic" w:hAnsi="Century Gothic"/>
                <w:sz w:val="20"/>
                <w:szCs w:val="20"/>
                <w:lang w:val="en-US"/>
              </w:rPr>
              <w:t>Sorbing</w:t>
            </w:r>
            <w:proofErr w:type="spellEnd"/>
            <w:r w:rsidRPr="00F6097B">
              <w:rPr>
                <w:rFonts w:ascii="Century Gothic" w:hAnsi="Century Gothic"/>
                <w:sz w:val="20"/>
                <w:szCs w:val="20"/>
                <w:lang w:val="en-US"/>
              </w:rPr>
              <w:t xml:space="preserve">” – 5 </w:t>
            </w:r>
            <w:proofErr w:type="spellStart"/>
            <w:r w:rsidRPr="00F6097B">
              <w:rPr>
                <w:rFonts w:ascii="Century Gothic" w:hAnsi="Century Gothic"/>
                <w:sz w:val="20"/>
                <w:szCs w:val="20"/>
                <w:lang w:val="en-US"/>
              </w:rPr>
              <w:t>pkt</w:t>
            </w:r>
            <w:proofErr w:type="spellEnd"/>
            <w:r w:rsidRPr="00F6097B">
              <w:rPr>
                <w:rFonts w:ascii="Century Gothic" w:hAnsi="Century Gothic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6097B">
              <w:rPr>
                <w:rFonts w:ascii="Century Gothic" w:hAnsi="Century Gothic"/>
                <w:sz w:val="20"/>
                <w:szCs w:val="20"/>
                <w:lang w:val="en-US"/>
              </w:rPr>
              <w:t>Inne</w:t>
            </w:r>
            <w:proofErr w:type="spellEnd"/>
            <w:r w:rsidRPr="00F6097B">
              <w:rPr>
                <w:rFonts w:ascii="Century Gothic" w:hAnsi="Century Gothic"/>
                <w:sz w:val="20"/>
                <w:szCs w:val="20"/>
                <w:lang w:val="en-US"/>
              </w:rPr>
              <w:t xml:space="preserve"> – 0 pkt.</w:t>
            </w:r>
          </w:p>
        </w:tc>
      </w:tr>
      <w:tr w:rsidR="008F4AB3" w:rsidRPr="00F6097B" w14:paraId="2E7D6F02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FF7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A80" w14:textId="1673CCFA" w:rsidR="000D04DE" w:rsidRPr="00F6097B" w:rsidRDefault="000D04DE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Szybkość podaży dawki uderzeniowej (bolus) [ml/h] programowana przez użytkownika – zakres min 1,0-999 ml/h lub Zamawiający dopuści pompy infuzyjne dwukanałowe, w których realizacja bolusa polega na uruchomieniu podaży z drugiego kanału ( worka lub strzykawki)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AD30" w14:textId="738B55F4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D85E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3E08" w14:textId="6D2BC3A1" w:rsidR="000D04DE" w:rsidRPr="00F6097B" w:rsidRDefault="000D04DE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58E28338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8C0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9FE" w14:textId="436D6841" w:rsidR="000D04DE" w:rsidRPr="00F6097B" w:rsidRDefault="000D04DE" w:rsidP="004820FE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Objętość dawki uderzeniowej (bolusa) od 0 do min 99 ml/h co 1 ml lub Zamawiający dopuści  objętość dawki uderzeniowej (bolusa) od 1 do 100 ml co 1 ml.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E09D" w14:textId="57454DC5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A9E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974" w14:textId="42FCF7B1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672C7758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F3C2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8FB" w14:textId="18C55556" w:rsidR="000D04DE" w:rsidRPr="00F6097B" w:rsidRDefault="000D04DE" w:rsidP="00D2643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Kontrola osiągniętej dawki uderzeniowej (bolusa) w czasie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52C" w14:textId="656784C1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F03F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819E" w14:textId="7DB7130B" w:rsidR="000D04DE" w:rsidRPr="00F6097B" w:rsidRDefault="000D04DE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083D337C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8DB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3E3" w14:textId="4F5CC903" w:rsidR="000D04DE" w:rsidRPr="00F6097B" w:rsidRDefault="000D04DE" w:rsidP="00D2643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Maksymalna objętość </w:t>
            </w:r>
            <w:proofErr w:type="spellStart"/>
            <w:r w:rsidRPr="00F6097B">
              <w:rPr>
                <w:rFonts w:ascii="Century Gothic" w:hAnsi="Century Gothic"/>
                <w:sz w:val="20"/>
                <w:szCs w:val="20"/>
              </w:rPr>
              <w:t>antybolusa</w:t>
            </w:r>
            <w:proofErr w:type="spellEnd"/>
            <w:r w:rsidRPr="00F6097B">
              <w:rPr>
                <w:rFonts w:ascii="Century Gothic" w:hAnsi="Century Gothic"/>
                <w:sz w:val="20"/>
                <w:szCs w:val="20"/>
              </w:rPr>
              <w:t xml:space="preserve"> po zwolnieniu okluzji – 0,6 ml lub Zamawiający  dopuści maksymalna objętość </w:t>
            </w:r>
            <w:proofErr w:type="spellStart"/>
            <w:r w:rsidRPr="00F6097B">
              <w:rPr>
                <w:rFonts w:ascii="Century Gothic" w:hAnsi="Century Gothic"/>
                <w:sz w:val="20"/>
                <w:szCs w:val="20"/>
              </w:rPr>
              <w:t>antybolusa</w:t>
            </w:r>
            <w:proofErr w:type="spellEnd"/>
            <w:r w:rsidRPr="00F6097B">
              <w:rPr>
                <w:rFonts w:ascii="Century Gothic" w:hAnsi="Century Gothic"/>
                <w:sz w:val="20"/>
                <w:szCs w:val="20"/>
              </w:rPr>
              <w:t xml:space="preserve"> po zwolnieniu okluzji – 0,2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BC7F" w14:textId="35985D52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6AB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127E" w14:textId="736293B7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2F549F25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901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49A" w14:textId="3140D57A" w:rsidR="000D04DE" w:rsidRPr="00F6097B" w:rsidRDefault="000D04DE" w:rsidP="00D2643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Wykrywanie pęcherzyków powietrza w drenie lub ustawianie przez użytkownika wielkości wykrywanych pęcherzyków powietrza w zakresie od 50 </w:t>
            </w:r>
            <w:r w:rsidRPr="00F6097B">
              <w:rPr>
                <w:rFonts w:ascii="Century Gothic" w:hAnsi="Century Gothic"/>
                <w:sz w:val="20"/>
                <w:szCs w:val="20"/>
              </w:rPr>
              <w:cr/>
              <w:t>do 300 µl.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E98" w14:textId="1F4A7620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793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7412" w14:textId="27C9C3F3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50B441F9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28A7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32E" w14:textId="06A26413" w:rsidR="000D04DE" w:rsidRPr="00F6097B" w:rsidRDefault="000D04DE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Ustawianie przez użytkownika wielkości wykrywanych pęcherzyków powietrza – min.4 wielkości, w zakresie od 50 do 500 µl lub dopuszczenie pompy z możliwością regulacji wielkości wykrywanego pęcherzyka powietrza w zakresie 0,02 do 0,3 ml (domyślnie 0,3ml) z rozdzielczością 0,01ml jedynie z poziomu menu serwisowego. Biorąc pod uwagę warunek zamawiającego o konieczności dostarczenia oprogramowania serwisowego, zamawiający może tych zmian dokonywać we </w:t>
            </w:r>
            <w:r w:rsidRPr="00F6097B">
              <w:rPr>
                <w:rFonts w:ascii="Century Gothic" w:hAnsi="Century Gothic"/>
                <w:sz w:val="20"/>
                <w:szCs w:val="20"/>
              </w:rPr>
              <w:lastRenderedPageBreak/>
              <w:t>własnym zakresie lub Zamawiający dopuści pompy infuzyjne, w których mechanizm wyłapywania pęcherzyków powietrza następuje w drenie infuzyjnym, wyposażonym w specjalną pułapkę powietrza, której zadaniem jest eliminowanie pęcherzyków powietrza z linii bez względu na ich wielkość lub Zamawiający dopuści  detekcje powietrza domyślne ustawienie 250 µl, rozpoznawane jako pojedynczy pęcherzyk lub zsumowana objętość powietrza w czasie 15 minut, zliczane pęcherzyki powyżej 50 µl, rozdzielczość czujnika  ok 10 µl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66DB" w14:textId="1EE5D418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62C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1E10" w14:textId="026F0D7C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4C691FF0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875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C2AA" w14:textId="7206501E" w:rsidR="000D04DE" w:rsidRPr="00F6097B" w:rsidRDefault="000D04DE" w:rsidP="00E55F5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Uruchamianie alarmu powietrza w drenie w przypadku przekroczenia zakumulowanej objętości pęcherzyków powietrza nie więcej niż 500 µl w czasie nie dłuższym niż 15 minut lub dopuszczenie pompy z funkcją wykrywania powietrza skumulowanego w zakresie 0,1 – 3,8 ml/h (domyślnie 1,5 ml/h) w czasie 1 godziny z rozdzielczością 0,01ml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C81" w14:textId="773C7FF6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3E84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F3F" w14:textId="7964F71B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0B8A3D16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209" w14:textId="77777777" w:rsidR="000D04DE" w:rsidRPr="00F6097B" w:rsidRDefault="000D04DE" w:rsidP="00464820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AA07" w14:textId="67060450" w:rsidR="000D04DE" w:rsidRPr="00F6097B" w:rsidRDefault="000D04DE" w:rsidP="0046482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Możliwość programowania infuzji podstawowej i dodatkowej lub możliwość programowania infuzji podstawowej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B01" w14:textId="6CE06C51" w:rsidR="000D04DE" w:rsidRPr="00F6097B" w:rsidRDefault="000D04DE" w:rsidP="00464820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8D9A" w14:textId="77777777" w:rsidR="000D04DE" w:rsidRPr="00F6097B" w:rsidRDefault="000D04DE" w:rsidP="00464820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152E" w14:textId="3168B555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20D220C3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3162" w14:textId="77777777" w:rsidR="000D04DE" w:rsidRPr="00F6097B" w:rsidRDefault="000D04DE" w:rsidP="0062154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D94" w14:textId="78A857E8" w:rsidR="000D04DE" w:rsidRPr="00F6097B" w:rsidRDefault="000D04DE" w:rsidP="0062154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Funkcja wypełniania i przepłukiwania przewodu infuzyjnego </w:t>
            </w:r>
            <w:r w:rsidRPr="00F6097B">
              <w:rPr>
                <w:rFonts w:ascii="Century Gothic" w:eastAsia="Lucida Sans Unicode" w:hAnsi="Century Gothic" w:cs="Mangal"/>
                <w:sz w:val="20"/>
                <w:szCs w:val="20"/>
                <w:lang w:bidi="hi-IN"/>
              </w:rPr>
              <w:t>lub Zamawiający dopuści pompę, w której pierwsze wypełnienie drenu infuzyjnego następuje ręcznie/grawitacyjnie natomiast później wypełnianie lub przepłukiwanie drenu i usuwanie powietrza następuje przy pomocy pompy bez odłączania drenu od pacjenta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A5F8" w14:textId="6D41627A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E57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BBB1" w14:textId="1901454A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6177CD0B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9CE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9D1" w14:textId="006BE4A0" w:rsidR="000D04DE" w:rsidRPr="00F6097B" w:rsidRDefault="000D04DE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Funkcja KVO (utrzymania drożności naczyń po zakończeniu infuzji)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9CB" w14:textId="462E7CCE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A5C1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C21F" w14:textId="60CBDF54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1D3A9943" w14:textId="77777777" w:rsidTr="00F6097B">
        <w:trPr>
          <w:trHeight w:val="21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829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C95" w14:textId="0076CAE6" w:rsidR="000D04DE" w:rsidRPr="00F6097B" w:rsidRDefault="000D04DE" w:rsidP="005D7B6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System zabezpieczeń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1E1" w14:textId="044BF485" w:rsidR="000D04DE" w:rsidRPr="00F6097B" w:rsidRDefault="00F6097B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75F5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1417" w14:textId="0843833E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1115304D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02F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BAE7" w14:textId="6852933F" w:rsidR="000D04DE" w:rsidRPr="00F6097B" w:rsidRDefault="000D04DE" w:rsidP="00E55F5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Autokontrola urządzenia w trakcie pracy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542" w14:textId="42E7D2D8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B0E8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9EC1" w14:textId="210EA051" w:rsidR="000D04DE" w:rsidRPr="00F6097B" w:rsidRDefault="000D04DE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24A4D647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9CF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311C" w14:textId="5290908B" w:rsidR="000D04DE" w:rsidRPr="00F6097B" w:rsidRDefault="000D04DE" w:rsidP="00E55F5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Alarm wyczerpania baterii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E334" w14:textId="0F0609CD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083F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83A" w14:textId="4928FF25" w:rsidR="000D04DE" w:rsidRPr="00F6097B" w:rsidRDefault="000D04DE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1E9519E8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946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736" w14:textId="75B2C720" w:rsidR="000D04DE" w:rsidRPr="00F6097B" w:rsidRDefault="000D04DE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Rozróżniane alarmy okluzji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1DC" w14:textId="668E05AB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3416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0E8C" w14:textId="44D0FF5D" w:rsidR="000D04DE" w:rsidRPr="00F6097B" w:rsidRDefault="000D04DE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678587F0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954C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168" w14:textId="717C524D" w:rsidR="000D04DE" w:rsidRPr="00F6097B" w:rsidRDefault="000D04DE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drożności drenu między pojemnikiem z płynem infuzyjnym a pompą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2BB" w14:textId="496E445D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4281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F26" w14:textId="20E17338" w:rsidR="000D04DE" w:rsidRPr="00F6097B" w:rsidRDefault="000D04DE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12EF2790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CF8CD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1988E" w14:textId="26418F4F" w:rsidR="000D04DE" w:rsidRPr="00F6097B" w:rsidRDefault="000D04DE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okluzji pomiędzy pompą a pacjentem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F62" w14:textId="3C239647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D9A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CF1B" w14:textId="040DFC6C" w:rsidR="000D04DE" w:rsidRPr="00F6097B" w:rsidRDefault="000D04DE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0C92AF32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703D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574" w14:textId="3C48EDB2" w:rsidR="000D04DE" w:rsidRPr="00F6097B" w:rsidRDefault="000D04DE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Alarm zatrzymania pompy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BF32" w14:textId="54D39F94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2A6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B111" w14:textId="27995CE1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4A241C2A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8B8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698" w14:textId="559DC968" w:rsidR="000D04DE" w:rsidRPr="00F6097B" w:rsidRDefault="000D04DE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Alarm wykrywanie pęcherzyków powietrza w drenie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E07D" w14:textId="2144700D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8E2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1F42" w14:textId="418CEC92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1F2BE509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464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7811" w14:textId="598B7152" w:rsidR="000D04DE" w:rsidRPr="00F6097B" w:rsidRDefault="000D04DE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Alarm niewłaściwego zamocowania zestawu do przetoczeń i użycia niewłaściwego zestawu lub alarm niewłaściwego zamocowania zestawu do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E1B2" w14:textId="55874562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2203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9758" w14:textId="565C65CB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25CDD0ED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4A7B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4413" w14:textId="417D9E56" w:rsidR="000D04DE" w:rsidRPr="00F6097B" w:rsidRDefault="000D04DE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Regulacja głośności alarmów – zakres minimum 7 stopniowy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5C41" w14:textId="0B302C00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EACD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955C" w14:textId="31BA04E6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1629E6C9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A27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0400" w14:textId="5214BEE9" w:rsidR="000D04DE" w:rsidRPr="00F6097B" w:rsidRDefault="000D04DE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Podtrzymywanie pamięci zdarzeń w pompie nie podłączonej do zasilania 220-240 V przez okres min 6 m-</w:t>
            </w:r>
            <w:proofErr w:type="spellStart"/>
            <w:r w:rsidRPr="00F6097B">
              <w:rPr>
                <w:rFonts w:ascii="Century Gothic" w:hAnsi="Century Gothic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B2D" w14:textId="00ECD25B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ABD6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618" w14:textId="485AB176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50CA113A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C1C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5C3" w14:textId="184E9B24" w:rsidR="000D04DE" w:rsidRPr="00F6097B" w:rsidRDefault="000D04DE" w:rsidP="003A083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Parametry ogólne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0A4" w14:textId="3F66C45B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E582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9594" w14:textId="5A56E7C3" w:rsidR="000D04DE" w:rsidRPr="00F6097B" w:rsidRDefault="000D04DE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5D5E7949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BC54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FAF" w14:textId="1AA282C2" w:rsidR="000D04DE" w:rsidRPr="00F6097B" w:rsidRDefault="000D04DE" w:rsidP="00696EF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Zabezpieczenie układu mechanicznego i sterującego przed przypadkowym zalaniem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F71" w14:textId="677F00D0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370F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F74" w14:textId="53061342" w:rsidR="000D04DE" w:rsidRPr="00F6097B" w:rsidRDefault="000D04DE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-----</w:t>
            </w:r>
          </w:p>
        </w:tc>
      </w:tr>
      <w:tr w:rsidR="008F4AB3" w:rsidRPr="00F6097B" w14:paraId="037A32E5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EB0" w14:textId="77777777" w:rsidR="00C976B6" w:rsidRPr="00F6097B" w:rsidRDefault="00C976B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F42" w14:textId="0E4F13D4" w:rsidR="00C976B6" w:rsidRPr="00F6097B" w:rsidRDefault="00C976B6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Zasilanie 220-240 V AC, 50 </w:t>
            </w:r>
            <w:proofErr w:type="spellStart"/>
            <w:r w:rsidRPr="00F6097B">
              <w:rPr>
                <w:rFonts w:ascii="Century Gothic" w:hAnsi="Century Gothic"/>
                <w:sz w:val="20"/>
                <w:szCs w:val="20"/>
              </w:rPr>
              <w:t>Hz</w:t>
            </w:r>
            <w:proofErr w:type="spellEnd"/>
            <w:r w:rsidRPr="00F6097B">
              <w:rPr>
                <w:rFonts w:ascii="Century Gothic" w:hAnsi="Century Gothic"/>
                <w:sz w:val="20"/>
                <w:szCs w:val="20"/>
              </w:rPr>
              <w:t xml:space="preserve"> zintegrowane z pompą lub dopuszczenie pompy z zasilaczem zewnętrznym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F17" w14:textId="0AB8693C" w:rsidR="00C976B6" w:rsidRPr="00F6097B" w:rsidRDefault="00C976B6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0692" w14:textId="77777777" w:rsidR="00C976B6" w:rsidRPr="00F6097B" w:rsidRDefault="00C976B6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A90" w14:textId="22FBB606" w:rsidR="00C976B6" w:rsidRPr="00F6097B" w:rsidRDefault="00C976B6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Zasilacz zintegrowany – 1</w:t>
            </w:r>
            <w:r w:rsidR="000D04DE" w:rsidRPr="00F6097B">
              <w:rPr>
                <w:rFonts w:ascii="Century Gothic" w:hAnsi="Century Gothic"/>
                <w:sz w:val="20"/>
                <w:szCs w:val="20"/>
              </w:rPr>
              <w:t>6</w:t>
            </w:r>
            <w:r w:rsidRPr="00F6097B">
              <w:rPr>
                <w:rFonts w:ascii="Century Gothic" w:hAnsi="Century Gothic"/>
                <w:sz w:val="20"/>
                <w:szCs w:val="20"/>
              </w:rPr>
              <w:t xml:space="preserve"> pkt; Niezintegrowany – 0 pkt</w:t>
            </w:r>
          </w:p>
        </w:tc>
      </w:tr>
      <w:tr w:rsidR="008F4AB3" w:rsidRPr="00F6097B" w14:paraId="643E1D26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0BC" w14:textId="77777777" w:rsidR="00C976B6" w:rsidRPr="00F6097B" w:rsidRDefault="00C976B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FD9" w14:textId="13DB5298" w:rsidR="00C976B6" w:rsidRPr="00F6097B" w:rsidRDefault="00C976B6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możliwość łączenia pomp w zestawy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8079" w14:textId="5FFC436B" w:rsidR="00C976B6" w:rsidRPr="00F6097B" w:rsidRDefault="00C976B6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8E3A" w14:textId="77777777" w:rsidR="00C976B6" w:rsidRPr="00F6097B" w:rsidRDefault="00C976B6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2F7" w14:textId="6BB35488" w:rsidR="00C976B6" w:rsidRPr="00F6097B" w:rsidRDefault="00C976B6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 – 2 pkt; Nie – 0 pkt</w:t>
            </w:r>
          </w:p>
        </w:tc>
      </w:tr>
      <w:tr w:rsidR="008F4AB3" w:rsidRPr="00F6097B" w14:paraId="1A3A91FD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1877" w14:textId="77777777" w:rsidR="00C976B6" w:rsidRPr="00F6097B" w:rsidRDefault="00C976B6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6904" w14:textId="59BEDE7D" w:rsidR="00C976B6" w:rsidRPr="00F6097B" w:rsidRDefault="00C976B6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Zasilanie bateryjne – praca min 10h przy prędkości podaży 25 ml/h lub dopuszczenie pompy która na zasilaniu akumulatorowym może pracować w przybliżeniu 4 godziny przy prędkości infuzji 100 ml/h lub Zamawiający dopuści zasilanie bateryjne min 8h przy prędkości 125 ml/h co w praktyce  oznacza ze przy oczekiwanej przez Zamawiającego  prędkości czas pracy będzie znacząco przekraczał oczekiwane minimum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ABDA" w14:textId="0A6A4FA2" w:rsidR="00C976B6" w:rsidRPr="00F6097B" w:rsidRDefault="00C976B6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852A" w14:textId="77777777" w:rsidR="00C976B6" w:rsidRPr="00F6097B" w:rsidRDefault="00C976B6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7439" w14:textId="2BDB5101" w:rsidR="00C976B6" w:rsidRPr="00F6097B" w:rsidRDefault="000D04DE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8F4AB3" w:rsidRPr="00F6097B" w14:paraId="5F6EB161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43C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3D06" w14:textId="2B7DB4BF" w:rsidR="000D04DE" w:rsidRPr="00F6097B" w:rsidRDefault="000D04DE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Uchwyt do mocowania pompy do statywu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FE2" w14:textId="108BD463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1D7D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1CD4" w14:textId="255AB143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8F4AB3" w:rsidRPr="00F6097B" w14:paraId="72AE931D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B134" w14:textId="77777777" w:rsidR="000D04DE" w:rsidRPr="00F6097B" w:rsidRDefault="000D04DE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F00" w14:textId="5F5F9B00" w:rsidR="000D04DE" w:rsidRPr="00F6097B" w:rsidRDefault="000D04DE" w:rsidP="003943D9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Zatrzaskowy system mocowania do stacji dokującej </w:t>
            </w:r>
            <w:r w:rsidRPr="00F6097B">
              <w:rPr>
                <w:rFonts w:ascii="Century Gothic" w:eastAsia="Lucida Sans Unicode" w:hAnsi="Century Gothic" w:cs="Mangal"/>
                <w:sz w:val="20"/>
                <w:szCs w:val="20"/>
                <w:lang w:bidi="hi-IN"/>
              </w:rPr>
              <w:t>lub Zamawiający dopuści pompy infuzyjne bez systemu mocowania do stacji dokującej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4F0" w14:textId="71CA4250" w:rsidR="000D04DE" w:rsidRPr="00F6097B" w:rsidRDefault="000D04DE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FF09" w14:textId="77777777" w:rsidR="000D04DE" w:rsidRPr="00F6097B" w:rsidRDefault="000D04DE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B98F" w14:textId="234F15C2" w:rsidR="000D04DE" w:rsidRPr="00F6097B" w:rsidRDefault="000D04DE" w:rsidP="008F4AB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8F4AB3" w:rsidRPr="00F6097B" w14:paraId="375B0600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C84" w14:textId="77777777" w:rsidR="000D04DE" w:rsidRPr="00F6097B" w:rsidRDefault="000D04DE" w:rsidP="00464820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CE5" w14:textId="775EE5CE" w:rsidR="000D04DE" w:rsidRPr="00F6097B" w:rsidRDefault="000D04DE" w:rsidP="0046482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Możliwość współpracy pompy z systemami zarządzania infuzją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7F9" w14:textId="0EA2FB83" w:rsidR="000D04DE" w:rsidRPr="00F6097B" w:rsidRDefault="000D04DE" w:rsidP="00464820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2993" w14:textId="77777777" w:rsidR="000D04DE" w:rsidRPr="00F6097B" w:rsidRDefault="000D04DE" w:rsidP="00464820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B623" w14:textId="2C0272B8" w:rsidR="000D04DE" w:rsidRPr="00F6097B" w:rsidRDefault="000D04DE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8F4AB3" w:rsidRPr="00F6097B" w14:paraId="235137E6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B10" w14:textId="77777777" w:rsidR="000D04DE" w:rsidRPr="00F6097B" w:rsidRDefault="000D04DE" w:rsidP="00464820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2F37" w14:textId="1D9784D1" w:rsidR="000D04DE" w:rsidRPr="00F6097B" w:rsidRDefault="000D04DE" w:rsidP="00533A2C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Wbudowany interfejs na podczerwień </w:t>
            </w:r>
            <w:proofErr w:type="spellStart"/>
            <w:r w:rsidRPr="00F6097B">
              <w:rPr>
                <w:rFonts w:ascii="Century Gothic" w:hAnsi="Century Gothic"/>
                <w:sz w:val="20"/>
                <w:szCs w:val="20"/>
              </w:rPr>
              <w:t>IrDA</w:t>
            </w:r>
            <w:proofErr w:type="spellEnd"/>
            <w:r w:rsidRPr="00F6097B">
              <w:rPr>
                <w:rFonts w:ascii="Century Gothic" w:hAnsi="Century Gothic"/>
                <w:sz w:val="20"/>
                <w:szCs w:val="20"/>
              </w:rPr>
              <w:t xml:space="preserve"> oraz RS232 do dwustronnej komunikacji z systemem zarządzającym infuzją oraz innym pompami lub dopuszczenie pompy która do dwustronnej komunikacji z systemem zarządzającym infuzją oraz innym pompami wykorzystuje uniwersalny interfejs CAN, oraz RS232, RJ45 i Wi-Fi poprzez stację dokującą jako opcjonalne, dodatkowe rozwiązanie </w:t>
            </w:r>
            <w:r w:rsidRPr="00F6097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lub Zamawiający dopuści pompy infuzyjne wyposażone w port Ethernet oraz wbudowany moduł </w:t>
            </w:r>
            <w:proofErr w:type="spellStart"/>
            <w:r w:rsidRPr="00F6097B">
              <w:rPr>
                <w:rFonts w:ascii="Century Gothic" w:hAnsi="Century Gothic"/>
                <w:sz w:val="20"/>
                <w:szCs w:val="20"/>
              </w:rPr>
              <w:t>WiFi</w:t>
            </w:r>
            <w:proofErr w:type="spellEnd"/>
            <w:r w:rsidRPr="00F6097B">
              <w:rPr>
                <w:rFonts w:ascii="Century Gothic" w:hAnsi="Century Gothic"/>
                <w:sz w:val="20"/>
                <w:szCs w:val="20"/>
              </w:rPr>
              <w:t xml:space="preserve"> do komunikacji z systemem zarządzania infuzją oraz innymi pompami lub wbudowany interfejs RS232 do dwustronnej komunikacji z systemem zarządzającym infuzją oraz innymi pompami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38FA" w14:textId="58CF108E" w:rsidR="000D04DE" w:rsidRPr="00F6097B" w:rsidRDefault="000D04DE" w:rsidP="00F1011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lastRenderedPageBreak/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D385" w14:textId="77777777" w:rsidR="000D04DE" w:rsidRPr="00F6097B" w:rsidRDefault="000D04DE" w:rsidP="00F1011A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632A" w14:textId="74F7BC01" w:rsidR="000D04DE" w:rsidRPr="00F6097B" w:rsidRDefault="000D04DE" w:rsidP="008F4AB3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8F4AB3" w:rsidRPr="00F6097B" w14:paraId="7449BB05" w14:textId="77777777" w:rsidTr="000D04DE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B9EF" w14:textId="70D65E64" w:rsidR="00C976B6" w:rsidRPr="00F6097B" w:rsidRDefault="00C976B6" w:rsidP="00FB2102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lastRenderedPageBreak/>
              <w:t>Stojak na pompy – 50 szt.</w:t>
            </w:r>
          </w:p>
        </w:tc>
      </w:tr>
      <w:tr w:rsidR="008F4AB3" w:rsidRPr="00F6097B" w14:paraId="5D7C50EE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D047" w14:textId="77777777" w:rsidR="009738C9" w:rsidRPr="00F6097B" w:rsidRDefault="009738C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1114" w14:textId="6C776E3C" w:rsidR="009738C9" w:rsidRPr="00F6097B" w:rsidRDefault="009738C9" w:rsidP="00A1769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Zintegrowany uchwyt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0B93" w14:textId="3CCCEF47" w:rsidR="009738C9" w:rsidRPr="00F6097B" w:rsidRDefault="009738C9" w:rsidP="003E67C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E20B" w14:textId="77777777" w:rsidR="009738C9" w:rsidRPr="00F6097B" w:rsidRDefault="009738C9" w:rsidP="003E67C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7918" w14:textId="690C0533" w:rsidR="009738C9" w:rsidRPr="00F6097B" w:rsidRDefault="009738C9" w:rsidP="003E67C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4AB3" w:rsidRPr="00F6097B" w14:paraId="6E844AA5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4FF" w14:textId="77777777" w:rsidR="009738C9" w:rsidRPr="00F6097B" w:rsidRDefault="009738C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3405" w14:textId="1D045DD2" w:rsidR="009738C9" w:rsidRPr="00F6097B" w:rsidRDefault="009738C9" w:rsidP="00A1769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Rączka z trwałego tworzywa do wygodnego manewrowania stojakiem podczas przemieszczania się pacjentów podłączonych do kroplówek tzw. uchwyt ręczny podporowy. Integralny w stojaku uchwyt pozwalający na bezpieczne i łatwe zawieszenie stojaka na ramie łóżka pacjenta podczas transportu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878C" w14:textId="4B9011C3" w:rsidR="009738C9" w:rsidRPr="00F6097B" w:rsidRDefault="009738C9" w:rsidP="003E67C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D6A3" w14:textId="77777777" w:rsidR="009738C9" w:rsidRPr="00F6097B" w:rsidRDefault="009738C9" w:rsidP="003E67C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D759" w14:textId="710642D3" w:rsidR="009738C9" w:rsidRPr="00F6097B" w:rsidRDefault="009738C9" w:rsidP="003E67C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 – 3 pkt; Nie – 0 pkt</w:t>
            </w:r>
          </w:p>
        </w:tc>
      </w:tr>
      <w:tr w:rsidR="008F4AB3" w:rsidRPr="00F6097B" w14:paraId="25EFF9EF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6114" w14:textId="77777777" w:rsidR="009738C9" w:rsidRPr="00F6097B" w:rsidRDefault="009738C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05B3" w14:textId="183E8274" w:rsidR="009738C9" w:rsidRPr="00F6097B" w:rsidRDefault="009738C9" w:rsidP="00A1769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Pięć podwójnych kółek z hamulcami lub dopuszczenie stojaka z pięcioma pojedynczymi kółkami  gdzie dwa kółka posiadają hamulce lub Zamawiający dopuści stojaki na pięcioramiennej podstawie z kółkami, z których dwa są wyposażone w hamulce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57CD" w14:textId="311F61E6" w:rsidR="009738C9" w:rsidRPr="00F6097B" w:rsidRDefault="009738C9" w:rsidP="003E67C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4104" w14:textId="77777777" w:rsidR="009738C9" w:rsidRPr="00F6097B" w:rsidRDefault="009738C9" w:rsidP="003E67C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25B9" w14:textId="77777777" w:rsidR="009738C9" w:rsidRPr="00F6097B" w:rsidRDefault="009738C9" w:rsidP="003E67C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4AB3" w:rsidRPr="00F6097B" w14:paraId="5F527B18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8DA" w14:textId="77777777" w:rsidR="009738C9" w:rsidRPr="00F6097B" w:rsidRDefault="009738C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5D0" w14:textId="1BFB9284" w:rsidR="009738C9" w:rsidRPr="00F6097B" w:rsidRDefault="009738C9" w:rsidP="00A1769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Koła łożyskowe z elastycznego materiału, samonastawne w tym min. 2 z hamulcami z 10 letnim okresem gwarancji na koła, i dożywotnią gwarancją na stojak mobilny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9341" w14:textId="1D30A341" w:rsidR="009738C9" w:rsidRPr="00F6097B" w:rsidRDefault="009738C9" w:rsidP="003E67C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0485" w14:textId="77777777" w:rsidR="009738C9" w:rsidRPr="00F6097B" w:rsidRDefault="009738C9" w:rsidP="003E67C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4F57" w14:textId="6DF3AB29" w:rsidR="009738C9" w:rsidRPr="00F6097B" w:rsidRDefault="009738C9" w:rsidP="003E67C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 – 4 pkt; Nie – 0 pkt</w:t>
            </w:r>
          </w:p>
        </w:tc>
      </w:tr>
      <w:tr w:rsidR="008F4AB3" w:rsidRPr="00F6097B" w14:paraId="46CB6281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1E45" w14:textId="77777777" w:rsidR="009738C9" w:rsidRPr="00F6097B" w:rsidRDefault="009738C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26BA" w14:textId="77777777" w:rsidR="009738C9" w:rsidRPr="00F6097B" w:rsidRDefault="009738C9" w:rsidP="00FD05C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Solidna, dociążona podstawa stojaka</w:t>
            </w:r>
          </w:p>
          <w:p w14:paraId="1F313089" w14:textId="77777777" w:rsidR="009738C9" w:rsidRPr="00F6097B" w:rsidRDefault="009738C9" w:rsidP="00A1769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A7CD" w14:textId="12AC7787" w:rsidR="009738C9" w:rsidRPr="00F6097B" w:rsidRDefault="009738C9" w:rsidP="003E67C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783" w14:textId="77777777" w:rsidR="009738C9" w:rsidRPr="00F6097B" w:rsidRDefault="009738C9" w:rsidP="003E67C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7D5E" w14:textId="77777777" w:rsidR="009738C9" w:rsidRPr="00F6097B" w:rsidRDefault="009738C9" w:rsidP="003E67C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4AB3" w:rsidRPr="00F6097B" w14:paraId="273D6A05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1D49" w14:textId="77777777" w:rsidR="009738C9" w:rsidRPr="00F6097B" w:rsidRDefault="009738C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43B" w14:textId="77777777" w:rsidR="009738C9" w:rsidRPr="00F6097B" w:rsidRDefault="009738C9" w:rsidP="00FD05C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Teleskopowe ramię wieszaka do worków</w:t>
            </w:r>
          </w:p>
          <w:p w14:paraId="214AB27F" w14:textId="77777777" w:rsidR="009738C9" w:rsidRPr="00F6097B" w:rsidRDefault="009738C9" w:rsidP="00FD05C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infuzyjnych (regulacja w zakresie min 170 – 200 cm)</w:t>
            </w:r>
          </w:p>
          <w:p w14:paraId="1CF2681E" w14:textId="77777777" w:rsidR="009738C9" w:rsidRPr="00F6097B" w:rsidRDefault="009738C9" w:rsidP="00A1769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FE46" w14:textId="49AE7DBD" w:rsidR="009738C9" w:rsidRPr="00F6097B" w:rsidRDefault="009738C9" w:rsidP="003E67C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7FD2" w14:textId="77777777" w:rsidR="009738C9" w:rsidRPr="00F6097B" w:rsidRDefault="009738C9" w:rsidP="003E67C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490" w14:textId="77777777" w:rsidR="009738C9" w:rsidRPr="00F6097B" w:rsidRDefault="009738C9" w:rsidP="003E67C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4AB3" w:rsidRPr="00F6097B" w14:paraId="6A722DDD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FB7" w14:textId="77777777" w:rsidR="009738C9" w:rsidRPr="00F6097B" w:rsidRDefault="009738C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010" w14:textId="77777777" w:rsidR="009738C9" w:rsidRPr="00F6097B" w:rsidRDefault="009738C9" w:rsidP="00FD05C9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Co najmniej 2 wieszaki do 2 kg każdy</w:t>
            </w:r>
          </w:p>
          <w:p w14:paraId="4FD95F7F" w14:textId="77777777" w:rsidR="009738C9" w:rsidRPr="00F6097B" w:rsidRDefault="009738C9" w:rsidP="00A1769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7A2E" w14:textId="067B6EF1" w:rsidR="009738C9" w:rsidRPr="00F6097B" w:rsidRDefault="009738C9" w:rsidP="003E67C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7E5" w14:textId="77777777" w:rsidR="009738C9" w:rsidRPr="00F6097B" w:rsidRDefault="009738C9" w:rsidP="003E67C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639" w14:textId="77777777" w:rsidR="009738C9" w:rsidRPr="00F6097B" w:rsidRDefault="009738C9" w:rsidP="003E67C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4AB3" w:rsidRPr="00F6097B" w14:paraId="3E5BB4AF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CCA5" w14:textId="77777777" w:rsidR="009738C9" w:rsidRPr="00F6097B" w:rsidRDefault="009738C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8957" w14:textId="485BC0F5" w:rsidR="009738C9" w:rsidRPr="00F6097B" w:rsidRDefault="009738C9" w:rsidP="00A1769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&gt;2 wieszaków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BFAD" w14:textId="030653B2" w:rsidR="009738C9" w:rsidRPr="00F6097B" w:rsidRDefault="009738C9" w:rsidP="003E67C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06FF" w14:textId="77777777" w:rsidR="009738C9" w:rsidRPr="00F6097B" w:rsidRDefault="009738C9" w:rsidP="003E67C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27E" w14:textId="24C57B3A" w:rsidR="009738C9" w:rsidRPr="00F6097B" w:rsidRDefault="009738C9" w:rsidP="003E67C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 – 1 pkt; Nie – 0 pkt</w:t>
            </w:r>
          </w:p>
        </w:tc>
      </w:tr>
      <w:tr w:rsidR="009738C9" w:rsidRPr="00F6097B" w14:paraId="49A74E74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9DD1" w14:textId="77777777" w:rsidR="009738C9" w:rsidRPr="00F6097B" w:rsidRDefault="009738C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23AF" w14:textId="4964B38F" w:rsidR="009738C9" w:rsidRPr="00F6097B" w:rsidRDefault="009738C9" w:rsidP="00A17697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Wymiary pompy</w:t>
            </w:r>
            <w:r w:rsidR="00F9621A" w:rsidRPr="00F6097B">
              <w:rPr>
                <w:rFonts w:ascii="Century Gothic" w:hAnsi="Century Gothic"/>
                <w:sz w:val="20"/>
                <w:szCs w:val="20"/>
              </w:rPr>
              <w:t>, zajmowana objętość [cm3]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B25C" w14:textId="13D18E88" w:rsidR="009738C9" w:rsidRPr="00F6097B" w:rsidRDefault="009738C9" w:rsidP="003E67C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5FB2" w14:textId="77777777" w:rsidR="009738C9" w:rsidRPr="00F6097B" w:rsidRDefault="009738C9" w:rsidP="003E67C1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A75C" w14:textId="77777777" w:rsidR="009738C9" w:rsidRPr="00F6097B" w:rsidRDefault="009738C9" w:rsidP="00FD05C9">
            <w:pPr>
              <w:autoSpaceDE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Najmniejsze z zaoferowanych – 10 pkt; Największe 0okt.</w:t>
            </w:r>
          </w:p>
          <w:p w14:paraId="41ADF546" w14:textId="160257DB" w:rsidR="009738C9" w:rsidRPr="00F6097B" w:rsidRDefault="009738C9" w:rsidP="003E67C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 pozostałe -5 pkt, </w:t>
            </w:r>
          </w:p>
        </w:tc>
      </w:tr>
    </w:tbl>
    <w:p w14:paraId="16BBDA4D" w14:textId="77777777" w:rsidR="003E67C1" w:rsidRPr="008F4AB3" w:rsidRDefault="003E67C1" w:rsidP="00E65C60">
      <w:pPr>
        <w:spacing w:line="288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F4324B5" w14:textId="4EAC37A8" w:rsidR="00E65C60" w:rsidRPr="008F4AB3" w:rsidRDefault="00F6097B" w:rsidP="00E65C60">
      <w:pPr>
        <w:spacing w:line="288" w:lineRule="auto"/>
        <w:jc w:val="both"/>
        <w:rPr>
          <w:rFonts w:ascii="Century Gothic" w:hAnsi="Century Gothic"/>
          <w:b/>
        </w:rPr>
      </w:pPr>
      <w:r w:rsidRPr="008F4AB3">
        <w:rPr>
          <w:rFonts w:ascii="Century Gothic" w:hAnsi="Century Gothic"/>
          <w:b/>
          <w:sz w:val="20"/>
          <w:szCs w:val="20"/>
        </w:rPr>
        <w:t>WARUNKI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4534"/>
        <w:gridCol w:w="2410"/>
      </w:tblGrid>
      <w:tr w:rsidR="008F4AB3" w:rsidRPr="00F6097B" w14:paraId="0F9EF7BB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15C2" w14:textId="5742F456" w:rsidR="00E65C60" w:rsidRPr="00F6097B" w:rsidRDefault="00F6097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6097B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A3CC" w14:textId="4515DE51" w:rsidR="00E65C60" w:rsidRPr="00F6097B" w:rsidRDefault="00F6097B" w:rsidP="00D2374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6097B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8761" w14:textId="2C37CB7B" w:rsidR="00E65C60" w:rsidRPr="00F6097B" w:rsidRDefault="00F6097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6097B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458B" w14:textId="78096F47" w:rsidR="00E65C60" w:rsidRPr="00F6097B" w:rsidRDefault="00F6097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6097B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ACE8" w14:textId="7DE8D446" w:rsidR="00E65C60" w:rsidRPr="00F6097B" w:rsidRDefault="00F6097B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6097B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8F4AB3" w:rsidRPr="00F6097B" w14:paraId="7DC2BF44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844B" w14:textId="77777777" w:rsidR="00E65C60" w:rsidRPr="00F6097B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1666" w14:textId="77777777" w:rsidR="00E65C60" w:rsidRPr="00F6097B" w:rsidRDefault="00E65C60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6097B">
              <w:rPr>
                <w:rFonts w:ascii="Century Gothic" w:hAnsi="Century Gothic"/>
                <w:b/>
                <w:bCs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2924" w14:textId="77777777" w:rsidR="00E65C60" w:rsidRPr="00F6097B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F4B6" w14:textId="77777777" w:rsidR="00E65C60" w:rsidRPr="00F6097B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184" w14:textId="77777777" w:rsidR="00E65C60" w:rsidRPr="00F6097B" w:rsidRDefault="00E65C60" w:rsidP="00D2374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8F4AB3" w:rsidRPr="00F6097B" w14:paraId="6F3FBB47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FE5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E99E" w14:textId="682486A6" w:rsidR="00705AE4" w:rsidRPr="00F6097B" w:rsidRDefault="00705AE4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Okres pełnej, bez </w:t>
            </w:r>
            <w:proofErr w:type="spellStart"/>
            <w:r w:rsidRPr="00F6097B">
              <w:rPr>
                <w:rFonts w:ascii="Century Gothic" w:hAnsi="Century Gothic"/>
                <w:sz w:val="20"/>
                <w:szCs w:val="20"/>
              </w:rPr>
              <w:t>wyłączeń</w:t>
            </w:r>
            <w:proofErr w:type="spellEnd"/>
            <w:r w:rsidRPr="00F6097B">
              <w:rPr>
                <w:rFonts w:ascii="Century Gothic" w:hAnsi="Century Gothic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14:paraId="4F581216" w14:textId="77777777" w:rsidR="00705AE4" w:rsidRPr="00F6097B" w:rsidRDefault="00705AE4" w:rsidP="00D2374F">
            <w:pPr>
              <w:widowControl w:val="0"/>
              <w:jc w:val="both"/>
              <w:rPr>
                <w:rFonts w:ascii="Century Gothic" w:eastAsia="Calibri" w:hAnsi="Century Gothic" w:cs="Calibri"/>
                <w:i/>
                <w:iCs/>
                <w:sz w:val="20"/>
                <w:szCs w:val="20"/>
              </w:rPr>
            </w:pPr>
            <w:r w:rsidRPr="00F6097B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F6097B">
              <w:rPr>
                <w:rFonts w:ascii="Century Gothic" w:hAnsi="Century Gothic"/>
                <w:i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BEF9" w14:textId="11A62A82" w:rsidR="00705AE4" w:rsidRPr="00F6097B" w:rsidRDefault="00705AE4" w:rsidP="00141C5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=&gt; 48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F5EE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11BB" w14:textId="77777777" w:rsidR="00705AE4" w:rsidRPr="00F6097B" w:rsidRDefault="00705AE4" w:rsidP="00F6097B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Najdłuższy okres – 30 pkt.</w:t>
            </w:r>
          </w:p>
          <w:p w14:paraId="35F76739" w14:textId="3BB32A72" w:rsidR="00705AE4" w:rsidRPr="00F6097B" w:rsidRDefault="00705AE4" w:rsidP="00F6097B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Pozostałe proporcjonalnie mniej względem najdłuższego okresu</w:t>
            </w:r>
          </w:p>
        </w:tc>
      </w:tr>
      <w:tr w:rsidR="008F4AB3" w:rsidRPr="00F6097B" w14:paraId="6CC5E345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728C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6A75" w14:textId="77777777" w:rsidR="00705AE4" w:rsidRPr="00F6097B" w:rsidRDefault="00705AE4" w:rsidP="007755C4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DF3F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5E70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AD8D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172344BD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13A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D551" w14:textId="77777777" w:rsidR="00705AE4" w:rsidRPr="00F6097B" w:rsidRDefault="00705AE4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5905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F16E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CFEB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6D5AFB0F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C62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DE83" w14:textId="77777777" w:rsidR="00705AE4" w:rsidRPr="00F6097B" w:rsidRDefault="00705AE4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6097B">
              <w:rPr>
                <w:rFonts w:ascii="Century Gothic" w:hAnsi="Century Gothic"/>
                <w:b/>
                <w:bCs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213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9C5F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A4FB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</w:tr>
      <w:tr w:rsidR="008F4AB3" w:rsidRPr="00F6097B" w14:paraId="754ED978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7266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87F4" w14:textId="77777777" w:rsidR="00705AE4" w:rsidRPr="00F6097B" w:rsidRDefault="00705AE4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Zdalna diagnostyka przez chronione łącze </w:t>
            </w:r>
            <w:r w:rsidRPr="00F6097B">
              <w:rPr>
                <w:rFonts w:ascii="Century Gothic" w:hAnsi="Century Gothic" w:cs="Tahoma"/>
                <w:sz w:val="20"/>
                <w:szCs w:val="20"/>
              </w:rPr>
              <w:t>z możliwością rejestracji i odczytu online rejestrów błędów, oraz monitorowaniem systemu</w:t>
            </w:r>
            <w:r w:rsidRPr="00F6097B">
              <w:rPr>
                <w:rFonts w:ascii="Century Gothic" w:hAnsi="Century Gothic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766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F0E4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4514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23309910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C30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7759" w14:textId="77777777" w:rsidR="00705AE4" w:rsidRPr="00F6097B" w:rsidRDefault="00705AE4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14:paraId="23B05931" w14:textId="77777777" w:rsidR="00705AE4" w:rsidRPr="00F6097B" w:rsidRDefault="00705AE4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67B2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8AA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82CC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4BB9725B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332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1A79" w14:textId="77777777" w:rsidR="00705AE4" w:rsidRPr="00F6097B" w:rsidRDefault="00705AE4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6E78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B9D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1724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3E4CAEA4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254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7F1D" w14:textId="77777777" w:rsidR="00705AE4" w:rsidRPr="00F6097B" w:rsidRDefault="00705AE4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Czas reakcji (dotyczy także reakcji zdalnej): „przyjęte zgłoszenie – podjęta naprawa” =&lt; 48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6A21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1BA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08F7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7FE5443C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AB49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E3F6" w14:textId="77777777" w:rsidR="00705AE4" w:rsidRPr="00F6097B" w:rsidRDefault="00705AE4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4968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E9FC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1BCC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58ABDBD0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DEA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8743" w14:textId="77777777" w:rsidR="00705AE4" w:rsidRPr="00F6097B" w:rsidRDefault="00705AE4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D33A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99E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04D8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636C47CB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274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4873" w14:textId="77777777" w:rsidR="00705AE4" w:rsidRPr="00F6097B" w:rsidRDefault="00705AE4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eastAsia="Calibri" w:hAnsi="Century Gothic"/>
                <w:sz w:val="20"/>
                <w:szCs w:val="20"/>
              </w:rPr>
              <w:t>Zakończenie działań serwisowych – do 5 dni roboczych od dnia zgłoszenia awarii, a w przypadku konieczności importu części zamiennych, nie dłuższym niż 10</w:t>
            </w:r>
            <w:r w:rsidRPr="00F6097B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</w:t>
            </w:r>
            <w:r w:rsidRPr="00F6097B">
              <w:rPr>
                <w:rFonts w:ascii="Century Gothic" w:eastAsia="Calibri" w:hAnsi="Century Gothic"/>
                <w:sz w:val="20"/>
                <w:szCs w:val="2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5B97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458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0833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625C0847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2A96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8F49" w14:textId="77777777" w:rsidR="00705AE4" w:rsidRPr="00F6097B" w:rsidRDefault="00705AE4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</w:t>
            </w:r>
            <w:r w:rsidRPr="00F6097B">
              <w:rPr>
                <w:rFonts w:ascii="Century Gothic" w:hAnsi="Century Gothic"/>
                <w:sz w:val="20"/>
                <w:szCs w:val="20"/>
              </w:rPr>
              <w:lastRenderedPageBreak/>
              <w:t>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D8B4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74E4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2047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15F5A10C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6661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883C" w14:textId="77777777" w:rsidR="00705AE4" w:rsidRPr="00F6097B" w:rsidRDefault="00705AE4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15FB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E9CB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DFA5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6F5416EF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169D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42ED" w14:textId="77777777" w:rsidR="00705AE4" w:rsidRPr="00F6097B" w:rsidRDefault="00705AE4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6097B">
              <w:rPr>
                <w:rFonts w:ascii="Century Gothic" w:hAnsi="Century Gothic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94A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2188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3A59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8F4AB3" w:rsidRPr="00F6097B" w14:paraId="0E8913CC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CE48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5296" w14:textId="77777777" w:rsidR="00705AE4" w:rsidRPr="00F6097B" w:rsidRDefault="00705AE4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Szkolenia dla personelu  medycznego z zakresu obsługi urządzenia (min. 50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F6097B"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 w:rsidRPr="00F6097B"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0157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699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0AED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0751EFB1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997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4D57" w14:textId="77777777" w:rsidR="00705AE4" w:rsidRPr="00F6097B" w:rsidRDefault="00705AE4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Szkolenia dla personelu technicznego (min. 4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105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26B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866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1A812D47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C95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84AD" w14:textId="77777777" w:rsidR="00705AE4" w:rsidRPr="00F6097B" w:rsidRDefault="00705AE4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Liczba i okres szkoleń:</w:t>
            </w:r>
          </w:p>
          <w:p w14:paraId="241CC720" w14:textId="77777777" w:rsidR="00705AE4" w:rsidRPr="00F6097B" w:rsidRDefault="00705AE4" w:rsidP="00D2374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7F0FEE23" w14:textId="77777777" w:rsidR="00705AE4" w:rsidRPr="00F6097B" w:rsidRDefault="00705AE4" w:rsidP="00D2374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dodatkowe, w razie potrzeby, w innym terminie ustalonym z kierownikiem pracowni,</w:t>
            </w:r>
          </w:p>
          <w:p w14:paraId="212FBAEA" w14:textId="77777777" w:rsidR="00705AE4" w:rsidRPr="00F6097B" w:rsidRDefault="00705AE4" w:rsidP="00D2374F">
            <w:pPr>
              <w:widowControl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Uwaga – szkolenia dodatkowe dla wszystkich grup w co najmniej takiej samej liczbie osób jak podano w </w:t>
            </w:r>
            <w:r w:rsidRPr="00F6097B">
              <w:rPr>
                <w:rFonts w:ascii="Century Gothic" w:hAnsi="Century Gothic"/>
                <w:sz w:val="20"/>
                <w:szCs w:val="20"/>
              </w:rPr>
              <w:lastRenderedPageBreak/>
              <w:t>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62C6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F83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D64D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0E5F2D31" w14:textId="77777777" w:rsidTr="00F6097B">
        <w:trPr>
          <w:trHeight w:val="3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C672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F276" w14:textId="77777777" w:rsidR="00705AE4" w:rsidRPr="00F6097B" w:rsidRDefault="00705AE4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6097B">
              <w:rPr>
                <w:rFonts w:ascii="Century Gothic" w:hAnsi="Century Gothic"/>
                <w:b/>
                <w:bCs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3AF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0F7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FF41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8F4AB3" w:rsidRPr="00F6097B" w14:paraId="27892250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CB3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DF4F" w14:textId="77777777" w:rsidR="00705AE4" w:rsidRPr="00F6097B" w:rsidRDefault="00705AE4" w:rsidP="00D2374F">
            <w:pPr>
              <w:widowControl w:val="0"/>
              <w:autoSpaceDE w:val="0"/>
              <w:snapToGrid w:val="0"/>
              <w:jc w:val="both"/>
              <w:rPr>
                <w:rFonts w:ascii="Century Gothic" w:eastAsia="Calibri" w:hAnsi="Century Gothic" w:cs="Tahoma"/>
                <w:sz w:val="20"/>
                <w:szCs w:val="20"/>
              </w:rPr>
            </w:pPr>
            <w:r w:rsidRPr="00F6097B">
              <w:rPr>
                <w:rFonts w:ascii="Century Gothic" w:hAnsi="Century Gothic" w:cs="Tahoma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8BFA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CB16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FFF5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1098F433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567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EF0D" w14:textId="77777777" w:rsidR="00705AE4" w:rsidRPr="00F6097B" w:rsidRDefault="00705AE4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AF60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ADB3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6BDE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549EC932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61E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9293" w14:textId="77777777" w:rsidR="00705AE4" w:rsidRPr="00F6097B" w:rsidRDefault="00705AE4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6043FDE6" w14:textId="77777777" w:rsidR="00705AE4" w:rsidRPr="00F6097B" w:rsidRDefault="00705AE4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3AFF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555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464D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708C33CB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591B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47C3" w14:textId="77777777" w:rsidR="00705AE4" w:rsidRPr="00F6097B" w:rsidRDefault="00705AE4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CD58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8A13" w14:textId="77777777" w:rsidR="00705AE4" w:rsidRPr="00F6097B" w:rsidRDefault="00705AE4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E454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8F4AB3" w:rsidRPr="00F6097B" w14:paraId="6E0D9A5D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E550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FD8F" w14:textId="77777777" w:rsidR="00705AE4" w:rsidRPr="00F6097B" w:rsidRDefault="00705AE4" w:rsidP="00D2374F">
            <w:pPr>
              <w:widowControl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4C6F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755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9F22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705AE4" w:rsidRPr="00F6097B" w14:paraId="158E56F5" w14:textId="77777777" w:rsidTr="00F60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D8C6" w14:textId="77777777" w:rsidR="00705AE4" w:rsidRPr="00F6097B" w:rsidRDefault="00705AE4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E87D" w14:textId="77777777" w:rsidR="00705AE4" w:rsidRPr="00F6097B" w:rsidRDefault="00705AE4" w:rsidP="00D2374F">
            <w:pPr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 xml:space="preserve">Możliwość mycia i dezynfekcji poszczególnych elementów aparatów w oparciu o przedstawione przez wykonawcę zalecane preparaty myjące </w:t>
            </w:r>
            <w:r w:rsidRPr="00F6097B">
              <w:rPr>
                <w:rFonts w:ascii="Century Gothic" w:hAnsi="Century Gothic"/>
                <w:sz w:val="20"/>
                <w:szCs w:val="20"/>
              </w:rPr>
              <w:lastRenderedPageBreak/>
              <w:t>i dezynfekujące.</w:t>
            </w:r>
          </w:p>
          <w:p w14:paraId="38AAE4F8" w14:textId="77777777" w:rsidR="00705AE4" w:rsidRPr="00F6097B" w:rsidRDefault="00705AE4" w:rsidP="00D2374F">
            <w:pPr>
              <w:widowControl w:val="0"/>
              <w:jc w:val="both"/>
              <w:rPr>
                <w:rFonts w:ascii="Century Gothic" w:eastAsia="Calibri" w:hAnsi="Century Gothic" w:cs="Calibri"/>
                <w:i/>
                <w:sz w:val="20"/>
                <w:szCs w:val="20"/>
              </w:rPr>
            </w:pPr>
            <w:r w:rsidRPr="00F6097B">
              <w:rPr>
                <w:rFonts w:ascii="Century Gothic" w:hAnsi="Century Gothic"/>
                <w:i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49B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EDD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D2BD" w14:textId="77777777" w:rsidR="00705AE4" w:rsidRPr="00F6097B" w:rsidRDefault="00705AE4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6097B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</w:tbl>
    <w:p w14:paraId="00BF99D4" w14:textId="77777777" w:rsidR="004A2FFA" w:rsidRPr="008F4AB3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</w:p>
    <w:sectPr w:rsidR="004A2FFA" w:rsidRPr="008F4AB3" w:rsidSect="00776285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A2BED" w14:textId="77777777" w:rsidR="00DE5F90" w:rsidRDefault="00DE5F90" w:rsidP="0097030B">
      <w:r>
        <w:separator/>
      </w:r>
    </w:p>
  </w:endnote>
  <w:endnote w:type="continuationSeparator" w:id="0">
    <w:p w14:paraId="7FC8ED1D" w14:textId="77777777" w:rsidR="00DE5F90" w:rsidRDefault="00DE5F90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988466"/>
      <w:docPartObj>
        <w:docPartGallery w:val="Page Numbers (Bottom of Page)"/>
        <w:docPartUnique/>
      </w:docPartObj>
    </w:sdtPr>
    <w:sdtEndPr/>
    <w:sdtContent>
      <w:p w14:paraId="5F9CE56A" w14:textId="606BDDD2" w:rsidR="00705AE4" w:rsidRDefault="00705A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DD7">
          <w:rPr>
            <w:noProof/>
          </w:rPr>
          <w:t>1</w:t>
        </w:r>
        <w:r>
          <w:fldChar w:fldCharType="end"/>
        </w:r>
      </w:p>
    </w:sdtContent>
  </w:sdt>
  <w:p w14:paraId="2119F810" w14:textId="77777777" w:rsidR="00705AE4" w:rsidRDefault="00705A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E1374" w14:textId="77777777" w:rsidR="00DE5F90" w:rsidRDefault="00DE5F90" w:rsidP="0097030B">
      <w:r>
        <w:separator/>
      </w:r>
    </w:p>
  </w:footnote>
  <w:footnote w:type="continuationSeparator" w:id="0">
    <w:p w14:paraId="65C76FD2" w14:textId="77777777" w:rsidR="00DE5F90" w:rsidRDefault="00DE5F90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41914" w14:textId="77777777" w:rsidR="00BC3DD7" w:rsidRDefault="00BC3DD7" w:rsidP="00776285">
    <w:pPr>
      <w:tabs>
        <w:tab w:val="center" w:pos="4536"/>
        <w:tab w:val="right" w:pos="14040"/>
      </w:tabs>
      <w:suppressAutoHyphens w:val="0"/>
      <w:rPr>
        <w:color w:val="000000"/>
        <w:kern w:val="3"/>
        <w:sz w:val="20"/>
        <w:szCs w:val="20"/>
        <w:lang w:eastAsia="pl-PL" w:bidi="hi-IN"/>
      </w:rPr>
    </w:pPr>
  </w:p>
  <w:p w14:paraId="5A189EF4" w14:textId="26D4ED28" w:rsidR="00705AE4" w:rsidRPr="00DB32A3" w:rsidRDefault="00B631A9" w:rsidP="00776285">
    <w:pPr>
      <w:tabs>
        <w:tab w:val="center" w:pos="4536"/>
        <w:tab w:val="right" w:pos="14040"/>
      </w:tabs>
      <w:suppressAutoHyphens w:val="0"/>
      <w:rPr>
        <w:kern w:val="0"/>
        <w:sz w:val="20"/>
        <w:szCs w:val="20"/>
        <w:lang w:eastAsia="pl-PL"/>
      </w:rPr>
    </w:pPr>
    <w:r>
      <w:rPr>
        <w:color w:val="000000"/>
        <w:kern w:val="3"/>
        <w:sz w:val="20"/>
        <w:szCs w:val="20"/>
        <w:lang w:eastAsia="pl-PL" w:bidi="hi-IN"/>
      </w:rPr>
      <w:t>NSSU.DFP.271.20.</w:t>
    </w:r>
    <w:r w:rsidR="00705AE4" w:rsidRPr="00DB32A3">
      <w:rPr>
        <w:color w:val="000000"/>
        <w:kern w:val="3"/>
        <w:sz w:val="20"/>
        <w:szCs w:val="20"/>
        <w:lang w:eastAsia="pl-PL" w:bidi="hi-IN"/>
      </w:rPr>
      <w:t>2018.LS</w:t>
    </w:r>
    <w:r w:rsidR="00705AE4" w:rsidRPr="00DB32A3">
      <w:rPr>
        <w:kern w:val="0"/>
        <w:sz w:val="20"/>
        <w:szCs w:val="20"/>
        <w:lang w:eastAsia="pl-PL"/>
      </w:rPr>
      <w:tab/>
    </w:r>
    <w:r w:rsidR="00705AE4" w:rsidRPr="00DB32A3">
      <w:rPr>
        <w:kern w:val="0"/>
        <w:sz w:val="20"/>
        <w:szCs w:val="20"/>
        <w:lang w:eastAsia="pl-PL"/>
      </w:rPr>
      <w:tab/>
      <w:t>Załącznik nr 1a do specyfikacji</w:t>
    </w:r>
  </w:p>
  <w:p w14:paraId="7D96D559" w14:textId="77777777" w:rsidR="00705AE4" w:rsidRDefault="00705AE4" w:rsidP="00776285">
    <w:pPr>
      <w:tabs>
        <w:tab w:val="center" w:pos="4536"/>
        <w:tab w:val="right" w:pos="14040"/>
      </w:tabs>
      <w:suppressAutoHyphens w:val="0"/>
      <w:jc w:val="right"/>
      <w:rPr>
        <w:kern w:val="0"/>
        <w:sz w:val="20"/>
        <w:szCs w:val="20"/>
        <w:lang w:eastAsia="pl-PL"/>
      </w:rPr>
    </w:pPr>
    <w:r w:rsidRPr="00DB32A3">
      <w:rPr>
        <w:kern w:val="0"/>
        <w:sz w:val="20"/>
        <w:szCs w:val="20"/>
        <w:lang w:eastAsia="pl-PL"/>
      </w:rPr>
      <w:t>Załącznik nr …… do umowy</w:t>
    </w:r>
  </w:p>
  <w:p w14:paraId="7937BCDB" w14:textId="496C83DF" w:rsidR="00705AE4" w:rsidRDefault="00705AE4" w:rsidP="007762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C013FCF"/>
    <w:multiLevelType w:val="hybridMultilevel"/>
    <w:tmpl w:val="C9705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0023D"/>
    <w:rsid w:val="00007427"/>
    <w:rsid w:val="000378F8"/>
    <w:rsid w:val="00037FF4"/>
    <w:rsid w:val="00040922"/>
    <w:rsid w:val="00040977"/>
    <w:rsid w:val="00045620"/>
    <w:rsid w:val="0005212C"/>
    <w:rsid w:val="000566FF"/>
    <w:rsid w:val="000A197A"/>
    <w:rsid w:val="000A6ED8"/>
    <w:rsid w:val="000C0DAF"/>
    <w:rsid w:val="000D04DE"/>
    <w:rsid w:val="000D23B8"/>
    <w:rsid w:val="000F20A3"/>
    <w:rsid w:val="000F3AE9"/>
    <w:rsid w:val="001169A4"/>
    <w:rsid w:val="00125D75"/>
    <w:rsid w:val="00127DF5"/>
    <w:rsid w:val="001411EA"/>
    <w:rsid w:val="00141C5A"/>
    <w:rsid w:val="00146AF9"/>
    <w:rsid w:val="001A2EC0"/>
    <w:rsid w:val="001B0A09"/>
    <w:rsid w:val="001B1988"/>
    <w:rsid w:val="001B67B6"/>
    <w:rsid w:val="001C2FB5"/>
    <w:rsid w:val="001C6B00"/>
    <w:rsid w:val="001D755E"/>
    <w:rsid w:val="00202ED0"/>
    <w:rsid w:val="0020452A"/>
    <w:rsid w:val="002048DD"/>
    <w:rsid w:val="00207897"/>
    <w:rsid w:val="00226CE3"/>
    <w:rsid w:val="00232F25"/>
    <w:rsid w:val="00283C24"/>
    <w:rsid w:val="00285673"/>
    <w:rsid w:val="002A07FF"/>
    <w:rsid w:val="002A67A5"/>
    <w:rsid w:val="002B3EFE"/>
    <w:rsid w:val="002B67B9"/>
    <w:rsid w:val="002D07FC"/>
    <w:rsid w:val="002D0A4E"/>
    <w:rsid w:val="002F4F6A"/>
    <w:rsid w:val="0030195E"/>
    <w:rsid w:val="00362CE9"/>
    <w:rsid w:val="003721A4"/>
    <w:rsid w:val="00377A12"/>
    <w:rsid w:val="00380106"/>
    <w:rsid w:val="00381162"/>
    <w:rsid w:val="0038176D"/>
    <w:rsid w:val="00386BDE"/>
    <w:rsid w:val="0039239F"/>
    <w:rsid w:val="003943D9"/>
    <w:rsid w:val="00394675"/>
    <w:rsid w:val="003A083D"/>
    <w:rsid w:val="003A4B58"/>
    <w:rsid w:val="003B07FE"/>
    <w:rsid w:val="003B7CAB"/>
    <w:rsid w:val="003C1631"/>
    <w:rsid w:val="003E0512"/>
    <w:rsid w:val="003E67C1"/>
    <w:rsid w:val="003E7B4E"/>
    <w:rsid w:val="003F5A1C"/>
    <w:rsid w:val="00405394"/>
    <w:rsid w:val="00422218"/>
    <w:rsid w:val="004524E3"/>
    <w:rsid w:val="0046438B"/>
    <w:rsid w:val="00464820"/>
    <w:rsid w:val="004820FE"/>
    <w:rsid w:val="00491EDA"/>
    <w:rsid w:val="004A2FFA"/>
    <w:rsid w:val="004A45D9"/>
    <w:rsid w:val="004C7660"/>
    <w:rsid w:val="004D0709"/>
    <w:rsid w:val="004D1B86"/>
    <w:rsid w:val="004D58EA"/>
    <w:rsid w:val="00505CE7"/>
    <w:rsid w:val="00510F05"/>
    <w:rsid w:val="005214C2"/>
    <w:rsid w:val="00532FA0"/>
    <w:rsid w:val="00533A2C"/>
    <w:rsid w:val="00533B7B"/>
    <w:rsid w:val="005614F6"/>
    <w:rsid w:val="00563F86"/>
    <w:rsid w:val="00576431"/>
    <w:rsid w:val="00580D28"/>
    <w:rsid w:val="00590294"/>
    <w:rsid w:val="00595DAB"/>
    <w:rsid w:val="005D7B6A"/>
    <w:rsid w:val="005E222C"/>
    <w:rsid w:val="005E6951"/>
    <w:rsid w:val="005F4AAA"/>
    <w:rsid w:val="00606932"/>
    <w:rsid w:val="00621544"/>
    <w:rsid w:val="006530F7"/>
    <w:rsid w:val="00666C11"/>
    <w:rsid w:val="00695F17"/>
    <w:rsid w:val="00696EF8"/>
    <w:rsid w:val="006B44AC"/>
    <w:rsid w:val="006B6476"/>
    <w:rsid w:val="006B728A"/>
    <w:rsid w:val="006F4220"/>
    <w:rsid w:val="006F607F"/>
    <w:rsid w:val="006F6219"/>
    <w:rsid w:val="00705AE4"/>
    <w:rsid w:val="007138FD"/>
    <w:rsid w:val="007158B2"/>
    <w:rsid w:val="00753BB6"/>
    <w:rsid w:val="007755C4"/>
    <w:rsid w:val="00776285"/>
    <w:rsid w:val="007A204E"/>
    <w:rsid w:val="007C37A1"/>
    <w:rsid w:val="007D4F6C"/>
    <w:rsid w:val="007F65D2"/>
    <w:rsid w:val="008227D9"/>
    <w:rsid w:val="00841C57"/>
    <w:rsid w:val="00846A22"/>
    <w:rsid w:val="00860E72"/>
    <w:rsid w:val="00860ED3"/>
    <w:rsid w:val="00873066"/>
    <w:rsid w:val="00892EA0"/>
    <w:rsid w:val="008A6DA9"/>
    <w:rsid w:val="008B612D"/>
    <w:rsid w:val="008F4AB3"/>
    <w:rsid w:val="00904FE6"/>
    <w:rsid w:val="0092338C"/>
    <w:rsid w:val="00923CA1"/>
    <w:rsid w:val="00934FB9"/>
    <w:rsid w:val="00941F3C"/>
    <w:rsid w:val="00963290"/>
    <w:rsid w:val="0097030B"/>
    <w:rsid w:val="009738C9"/>
    <w:rsid w:val="00981C7D"/>
    <w:rsid w:val="009F0B01"/>
    <w:rsid w:val="009F5A40"/>
    <w:rsid w:val="009F648D"/>
    <w:rsid w:val="009F7547"/>
    <w:rsid w:val="00A17697"/>
    <w:rsid w:val="00A325FD"/>
    <w:rsid w:val="00A32BC7"/>
    <w:rsid w:val="00A72FB7"/>
    <w:rsid w:val="00AB60A5"/>
    <w:rsid w:val="00AC6AEF"/>
    <w:rsid w:val="00AD2031"/>
    <w:rsid w:val="00AF1DE6"/>
    <w:rsid w:val="00AF352F"/>
    <w:rsid w:val="00B0144B"/>
    <w:rsid w:val="00B05097"/>
    <w:rsid w:val="00B369C1"/>
    <w:rsid w:val="00B3713E"/>
    <w:rsid w:val="00B37A22"/>
    <w:rsid w:val="00B515B2"/>
    <w:rsid w:val="00B631A9"/>
    <w:rsid w:val="00B665B6"/>
    <w:rsid w:val="00B768CE"/>
    <w:rsid w:val="00BA7BEF"/>
    <w:rsid w:val="00BB7367"/>
    <w:rsid w:val="00BC3DD7"/>
    <w:rsid w:val="00BD6DF0"/>
    <w:rsid w:val="00C00695"/>
    <w:rsid w:val="00C025D5"/>
    <w:rsid w:val="00C1088B"/>
    <w:rsid w:val="00C22176"/>
    <w:rsid w:val="00C33938"/>
    <w:rsid w:val="00C34E1D"/>
    <w:rsid w:val="00C641E9"/>
    <w:rsid w:val="00C6742D"/>
    <w:rsid w:val="00C940B9"/>
    <w:rsid w:val="00C96056"/>
    <w:rsid w:val="00C971C1"/>
    <w:rsid w:val="00C976B6"/>
    <w:rsid w:val="00CA1FC4"/>
    <w:rsid w:val="00CB4793"/>
    <w:rsid w:val="00CC11F7"/>
    <w:rsid w:val="00CD102A"/>
    <w:rsid w:val="00CD232C"/>
    <w:rsid w:val="00D12468"/>
    <w:rsid w:val="00D143DF"/>
    <w:rsid w:val="00D2374F"/>
    <w:rsid w:val="00D26434"/>
    <w:rsid w:val="00D44081"/>
    <w:rsid w:val="00D72C8F"/>
    <w:rsid w:val="00D828DF"/>
    <w:rsid w:val="00DB0AB8"/>
    <w:rsid w:val="00DD3BBC"/>
    <w:rsid w:val="00DD400C"/>
    <w:rsid w:val="00DE1AD8"/>
    <w:rsid w:val="00DE5F90"/>
    <w:rsid w:val="00E03002"/>
    <w:rsid w:val="00E1453A"/>
    <w:rsid w:val="00E1660F"/>
    <w:rsid w:val="00E41231"/>
    <w:rsid w:val="00E42855"/>
    <w:rsid w:val="00E519C9"/>
    <w:rsid w:val="00E52811"/>
    <w:rsid w:val="00E55F59"/>
    <w:rsid w:val="00E56709"/>
    <w:rsid w:val="00E63DB3"/>
    <w:rsid w:val="00E65C60"/>
    <w:rsid w:val="00E72F95"/>
    <w:rsid w:val="00EC0C8F"/>
    <w:rsid w:val="00ED6689"/>
    <w:rsid w:val="00EE396D"/>
    <w:rsid w:val="00EE41B2"/>
    <w:rsid w:val="00F04BFD"/>
    <w:rsid w:val="00F1011A"/>
    <w:rsid w:val="00F23F06"/>
    <w:rsid w:val="00F5426F"/>
    <w:rsid w:val="00F6097B"/>
    <w:rsid w:val="00F729E3"/>
    <w:rsid w:val="00F87151"/>
    <w:rsid w:val="00F92115"/>
    <w:rsid w:val="00F9386B"/>
    <w:rsid w:val="00F9621A"/>
    <w:rsid w:val="00FA4D28"/>
    <w:rsid w:val="00FA5405"/>
    <w:rsid w:val="00FA5B5B"/>
    <w:rsid w:val="00FB13B2"/>
    <w:rsid w:val="00FB2102"/>
    <w:rsid w:val="00FC3BD9"/>
    <w:rsid w:val="00FD05C9"/>
    <w:rsid w:val="00FE51A0"/>
    <w:rsid w:val="00FE7723"/>
    <w:rsid w:val="00FF131B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7D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5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512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512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  <w:style w:type="paragraph" w:customStyle="1" w:styleId="Domylnie">
    <w:name w:val="Domy?lnie"/>
    <w:rsid w:val="00841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5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512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512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  <w:style w:type="paragraph" w:customStyle="1" w:styleId="Domylnie">
    <w:name w:val="Domy?lnie"/>
    <w:rsid w:val="00841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2428</Words>
  <Characters>14574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2018-06-05T07:42:00Z</dcterms:created>
  <dcterms:modified xsi:type="dcterms:W3CDTF">2018-06-06T08:37:00Z</dcterms:modified>
</cp:coreProperties>
</file>