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ADE8E" w14:textId="77777777" w:rsidR="00F240A3" w:rsidRPr="00F240A3" w:rsidRDefault="00F240A3" w:rsidP="00F240A3">
      <w:pPr>
        <w:suppressAutoHyphens/>
        <w:autoSpaceDN w:val="0"/>
        <w:spacing w:after="0" w:line="288" w:lineRule="auto"/>
        <w:rPr>
          <w:rFonts w:ascii="Garamond" w:eastAsia="Times New Roman" w:hAnsi="Garamond" w:cs="Times New Roman"/>
          <w:kern w:val="3"/>
          <w:lang w:eastAsia="zh-CN"/>
        </w:rPr>
      </w:pPr>
      <w:r w:rsidRPr="00F240A3">
        <w:rPr>
          <w:rFonts w:ascii="Garamond" w:eastAsia="Times New Roman" w:hAnsi="Garamond" w:cs="Times New Roman"/>
          <w:kern w:val="3"/>
          <w:lang w:eastAsia="zh-CN"/>
        </w:rPr>
        <w:t xml:space="preserve">NSSU.DFP.271.84.2019.KK </w:t>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r>
      <w:r w:rsidRPr="00F240A3">
        <w:rPr>
          <w:rFonts w:ascii="Garamond" w:eastAsia="Times New Roman" w:hAnsi="Garamond" w:cs="Times New Roman"/>
          <w:kern w:val="3"/>
          <w:lang w:eastAsia="zh-CN"/>
        </w:rPr>
        <w:tab/>
        <w:t xml:space="preserve">                          Załącznik nr 1a do specyfikacji</w:t>
      </w:r>
    </w:p>
    <w:p w14:paraId="2FC8978C" w14:textId="77777777" w:rsidR="00F240A3" w:rsidRPr="00F240A3" w:rsidRDefault="00F240A3" w:rsidP="00F240A3">
      <w:pPr>
        <w:suppressAutoHyphens/>
        <w:spacing w:after="0" w:line="240" w:lineRule="auto"/>
        <w:jc w:val="right"/>
        <w:rPr>
          <w:rFonts w:ascii="Garamond" w:eastAsia="Times New Roman" w:hAnsi="Garamond" w:cs="Times New Roman"/>
          <w:b/>
          <w:lang w:eastAsia="ar-SA"/>
        </w:rPr>
      </w:pPr>
      <w:r w:rsidRPr="00F240A3">
        <w:rPr>
          <w:rFonts w:ascii="Garamond" w:eastAsia="Calibri" w:hAnsi="Garamond" w:cs="Times New Roman"/>
        </w:rPr>
        <w:t>Załącznik nr …… do umowy</w:t>
      </w:r>
    </w:p>
    <w:p w14:paraId="46618C88" w14:textId="77777777" w:rsidR="000D26B3" w:rsidRDefault="000D26B3" w:rsidP="002D36BA">
      <w:pPr>
        <w:suppressAutoHyphens/>
        <w:spacing w:after="0" w:line="240" w:lineRule="auto"/>
        <w:jc w:val="center"/>
        <w:rPr>
          <w:rFonts w:ascii="Garamond" w:eastAsia="Times New Roman" w:hAnsi="Garamond" w:cs="Times New Roman"/>
          <w:b/>
          <w:lang w:eastAsia="ar-SA"/>
        </w:rPr>
      </w:pPr>
    </w:p>
    <w:p w14:paraId="380D8C0C" w14:textId="77777777" w:rsidR="000D26B3" w:rsidRDefault="000D26B3" w:rsidP="002D36BA">
      <w:pPr>
        <w:suppressAutoHyphens/>
        <w:spacing w:after="0" w:line="240" w:lineRule="auto"/>
        <w:jc w:val="center"/>
        <w:rPr>
          <w:rFonts w:ascii="Garamond" w:eastAsia="Times New Roman" w:hAnsi="Garamond" w:cs="Times New Roman"/>
          <w:b/>
          <w:lang w:eastAsia="ar-SA"/>
        </w:rPr>
      </w:pPr>
    </w:p>
    <w:p w14:paraId="6369645E" w14:textId="4D406F37" w:rsidR="00520EDC" w:rsidRPr="009D3D34" w:rsidRDefault="001F7FE1" w:rsidP="002D36BA">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Część 12</w:t>
      </w:r>
    </w:p>
    <w:p w14:paraId="5D3C5080" w14:textId="77777777" w:rsidR="009D3D34" w:rsidRPr="009D3D34" w:rsidRDefault="009D3D34" w:rsidP="002D36BA">
      <w:pPr>
        <w:suppressAutoHyphens/>
        <w:spacing w:after="0" w:line="240" w:lineRule="auto"/>
        <w:jc w:val="center"/>
        <w:rPr>
          <w:rFonts w:ascii="Garamond" w:eastAsia="Times New Roman" w:hAnsi="Garamond" w:cs="Times New Roman"/>
          <w:b/>
          <w:lang w:eastAsia="ar-SA"/>
        </w:rPr>
      </w:pPr>
    </w:p>
    <w:p w14:paraId="6DE91CFB" w14:textId="77777777" w:rsidR="00520EDC" w:rsidRPr="009D3D34" w:rsidRDefault="00520EDC" w:rsidP="00520EDC">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 xml:space="preserve">OPIS PRZEDMIOTU ZAMÓWIENIA </w:t>
      </w:r>
    </w:p>
    <w:p w14:paraId="689F2C98" w14:textId="77777777" w:rsidR="00064AB9" w:rsidRPr="00064AB9" w:rsidRDefault="00520EDC" w:rsidP="00064AB9">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 xml:space="preserve"> </w:t>
      </w:r>
      <w:r w:rsidR="00064AB9" w:rsidRPr="00064AB9">
        <w:rPr>
          <w:rFonts w:ascii="Garamond" w:eastAsia="Times New Roman" w:hAnsi="Garamond" w:cs="Times New Roman"/>
          <w:b/>
          <w:lang w:eastAsia="ar-SA"/>
        </w:rPr>
        <w:t xml:space="preserve"> zakup wraz z dostawą,  instalacją i uruchomieniem urządzeń laboratoryjnych dla apteki w Nowej Siedzibie Szpitala Uniwersyteckiego </w:t>
      </w:r>
    </w:p>
    <w:p w14:paraId="2309CB43" w14:textId="3D7EC478" w:rsidR="00520EDC" w:rsidRPr="009D3D34" w:rsidRDefault="00064AB9" w:rsidP="00064AB9">
      <w:pPr>
        <w:suppressAutoHyphens/>
        <w:spacing w:after="0" w:line="240" w:lineRule="auto"/>
        <w:jc w:val="center"/>
        <w:rPr>
          <w:rFonts w:ascii="Garamond" w:eastAsia="Times New Roman" w:hAnsi="Garamond" w:cs="Times New Roman"/>
          <w:b/>
          <w:lang w:eastAsia="ar-SA"/>
        </w:rPr>
      </w:pPr>
      <w:r w:rsidRPr="00064AB9">
        <w:rPr>
          <w:rFonts w:ascii="Garamond" w:eastAsia="Times New Roman" w:hAnsi="Garamond" w:cs="Times New Roman"/>
          <w:b/>
          <w:lang w:eastAsia="ar-SA"/>
        </w:rPr>
        <w:t>Kraków-Prokocim.</w:t>
      </w:r>
      <w:bookmarkStart w:id="0" w:name="_GoBack"/>
      <w:bookmarkEnd w:id="0"/>
    </w:p>
    <w:p w14:paraId="49C78967" w14:textId="77777777" w:rsidR="00DB02C6" w:rsidRPr="009D3D34" w:rsidRDefault="00DB02C6" w:rsidP="00520EDC">
      <w:pPr>
        <w:suppressAutoHyphens/>
        <w:spacing w:after="0" w:line="240" w:lineRule="auto"/>
        <w:jc w:val="center"/>
        <w:rPr>
          <w:rFonts w:ascii="Garamond" w:eastAsia="Lucida Sans Unicode" w:hAnsi="Garamond" w:cs="Times New Roman"/>
          <w:kern w:val="3"/>
          <w:lang w:eastAsia="zh-CN" w:bidi="hi-IN"/>
        </w:rPr>
      </w:pPr>
    </w:p>
    <w:p w14:paraId="06EF19E0" w14:textId="77777777" w:rsidR="00520EDC" w:rsidRPr="009D3D34" w:rsidRDefault="00520EDC" w:rsidP="00520EDC">
      <w:pPr>
        <w:suppressAutoHyphens/>
        <w:spacing w:after="0" w:line="240" w:lineRule="auto"/>
        <w:jc w:val="center"/>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Uwagi i objaśnienia:</w:t>
      </w:r>
    </w:p>
    <w:p w14:paraId="1DC0579B" w14:textId="77777777" w:rsidR="00520EDC" w:rsidRPr="009D3D34" w:rsidRDefault="00520EDC" w:rsidP="00520ED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76ED95BE" w14:textId="77777777" w:rsidR="00520EDC" w:rsidRPr="009D3D34" w:rsidRDefault="00520EDC" w:rsidP="00520EDC">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9D3D34">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1396A252" w14:textId="77777777" w:rsidR="00520EDC" w:rsidRPr="009D3D34" w:rsidRDefault="00520EDC" w:rsidP="00520ED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Wykonawca zobowiązany jest do podania parametrów w jednostkach wskazanych w niniejszym opisie.</w:t>
      </w:r>
    </w:p>
    <w:p w14:paraId="14DDE6DA" w14:textId="77777777" w:rsidR="00520EDC" w:rsidRPr="009D3D34" w:rsidRDefault="00520EDC" w:rsidP="00520EDC">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Wykonawca gwarantuje niniejszym, że sprzęt jest fabrycznie nowy (rok produkcji: nie wcześniej niż 2019),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1FEE027A" w14:textId="77777777" w:rsidR="00520EDC" w:rsidRPr="009D3D34" w:rsidRDefault="00B37279" w:rsidP="00520EDC">
      <w:pPr>
        <w:suppressAutoHyphens/>
        <w:autoSpaceDN w:val="0"/>
        <w:spacing w:after="0" w:line="288" w:lineRule="auto"/>
        <w:textAlignment w:val="baseline"/>
        <w:rPr>
          <w:rFonts w:ascii="Garamond" w:eastAsia="Lucida Sans Unicode" w:hAnsi="Garamond" w:cs="Times New Roman"/>
          <w:kern w:val="3"/>
          <w:lang w:eastAsia="zh-CN" w:bidi="hi-IN"/>
        </w:rPr>
      </w:pPr>
      <w:r w:rsidRPr="009D3D34">
        <w:rPr>
          <w:rFonts w:ascii="Garamond" w:eastAsia="Lucida Sans Unicode" w:hAnsi="Garamond" w:cs="Times New Roman"/>
          <w:kern w:val="3"/>
          <w:lang w:eastAsia="zh-CN" w:bidi="hi-IN"/>
        </w:rPr>
        <w:t>-</w:t>
      </w:r>
      <w:r w:rsidRPr="009D3D34">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08E1CE87" w14:textId="77777777" w:rsidR="00520EDC" w:rsidRDefault="000130E0" w:rsidP="00520EDC">
      <w:pPr>
        <w:suppressAutoHyphens/>
        <w:autoSpaceDN w:val="0"/>
        <w:spacing w:after="0" w:line="288" w:lineRule="auto"/>
        <w:textAlignment w:val="baseline"/>
        <w:rPr>
          <w:rFonts w:ascii="Garamond" w:eastAsia="Lucida Sans Unicode" w:hAnsi="Garamond"/>
          <w:kern w:val="3"/>
          <w:lang w:eastAsia="zh-CN" w:bidi="hi-IN"/>
        </w:rPr>
      </w:pPr>
      <w:r w:rsidRPr="009D3D34">
        <w:rPr>
          <w:rFonts w:ascii="Garamond" w:eastAsia="Lucida Sans Unicode" w:hAnsi="Garamond"/>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59BCBA1A"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383C65F7"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00208B80"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7B946E03"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084D51FF"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194F4A87"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11EADAF0"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79DDDE02" w14:textId="77777777" w:rsidR="0002723C" w:rsidRDefault="0002723C" w:rsidP="00520EDC">
      <w:pPr>
        <w:suppressAutoHyphens/>
        <w:autoSpaceDN w:val="0"/>
        <w:spacing w:after="0" w:line="288" w:lineRule="auto"/>
        <w:textAlignment w:val="baseline"/>
        <w:rPr>
          <w:rFonts w:ascii="Garamond" w:eastAsia="Lucida Sans Unicode" w:hAnsi="Garamond"/>
          <w:kern w:val="3"/>
          <w:lang w:eastAsia="zh-CN" w:bidi="hi-IN"/>
        </w:rPr>
      </w:pPr>
    </w:p>
    <w:p w14:paraId="4F9AF51A" w14:textId="77777777" w:rsidR="0002723C" w:rsidRPr="009D3D34" w:rsidRDefault="0002723C" w:rsidP="00520EDC">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3"/>
        <w:gridCol w:w="1187"/>
        <w:gridCol w:w="1381"/>
        <w:gridCol w:w="878"/>
        <w:gridCol w:w="3083"/>
        <w:gridCol w:w="1553"/>
        <w:gridCol w:w="1532"/>
        <w:gridCol w:w="1938"/>
        <w:gridCol w:w="2095"/>
      </w:tblGrid>
      <w:tr w:rsidR="0002723C" w:rsidRPr="00C16D19" w14:paraId="16925DCA" w14:textId="77777777" w:rsidTr="00647688">
        <w:trPr>
          <w:trHeight w:val="550"/>
        </w:trPr>
        <w:tc>
          <w:tcPr>
            <w:tcW w:w="573" w:type="dxa"/>
            <w:tcBorders>
              <w:bottom w:val="single" w:sz="4" w:space="0" w:color="auto"/>
            </w:tcBorders>
            <w:shd w:val="clear" w:color="auto" w:fill="F2F2F2" w:themeFill="background1" w:themeFillShade="F2"/>
            <w:vAlign w:val="center"/>
          </w:tcPr>
          <w:p w14:paraId="06B9C263" w14:textId="77777777" w:rsidR="0002723C" w:rsidRPr="00C16D19" w:rsidRDefault="0002723C"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568" w:type="dxa"/>
            <w:gridSpan w:val="2"/>
            <w:tcBorders>
              <w:bottom w:val="nil"/>
            </w:tcBorders>
            <w:shd w:val="clear" w:color="auto" w:fill="F2F2F2" w:themeFill="background1" w:themeFillShade="F2"/>
            <w:vAlign w:val="center"/>
          </w:tcPr>
          <w:p w14:paraId="1F62FE93" w14:textId="77777777" w:rsidR="0002723C" w:rsidRPr="00C16D19" w:rsidRDefault="0002723C" w:rsidP="00647688">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878" w:type="dxa"/>
            <w:tcBorders>
              <w:bottom w:val="single" w:sz="4" w:space="0" w:color="auto"/>
              <w:right w:val="single" w:sz="4" w:space="0" w:color="auto"/>
            </w:tcBorders>
            <w:shd w:val="clear" w:color="auto" w:fill="F2F2F2" w:themeFill="background1" w:themeFillShade="F2"/>
            <w:vAlign w:val="center"/>
          </w:tcPr>
          <w:p w14:paraId="33CD0021" w14:textId="77777777" w:rsidR="0002723C" w:rsidRPr="00C16D19" w:rsidRDefault="0002723C" w:rsidP="00647688">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083" w:type="dxa"/>
            <w:tcBorders>
              <w:bottom w:val="single" w:sz="4" w:space="0" w:color="auto"/>
            </w:tcBorders>
            <w:shd w:val="clear" w:color="auto" w:fill="F2F2F2" w:themeFill="background1" w:themeFillShade="F2"/>
          </w:tcPr>
          <w:p w14:paraId="5A8ACAB4" w14:textId="77777777" w:rsidR="0002723C" w:rsidRDefault="0002723C" w:rsidP="00647688">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198F37A1" w14:textId="77777777" w:rsidR="0002723C" w:rsidRPr="00C16D19" w:rsidRDefault="0002723C"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553" w:type="dxa"/>
            <w:tcBorders>
              <w:bottom w:val="single" w:sz="4" w:space="0" w:color="auto"/>
            </w:tcBorders>
            <w:shd w:val="clear" w:color="auto" w:fill="F2F2F2" w:themeFill="background1" w:themeFillShade="F2"/>
          </w:tcPr>
          <w:p w14:paraId="2655E5F8" w14:textId="77777777" w:rsidR="0002723C" w:rsidRDefault="0002723C" w:rsidP="00647688">
            <w:pPr>
              <w:jc w:val="center"/>
              <w:rPr>
                <w:rFonts w:ascii="Garamond" w:eastAsia="Times New Roman" w:hAnsi="Garamond" w:cs="Times New Roman"/>
                <w:b/>
                <w:lang w:eastAsia="pl-PL"/>
              </w:rPr>
            </w:pPr>
            <w:r>
              <w:rPr>
                <w:rFonts w:ascii="Garamond" w:eastAsia="Times New Roman" w:hAnsi="Garamond" w:cs="Times New Roman"/>
                <w:b/>
                <w:lang w:eastAsia="pl-PL"/>
              </w:rPr>
              <w:t>Rok produkcji</w:t>
            </w:r>
          </w:p>
          <w:p w14:paraId="486423B3" w14:textId="77777777" w:rsidR="0002723C" w:rsidRDefault="0002723C" w:rsidP="00647688">
            <w:pPr>
              <w:jc w:val="center"/>
              <w:rPr>
                <w:rFonts w:ascii="Garamond" w:eastAsia="Times New Roman" w:hAnsi="Garamond" w:cs="Times New Roman"/>
                <w:b/>
                <w:lang w:eastAsia="pl-PL"/>
              </w:rPr>
            </w:pPr>
            <w:r>
              <w:rPr>
                <w:rFonts w:ascii="Garamond" w:eastAsia="Times New Roman" w:hAnsi="Garamond" w:cs="Times New Roman"/>
                <w:b/>
                <w:lang w:eastAsia="pl-PL"/>
              </w:rPr>
              <w:t xml:space="preserve"> </w:t>
            </w:r>
            <w:r>
              <w:rPr>
                <w:rFonts w:ascii="Garamond" w:eastAsia="Lucida Sans Unicode" w:hAnsi="Garamond"/>
                <w:kern w:val="3"/>
                <w:lang w:eastAsia="zh-CN" w:bidi="hi-IN"/>
              </w:rPr>
              <w:t>(nie wcześniej niż 2019)</w:t>
            </w:r>
          </w:p>
          <w:p w14:paraId="44BA643E" w14:textId="77777777" w:rsidR="0002723C" w:rsidRDefault="0002723C" w:rsidP="00647688">
            <w:pPr>
              <w:jc w:val="center"/>
              <w:rPr>
                <w:rFonts w:ascii="Garamond" w:eastAsia="Times New Roman" w:hAnsi="Garamond" w:cs="Times New Roman"/>
                <w:b/>
                <w:lang w:eastAsia="pl-PL"/>
              </w:rPr>
            </w:pPr>
          </w:p>
        </w:tc>
        <w:tc>
          <w:tcPr>
            <w:tcW w:w="1532" w:type="dxa"/>
            <w:tcBorders>
              <w:bottom w:val="single" w:sz="4" w:space="0" w:color="auto"/>
              <w:right w:val="single" w:sz="4" w:space="0" w:color="auto"/>
            </w:tcBorders>
            <w:shd w:val="clear" w:color="auto" w:fill="F2F2F2" w:themeFill="background1" w:themeFillShade="F2"/>
          </w:tcPr>
          <w:p w14:paraId="3DA46CAD" w14:textId="77777777" w:rsidR="0002723C" w:rsidRPr="00C16D19" w:rsidRDefault="0002723C" w:rsidP="00647688">
            <w:pPr>
              <w:jc w:val="center"/>
              <w:rPr>
                <w:rFonts w:ascii="Garamond" w:eastAsia="Times New Roman" w:hAnsi="Garamond" w:cs="Times New Roman"/>
                <w:b/>
                <w:lang w:eastAsia="pl-PL"/>
              </w:rPr>
            </w:pPr>
            <w:r w:rsidRPr="00B80F30">
              <w:rPr>
                <w:rFonts w:ascii="Garamond" w:eastAsia="Times New Roman" w:hAnsi="Garamond" w:cs="Times New Roman"/>
                <w:b/>
                <w:lang w:eastAsia="pl-PL"/>
              </w:rPr>
              <w:t xml:space="preserve">Klasa wyrobu medycznego </w:t>
            </w:r>
            <w:r>
              <w:rPr>
                <w:rFonts w:ascii="Garamond" w:eastAsia="Times New Roman" w:hAnsi="Garamond" w:cs="Times New Roman"/>
                <w:b/>
                <w:lang w:eastAsia="pl-PL"/>
              </w:rPr>
              <w:t xml:space="preserve"> </w:t>
            </w:r>
            <w:r>
              <w:rPr>
                <w:rFonts w:ascii="Garamond" w:eastAsia="Times New Roman" w:hAnsi="Garamond" w:cs="Times New Roman"/>
                <w:lang w:eastAsia="pl-PL"/>
              </w:rPr>
              <w:t>(jeżeli </w:t>
            </w:r>
            <w:r w:rsidRPr="00B80F30">
              <w:rPr>
                <w:rFonts w:ascii="Garamond" w:eastAsia="Times New Roman" w:hAnsi="Garamond" w:cs="Times New Roman"/>
                <w:lang w:eastAsia="pl-PL"/>
              </w:rPr>
              <w:t>dotyczy):</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6722F" w14:textId="77777777" w:rsidR="00F240A3" w:rsidRDefault="0002723C" w:rsidP="00F240A3">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p>
          <w:p w14:paraId="67E9EDA1" w14:textId="6E69B15F" w:rsidR="0002723C" w:rsidRPr="00C16D19" w:rsidRDefault="0002723C" w:rsidP="00F240A3">
            <w:pPr>
              <w:jc w:val="center"/>
              <w:rPr>
                <w:rFonts w:ascii="Garamond" w:eastAsia="Times New Roman" w:hAnsi="Garamond" w:cs="Times New Roman"/>
                <w:b/>
                <w:lang w:eastAsia="pl-PL"/>
              </w:rPr>
            </w:pPr>
            <w:r w:rsidRPr="00C16D19">
              <w:rPr>
                <w:rFonts w:ascii="Garamond" w:eastAsia="Times New Roman" w:hAnsi="Garamond" w:cs="Times New Roman"/>
                <w:b/>
                <w:lang w:eastAsia="pl-PL"/>
              </w:rPr>
              <w:t>(w zł)</w:t>
            </w:r>
          </w:p>
        </w:tc>
        <w:tc>
          <w:tcPr>
            <w:tcW w:w="20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4E2FF4" w14:textId="77777777" w:rsidR="0002723C" w:rsidRPr="00C16D19" w:rsidRDefault="0002723C" w:rsidP="00647688">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02723C" w:rsidRPr="00C16D19" w14:paraId="54CD14D6" w14:textId="77777777" w:rsidTr="00647688">
        <w:trPr>
          <w:trHeight w:val="647"/>
        </w:trPr>
        <w:tc>
          <w:tcPr>
            <w:tcW w:w="573" w:type="dxa"/>
            <w:tcBorders>
              <w:bottom w:val="single" w:sz="4" w:space="0" w:color="auto"/>
            </w:tcBorders>
            <w:shd w:val="clear" w:color="auto" w:fill="F2F2F2" w:themeFill="background1" w:themeFillShade="F2"/>
            <w:vAlign w:val="center"/>
          </w:tcPr>
          <w:p w14:paraId="0824C010" w14:textId="77777777" w:rsidR="0002723C" w:rsidRPr="00C16D19" w:rsidRDefault="0002723C" w:rsidP="00647688">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568" w:type="dxa"/>
            <w:gridSpan w:val="2"/>
            <w:tcBorders>
              <w:bottom w:val="single" w:sz="4" w:space="0" w:color="auto"/>
            </w:tcBorders>
            <w:shd w:val="clear" w:color="auto" w:fill="F2F2F2" w:themeFill="background1" w:themeFillShade="F2"/>
            <w:vAlign w:val="center"/>
          </w:tcPr>
          <w:p w14:paraId="04E8E9B4" w14:textId="77777777" w:rsidR="0002723C" w:rsidRPr="00C16D19" w:rsidRDefault="0002723C" w:rsidP="00647688">
            <w:pPr>
              <w:rPr>
                <w:rFonts w:ascii="Garamond" w:eastAsia="Times New Roman" w:hAnsi="Garamond" w:cs="Times New Roman"/>
                <w:lang w:eastAsia="pl-PL"/>
              </w:rPr>
            </w:pPr>
            <w:r w:rsidRPr="009D3D34">
              <w:rPr>
                <w:rFonts w:ascii="Garamond" w:eastAsia="Times New Roman" w:hAnsi="Garamond"/>
                <w:b/>
                <w:color w:val="000000"/>
                <w:lang w:eastAsia="pl-PL"/>
              </w:rPr>
              <w:t>Zgrzewarka</w:t>
            </w:r>
          </w:p>
        </w:tc>
        <w:tc>
          <w:tcPr>
            <w:tcW w:w="878" w:type="dxa"/>
            <w:tcBorders>
              <w:bottom w:val="single" w:sz="4" w:space="0" w:color="auto"/>
              <w:right w:val="single" w:sz="4" w:space="0" w:color="auto"/>
            </w:tcBorders>
            <w:shd w:val="clear" w:color="auto" w:fill="F2F2F2" w:themeFill="background1" w:themeFillShade="F2"/>
            <w:vAlign w:val="center"/>
          </w:tcPr>
          <w:p w14:paraId="765A413B" w14:textId="77777777" w:rsidR="0002723C" w:rsidRPr="00C16D19" w:rsidRDefault="0002723C" w:rsidP="00647688">
            <w:pPr>
              <w:jc w:val="center"/>
              <w:rPr>
                <w:rFonts w:ascii="Garamond" w:eastAsia="Times New Roman" w:hAnsi="Garamond" w:cs="Times New Roman"/>
                <w:lang w:eastAsia="pl-PL"/>
              </w:rPr>
            </w:pPr>
            <w:r>
              <w:rPr>
                <w:rFonts w:ascii="Garamond" w:eastAsia="Times New Roman" w:hAnsi="Garamond" w:cs="Times New Roman"/>
                <w:bCs/>
                <w:lang w:eastAsia="pl-PL"/>
              </w:rPr>
              <w:t>2</w:t>
            </w:r>
          </w:p>
        </w:tc>
        <w:tc>
          <w:tcPr>
            <w:tcW w:w="3083" w:type="dxa"/>
            <w:tcBorders>
              <w:bottom w:val="single" w:sz="4" w:space="0" w:color="auto"/>
            </w:tcBorders>
            <w:vAlign w:val="center"/>
          </w:tcPr>
          <w:p w14:paraId="7F856007" w14:textId="77777777" w:rsidR="0002723C" w:rsidRPr="00C16D19" w:rsidRDefault="0002723C" w:rsidP="00647688">
            <w:pPr>
              <w:jc w:val="center"/>
              <w:rPr>
                <w:rFonts w:ascii="Garamond" w:eastAsia="Calibri" w:hAnsi="Garamond" w:cs="Times New Roman"/>
              </w:rPr>
            </w:pPr>
          </w:p>
        </w:tc>
        <w:tc>
          <w:tcPr>
            <w:tcW w:w="1553" w:type="dxa"/>
            <w:tcBorders>
              <w:bottom w:val="single" w:sz="4" w:space="0" w:color="auto"/>
            </w:tcBorders>
            <w:vAlign w:val="center"/>
          </w:tcPr>
          <w:p w14:paraId="3AC1E674" w14:textId="77777777" w:rsidR="0002723C" w:rsidRPr="00C16D19" w:rsidRDefault="0002723C" w:rsidP="00647688">
            <w:pPr>
              <w:jc w:val="center"/>
              <w:rPr>
                <w:rFonts w:ascii="Garamond" w:eastAsia="Calibri" w:hAnsi="Garamond" w:cs="Times New Roman"/>
              </w:rPr>
            </w:pPr>
          </w:p>
        </w:tc>
        <w:tc>
          <w:tcPr>
            <w:tcW w:w="1532" w:type="dxa"/>
            <w:tcBorders>
              <w:right w:val="single" w:sz="4" w:space="0" w:color="auto"/>
            </w:tcBorders>
            <w:vAlign w:val="center"/>
          </w:tcPr>
          <w:p w14:paraId="3BB2B7FF" w14:textId="77777777" w:rsidR="0002723C" w:rsidRPr="00C16D19" w:rsidRDefault="0002723C" w:rsidP="00647688">
            <w:pPr>
              <w:jc w:val="center"/>
              <w:rPr>
                <w:rFonts w:ascii="Garamond" w:eastAsia="Calibri" w:hAnsi="Garamond" w:cs="Times New Roman"/>
              </w:rPr>
            </w:pPr>
          </w:p>
        </w:tc>
        <w:tc>
          <w:tcPr>
            <w:tcW w:w="1938" w:type="dxa"/>
            <w:tcBorders>
              <w:top w:val="single" w:sz="4" w:space="0" w:color="auto"/>
              <w:left w:val="single" w:sz="4" w:space="0" w:color="auto"/>
              <w:bottom w:val="single" w:sz="4" w:space="0" w:color="auto"/>
              <w:right w:val="single" w:sz="4" w:space="0" w:color="auto"/>
            </w:tcBorders>
            <w:vAlign w:val="center"/>
          </w:tcPr>
          <w:p w14:paraId="524992E5" w14:textId="77777777" w:rsidR="0002723C" w:rsidRPr="00C16D19" w:rsidRDefault="0002723C" w:rsidP="00647688">
            <w:pPr>
              <w:jc w:val="center"/>
              <w:rPr>
                <w:rFonts w:ascii="Garamond" w:eastAsia="Calibri" w:hAnsi="Garamond" w:cs="Times New Roman"/>
              </w:rPr>
            </w:pPr>
          </w:p>
        </w:tc>
        <w:tc>
          <w:tcPr>
            <w:tcW w:w="2095" w:type="dxa"/>
            <w:tcBorders>
              <w:top w:val="single" w:sz="4" w:space="0" w:color="auto"/>
              <w:left w:val="single" w:sz="4" w:space="0" w:color="auto"/>
              <w:bottom w:val="single" w:sz="4" w:space="0" w:color="auto"/>
              <w:right w:val="single" w:sz="4" w:space="0" w:color="auto"/>
            </w:tcBorders>
            <w:vAlign w:val="center"/>
          </w:tcPr>
          <w:p w14:paraId="6B952C30" w14:textId="77777777" w:rsidR="0002723C" w:rsidRPr="00C16D19" w:rsidRDefault="0002723C" w:rsidP="00647688">
            <w:pPr>
              <w:jc w:val="center"/>
              <w:rPr>
                <w:rFonts w:ascii="Garamond" w:eastAsia="Calibri" w:hAnsi="Garamond" w:cs="Times New Roman"/>
              </w:rPr>
            </w:pPr>
          </w:p>
        </w:tc>
      </w:tr>
      <w:tr w:rsidR="0002723C" w:rsidRPr="00C16D19" w14:paraId="1B7DB990" w14:textId="77777777" w:rsidTr="00647688">
        <w:tc>
          <w:tcPr>
            <w:tcW w:w="573" w:type="dxa"/>
            <w:tcBorders>
              <w:top w:val="single" w:sz="4" w:space="0" w:color="auto"/>
              <w:left w:val="nil"/>
              <w:bottom w:val="nil"/>
              <w:right w:val="nil"/>
            </w:tcBorders>
          </w:tcPr>
          <w:p w14:paraId="5AA5490E" w14:textId="77777777" w:rsidR="0002723C" w:rsidRPr="00C16D19" w:rsidRDefault="0002723C" w:rsidP="00647688">
            <w:pPr>
              <w:rPr>
                <w:rFonts w:ascii="Garamond" w:eastAsia="Calibri" w:hAnsi="Garamond" w:cs="Times New Roman"/>
              </w:rPr>
            </w:pPr>
          </w:p>
        </w:tc>
        <w:tc>
          <w:tcPr>
            <w:tcW w:w="3446" w:type="dxa"/>
            <w:gridSpan w:val="3"/>
            <w:tcBorders>
              <w:top w:val="single" w:sz="4" w:space="0" w:color="auto"/>
              <w:left w:val="nil"/>
              <w:bottom w:val="nil"/>
              <w:right w:val="nil"/>
            </w:tcBorders>
            <w:vAlign w:val="center"/>
          </w:tcPr>
          <w:p w14:paraId="11F08CD5" w14:textId="77777777" w:rsidR="0002723C" w:rsidRPr="00C16D19" w:rsidRDefault="0002723C" w:rsidP="00647688">
            <w:pPr>
              <w:rPr>
                <w:rFonts w:ascii="Garamond" w:eastAsia="Calibri" w:hAnsi="Garamond" w:cs="Times New Roman"/>
                <w:b/>
              </w:rPr>
            </w:pPr>
          </w:p>
        </w:tc>
        <w:tc>
          <w:tcPr>
            <w:tcW w:w="3083" w:type="dxa"/>
            <w:tcBorders>
              <w:top w:val="single" w:sz="4" w:space="0" w:color="auto"/>
              <w:left w:val="nil"/>
              <w:bottom w:val="nil"/>
              <w:right w:val="nil"/>
            </w:tcBorders>
          </w:tcPr>
          <w:p w14:paraId="54578CB0" w14:textId="77777777" w:rsidR="0002723C" w:rsidRPr="00C16D19" w:rsidRDefault="0002723C" w:rsidP="00647688">
            <w:pPr>
              <w:rPr>
                <w:rFonts w:ascii="Garamond" w:eastAsia="Calibri" w:hAnsi="Garamond" w:cs="Times New Roman"/>
              </w:rPr>
            </w:pPr>
          </w:p>
        </w:tc>
        <w:tc>
          <w:tcPr>
            <w:tcW w:w="1553" w:type="dxa"/>
            <w:tcBorders>
              <w:top w:val="single" w:sz="4" w:space="0" w:color="auto"/>
              <w:left w:val="nil"/>
              <w:bottom w:val="nil"/>
              <w:right w:val="nil"/>
            </w:tcBorders>
          </w:tcPr>
          <w:p w14:paraId="3DBD1674" w14:textId="77777777" w:rsidR="0002723C" w:rsidRPr="00C16D19" w:rsidRDefault="0002723C" w:rsidP="00647688">
            <w:pPr>
              <w:rPr>
                <w:rFonts w:ascii="Garamond" w:eastAsia="Calibri" w:hAnsi="Garamond" w:cs="Times New Roman"/>
              </w:rPr>
            </w:pPr>
          </w:p>
        </w:tc>
        <w:tc>
          <w:tcPr>
            <w:tcW w:w="1532" w:type="dxa"/>
            <w:tcBorders>
              <w:top w:val="single" w:sz="4" w:space="0" w:color="auto"/>
              <w:left w:val="nil"/>
              <w:bottom w:val="nil"/>
              <w:right w:val="nil"/>
            </w:tcBorders>
          </w:tcPr>
          <w:p w14:paraId="1A1323CE" w14:textId="77777777" w:rsidR="0002723C" w:rsidRPr="00C16D19" w:rsidRDefault="0002723C" w:rsidP="00647688">
            <w:pPr>
              <w:rPr>
                <w:rFonts w:ascii="Garamond" w:eastAsia="Calibri" w:hAnsi="Garamond" w:cs="Times New Roman"/>
              </w:rPr>
            </w:pPr>
          </w:p>
        </w:tc>
        <w:tc>
          <w:tcPr>
            <w:tcW w:w="1938" w:type="dxa"/>
            <w:tcBorders>
              <w:top w:val="single" w:sz="4" w:space="0" w:color="auto"/>
              <w:left w:val="nil"/>
              <w:bottom w:val="nil"/>
              <w:right w:val="nil"/>
            </w:tcBorders>
          </w:tcPr>
          <w:p w14:paraId="6B514A22" w14:textId="77777777" w:rsidR="0002723C" w:rsidRPr="00C16D19" w:rsidRDefault="0002723C" w:rsidP="00647688">
            <w:pPr>
              <w:rPr>
                <w:rFonts w:ascii="Garamond" w:eastAsia="Calibri" w:hAnsi="Garamond" w:cs="Times New Roman"/>
              </w:rPr>
            </w:pPr>
          </w:p>
        </w:tc>
        <w:tc>
          <w:tcPr>
            <w:tcW w:w="2095" w:type="dxa"/>
            <w:tcBorders>
              <w:top w:val="single" w:sz="4" w:space="0" w:color="auto"/>
              <w:left w:val="nil"/>
              <w:bottom w:val="nil"/>
              <w:right w:val="nil"/>
            </w:tcBorders>
          </w:tcPr>
          <w:p w14:paraId="2895F250" w14:textId="77777777" w:rsidR="0002723C" w:rsidRPr="00C16D19" w:rsidRDefault="0002723C" w:rsidP="00647688">
            <w:pPr>
              <w:rPr>
                <w:rFonts w:ascii="Garamond" w:eastAsia="Calibri" w:hAnsi="Garamond" w:cs="Times New Roman"/>
              </w:rPr>
            </w:pPr>
          </w:p>
        </w:tc>
      </w:tr>
      <w:tr w:rsidR="0002723C" w:rsidRPr="00C16D19" w14:paraId="1274D374" w14:textId="77777777" w:rsidTr="00647688">
        <w:trPr>
          <w:trHeight w:val="566"/>
        </w:trPr>
        <w:tc>
          <w:tcPr>
            <w:tcW w:w="573" w:type="dxa"/>
            <w:tcBorders>
              <w:top w:val="nil"/>
              <w:left w:val="nil"/>
              <w:bottom w:val="nil"/>
              <w:right w:val="nil"/>
            </w:tcBorders>
          </w:tcPr>
          <w:p w14:paraId="41447C44" w14:textId="77777777" w:rsidR="0002723C" w:rsidRPr="00C16D19" w:rsidRDefault="0002723C" w:rsidP="00647688">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7B6003F5" w14:textId="77777777" w:rsidR="0002723C" w:rsidRPr="00C16D19" w:rsidRDefault="0002723C" w:rsidP="00647688">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2D84C43E" w14:textId="77777777" w:rsidR="0002723C" w:rsidRPr="00C16D19" w:rsidRDefault="0002723C" w:rsidP="00647688">
            <w:pPr>
              <w:rPr>
                <w:rFonts w:ascii="Garamond" w:eastAsia="Calibri" w:hAnsi="Garamond" w:cs="Times New Roman"/>
                <w:b/>
              </w:rPr>
            </w:pPr>
          </w:p>
        </w:tc>
        <w:tc>
          <w:tcPr>
            <w:tcW w:w="8106" w:type="dxa"/>
            <w:gridSpan w:val="4"/>
            <w:tcBorders>
              <w:top w:val="single" w:sz="4" w:space="0" w:color="auto"/>
              <w:left w:val="single" w:sz="4" w:space="0" w:color="auto"/>
            </w:tcBorders>
            <w:shd w:val="clear" w:color="auto" w:fill="F2F2F2" w:themeFill="background1" w:themeFillShade="F2"/>
            <w:vAlign w:val="center"/>
          </w:tcPr>
          <w:p w14:paraId="59694A46" w14:textId="651072D4" w:rsidR="0002723C" w:rsidRPr="00C16D19" w:rsidRDefault="0002723C" w:rsidP="00F240A3">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F240A3">
              <w:rPr>
                <w:rFonts w:ascii="Garamond" w:eastAsia="Calibri" w:hAnsi="Garamond" w:cs="Times New Roman"/>
                <w:b/>
              </w:rPr>
              <w:t>:</w:t>
            </w:r>
          </w:p>
        </w:tc>
        <w:tc>
          <w:tcPr>
            <w:tcW w:w="2095" w:type="dxa"/>
            <w:tcBorders>
              <w:top w:val="single" w:sz="4" w:space="0" w:color="auto"/>
            </w:tcBorders>
            <w:vAlign w:val="center"/>
          </w:tcPr>
          <w:p w14:paraId="375351C5" w14:textId="77777777" w:rsidR="0002723C" w:rsidRPr="00C16D19" w:rsidRDefault="0002723C" w:rsidP="00647688">
            <w:pPr>
              <w:jc w:val="center"/>
              <w:rPr>
                <w:rFonts w:ascii="Garamond" w:eastAsia="Calibri" w:hAnsi="Garamond" w:cs="Times New Roman"/>
              </w:rPr>
            </w:pPr>
          </w:p>
        </w:tc>
      </w:tr>
      <w:tr w:rsidR="0002723C" w:rsidRPr="00C16D19" w14:paraId="22F623ED" w14:textId="77777777" w:rsidTr="00647688">
        <w:trPr>
          <w:trHeight w:val="560"/>
        </w:trPr>
        <w:tc>
          <w:tcPr>
            <w:tcW w:w="573" w:type="dxa"/>
            <w:tcBorders>
              <w:top w:val="nil"/>
              <w:left w:val="nil"/>
              <w:bottom w:val="nil"/>
              <w:right w:val="nil"/>
            </w:tcBorders>
          </w:tcPr>
          <w:p w14:paraId="26E0B74C" w14:textId="77777777" w:rsidR="0002723C" w:rsidRPr="00C16D19" w:rsidRDefault="0002723C" w:rsidP="00647688">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15E4B441" w14:textId="77777777" w:rsidR="0002723C" w:rsidRPr="00C16D19" w:rsidRDefault="0002723C" w:rsidP="00647688">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01E3ECB2" w14:textId="77777777" w:rsidR="0002723C" w:rsidRPr="00C16D19" w:rsidRDefault="0002723C" w:rsidP="00647688">
            <w:pPr>
              <w:rPr>
                <w:rFonts w:ascii="Garamond" w:eastAsia="Calibri" w:hAnsi="Garamond" w:cs="Times New Roman"/>
                <w:b/>
              </w:rPr>
            </w:pPr>
          </w:p>
        </w:tc>
        <w:tc>
          <w:tcPr>
            <w:tcW w:w="8106" w:type="dxa"/>
            <w:gridSpan w:val="4"/>
            <w:tcBorders>
              <w:left w:val="single" w:sz="4" w:space="0" w:color="auto"/>
            </w:tcBorders>
            <w:shd w:val="clear" w:color="auto" w:fill="F2F2F2" w:themeFill="background1" w:themeFillShade="F2"/>
            <w:vAlign w:val="center"/>
          </w:tcPr>
          <w:p w14:paraId="1FFC1C4B" w14:textId="71ADC45F" w:rsidR="0002723C" w:rsidRPr="00C16D19" w:rsidRDefault="0002723C" w:rsidP="00647688">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w:t>
            </w:r>
            <w:r w:rsidR="00F240A3">
              <w:rPr>
                <w:rFonts w:ascii="Garamond" w:eastAsia="Calibri" w:hAnsi="Garamond" w:cs="Times New Roman"/>
                <w:b/>
                <w:bCs/>
              </w:rPr>
              <w:t xml:space="preserve">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2095" w:type="dxa"/>
            <w:vAlign w:val="center"/>
          </w:tcPr>
          <w:p w14:paraId="25D6227F" w14:textId="77777777" w:rsidR="0002723C" w:rsidRPr="00C16D19" w:rsidRDefault="0002723C" w:rsidP="00647688">
            <w:pPr>
              <w:jc w:val="center"/>
              <w:rPr>
                <w:rFonts w:ascii="Garamond" w:eastAsia="Calibri" w:hAnsi="Garamond" w:cs="Times New Roman"/>
              </w:rPr>
            </w:pPr>
          </w:p>
        </w:tc>
      </w:tr>
      <w:tr w:rsidR="0002723C" w:rsidRPr="00C16D19" w14:paraId="20BD7BF9" w14:textId="77777777" w:rsidTr="00647688">
        <w:trPr>
          <w:trHeight w:val="443"/>
        </w:trPr>
        <w:tc>
          <w:tcPr>
            <w:tcW w:w="573" w:type="dxa"/>
            <w:tcBorders>
              <w:top w:val="nil"/>
              <w:left w:val="nil"/>
              <w:bottom w:val="nil"/>
              <w:right w:val="nil"/>
            </w:tcBorders>
          </w:tcPr>
          <w:p w14:paraId="57CD0101" w14:textId="77777777" w:rsidR="0002723C" w:rsidRPr="00C16D19" w:rsidRDefault="0002723C" w:rsidP="00647688">
            <w:pPr>
              <w:rPr>
                <w:rFonts w:ascii="Garamond" w:eastAsia="Calibri" w:hAnsi="Garamond" w:cs="Times New Roman"/>
              </w:rPr>
            </w:pPr>
          </w:p>
        </w:tc>
        <w:tc>
          <w:tcPr>
            <w:tcW w:w="1187" w:type="dxa"/>
            <w:tcBorders>
              <w:top w:val="nil"/>
              <w:left w:val="nil"/>
              <w:bottom w:val="nil"/>
              <w:right w:val="nil"/>
            </w:tcBorders>
            <w:shd w:val="clear" w:color="auto" w:fill="FFFFFF" w:themeFill="background1"/>
          </w:tcPr>
          <w:p w14:paraId="6EAC6F42" w14:textId="77777777" w:rsidR="0002723C" w:rsidRPr="00C16D19" w:rsidRDefault="0002723C" w:rsidP="00647688">
            <w:pPr>
              <w:rPr>
                <w:rFonts w:ascii="Garamond" w:eastAsia="Calibri" w:hAnsi="Garamond" w:cs="Times New Roman"/>
                <w:b/>
              </w:rPr>
            </w:pPr>
          </w:p>
        </w:tc>
        <w:tc>
          <w:tcPr>
            <w:tcW w:w="2259" w:type="dxa"/>
            <w:gridSpan w:val="2"/>
            <w:tcBorders>
              <w:top w:val="nil"/>
              <w:left w:val="nil"/>
              <w:bottom w:val="nil"/>
              <w:right w:val="single" w:sz="4" w:space="0" w:color="auto"/>
            </w:tcBorders>
            <w:shd w:val="clear" w:color="auto" w:fill="FFFFFF" w:themeFill="background1"/>
          </w:tcPr>
          <w:p w14:paraId="68352665" w14:textId="77777777" w:rsidR="0002723C" w:rsidRPr="00C16D19" w:rsidRDefault="0002723C" w:rsidP="00647688">
            <w:pPr>
              <w:rPr>
                <w:rFonts w:ascii="Garamond" w:eastAsia="Calibri" w:hAnsi="Garamond" w:cs="Times New Roman"/>
                <w:b/>
              </w:rPr>
            </w:pPr>
          </w:p>
        </w:tc>
        <w:tc>
          <w:tcPr>
            <w:tcW w:w="8106" w:type="dxa"/>
            <w:gridSpan w:val="4"/>
            <w:tcBorders>
              <w:left w:val="single" w:sz="4" w:space="0" w:color="auto"/>
            </w:tcBorders>
            <w:shd w:val="clear" w:color="auto" w:fill="F2F2F2" w:themeFill="background1" w:themeFillShade="F2"/>
            <w:vAlign w:val="center"/>
          </w:tcPr>
          <w:p w14:paraId="5A0ECE6D" w14:textId="77777777" w:rsidR="0002723C" w:rsidRPr="00C16D19" w:rsidRDefault="0002723C" w:rsidP="00647688">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095" w:type="dxa"/>
            <w:vAlign w:val="center"/>
          </w:tcPr>
          <w:p w14:paraId="05120E5B" w14:textId="77777777" w:rsidR="0002723C" w:rsidRPr="00C16D19" w:rsidRDefault="0002723C" w:rsidP="00647688">
            <w:pPr>
              <w:jc w:val="center"/>
              <w:rPr>
                <w:rFonts w:ascii="Garamond" w:eastAsia="Calibri" w:hAnsi="Garamond" w:cs="Times New Roman"/>
              </w:rPr>
            </w:pPr>
          </w:p>
        </w:tc>
      </w:tr>
    </w:tbl>
    <w:p w14:paraId="2049BACD" w14:textId="77777777" w:rsidR="0002723C" w:rsidRPr="00C16D19" w:rsidRDefault="0002723C" w:rsidP="0002723C">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02723C" w:rsidRPr="00C16D19" w14:paraId="14B25790" w14:textId="77777777" w:rsidTr="00647688">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901EEB" w14:textId="5D9A6817" w:rsidR="0002723C" w:rsidRPr="00C16D19" w:rsidRDefault="0002723C" w:rsidP="00647688">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F240A3">
              <w:rPr>
                <w:rFonts w:ascii="Garamond" w:eastAsia="Times New Roman" w:hAnsi="Garamond" w:cs="Times New Roman"/>
                <w:b/>
                <w:kern w:val="2"/>
              </w:rPr>
              <w:t>:</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EFEEC0B" w14:textId="77777777" w:rsidR="0002723C" w:rsidRPr="00C16D19" w:rsidRDefault="0002723C" w:rsidP="00647688">
            <w:pPr>
              <w:widowControl w:val="0"/>
              <w:suppressAutoHyphens/>
              <w:snapToGrid w:val="0"/>
              <w:spacing w:after="0"/>
              <w:jc w:val="center"/>
              <w:rPr>
                <w:rFonts w:ascii="Garamond" w:eastAsia="Andale Sans UI" w:hAnsi="Garamond" w:cs="Times New Roman"/>
                <w:b/>
                <w:bCs/>
                <w:kern w:val="2"/>
              </w:rPr>
            </w:pPr>
          </w:p>
        </w:tc>
      </w:tr>
    </w:tbl>
    <w:p w14:paraId="18D5E2A4" w14:textId="77777777" w:rsidR="00520EDC" w:rsidRPr="009D3D34" w:rsidRDefault="00520EDC" w:rsidP="00520EDC">
      <w:pPr>
        <w:suppressAutoHyphens/>
        <w:spacing w:after="0" w:line="240" w:lineRule="auto"/>
        <w:rPr>
          <w:rFonts w:ascii="Garamond" w:eastAsia="Times New Roman" w:hAnsi="Garamond" w:cs="Times New Roman"/>
          <w:lang w:eastAsia="ar-SA"/>
        </w:rPr>
      </w:pPr>
    </w:p>
    <w:p w14:paraId="60647150" w14:textId="77777777" w:rsidR="00C72635" w:rsidRPr="009D3D34" w:rsidRDefault="005E1DC4" w:rsidP="00C72635">
      <w:pPr>
        <w:spacing w:after="0" w:line="240" w:lineRule="auto"/>
        <w:jc w:val="center"/>
        <w:rPr>
          <w:rFonts w:ascii="Garamond" w:eastAsia="Times New Roman" w:hAnsi="Garamond"/>
          <w:color w:val="000000"/>
          <w:lang w:eastAsia="pl-PL"/>
        </w:rPr>
      </w:pPr>
      <w:r w:rsidRPr="009D3D34">
        <w:rPr>
          <w:rFonts w:ascii="Garamond" w:eastAsia="Times New Roman" w:hAnsi="Garamond"/>
          <w:b/>
          <w:color w:val="000000"/>
          <w:lang w:eastAsia="pl-PL"/>
        </w:rPr>
        <w:t xml:space="preserve">Zgrzewarka </w:t>
      </w:r>
      <w:r w:rsidR="00C72635" w:rsidRPr="009D3D34">
        <w:rPr>
          <w:rFonts w:ascii="Garamond" w:eastAsia="Times New Roman" w:hAnsi="Garamond"/>
          <w:b/>
          <w:lang w:eastAsia="pl-PL"/>
        </w:rPr>
        <w:t>2 szt.</w:t>
      </w:r>
    </w:p>
    <w:p w14:paraId="085BEBB3" w14:textId="77777777" w:rsidR="00C72635" w:rsidRPr="009D3D34" w:rsidRDefault="00BC771B" w:rsidP="00C72635">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PARAMETRY TECHNICZNE I EKSPLOATACYJNE</w:t>
      </w:r>
    </w:p>
    <w:p w14:paraId="496DD924" w14:textId="77777777" w:rsidR="00BC771B" w:rsidRPr="009D3D34" w:rsidRDefault="00BC771B" w:rsidP="00BC771B">
      <w:pPr>
        <w:suppressAutoHyphens/>
        <w:spacing w:after="0" w:line="240" w:lineRule="auto"/>
        <w:jc w:val="center"/>
        <w:rPr>
          <w:rFonts w:ascii="Garamond" w:eastAsia="Times New Roman" w:hAnsi="Garamond" w:cs="Times New Roman"/>
          <w:b/>
          <w:lang w:eastAsia="ar-SA"/>
        </w:rPr>
      </w:pPr>
    </w:p>
    <w:tbl>
      <w:tblPr>
        <w:tblW w:w="14859" w:type="dxa"/>
        <w:tblInd w:w="-72" w:type="dxa"/>
        <w:tblCellMar>
          <w:left w:w="70" w:type="dxa"/>
          <w:right w:w="70" w:type="dxa"/>
        </w:tblCellMar>
        <w:tblLook w:val="0000" w:firstRow="0" w:lastRow="0" w:firstColumn="0" w:lastColumn="0" w:noHBand="0" w:noVBand="0"/>
      </w:tblPr>
      <w:tblGrid>
        <w:gridCol w:w="426"/>
        <w:gridCol w:w="8080"/>
        <w:gridCol w:w="1950"/>
        <w:gridCol w:w="2160"/>
        <w:gridCol w:w="2243"/>
      </w:tblGrid>
      <w:tr w:rsidR="000C6A93" w:rsidRPr="009D3D34" w14:paraId="55AC685B" w14:textId="77777777" w:rsidTr="000C6A93">
        <w:tc>
          <w:tcPr>
            <w:tcW w:w="426" w:type="dxa"/>
            <w:tcBorders>
              <w:top w:val="single" w:sz="4" w:space="0" w:color="000000"/>
              <w:left w:val="single" w:sz="4" w:space="0" w:color="000000"/>
              <w:bottom w:val="single" w:sz="4" w:space="0" w:color="000000"/>
            </w:tcBorders>
            <w:shd w:val="clear" w:color="auto" w:fill="auto"/>
            <w:vAlign w:val="center"/>
          </w:tcPr>
          <w:p w14:paraId="16300CE0" w14:textId="77777777" w:rsidR="000C6A93" w:rsidRPr="009D3D34" w:rsidRDefault="000C6A93" w:rsidP="000C6A93">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LP</w:t>
            </w:r>
          </w:p>
        </w:tc>
        <w:tc>
          <w:tcPr>
            <w:tcW w:w="8080" w:type="dxa"/>
            <w:tcBorders>
              <w:top w:val="single" w:sz="4" w:space="0" w:color="000000"/>
              <w:left w:val="single" w:sz="4" w:space="0" w:color="000000"/>
              <w:bottom w:val="single" w:sz="4" w:space="0" w:color="000000"/>
            </w:tcBorders>
            <w:shd w:val="clear" w:color="auto" w:fill="auto"/>
            <w:vAlign w:val="center"/>
          </w:tcPr>
          <w:p w14:paraId="4C6ABC33" w14:textId="77777777" w:rsidR="000C6A93" w:rsidRPr="009D3D34" w:rsidRDefault="000C6A93" w:rsidP="000C6A93">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9D3D34">
              <w:rPr>
                <w:rFonts w:ascii="Garamond" w:eastAsia="Times New Roman" w:hAnsi="Garamond" w:cs="Times New Roman"/>
                <w:b/>
                <w:bCs/>
                <w:lang w:eastAsia="ar-SA"/>
              </w:rPr>
              <w:t>PARAMETR</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35C2CDAA" w14:textId="77777777" w:rsidR="000C6A93" w:rsidRPr="009D3D34" w:rsidRDefault="000C6A93" w:rsidP="000C6A93">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WYMAGANY</w:t>
            </w:r>
          </w:p>
        </w:tc>
        <w:tc>
          <w:tcPr>
            <w:tcW w:w="2160" w:type="dxa"/>
            <w:tcBorders>
              <w:top w:val="single" w:sz="4" w:space="0" w:color="000000"/>
              <w:left w:val="single" w:sz="4" w:space="0" w:color="auto"/>
              <w:bottom w:val="single" w:sz="4" w:space="0" w:color="000000"/>
            </w:tcBorders>
            <w:shd w:val="clear" w:color="auto" w:fill="auto"/>
            <w:vAlign w:val="center"/>
          </w:tcPr>
          <w:p w14:paraId="0D58C422" w14:textId="77777777" w:rsidR="000C6A93" w:rsidRPr="009D3D34" w:rsidRDefault="000C6A93" w:rsidP="000C6A93">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OFEROWANY</w:t>
            </w: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16909DF" w14:textId="77777777" w:rsidR="000C6A93" w:rsidRPr="009D3D34" w:rsidRDefault="000C6A93" w:rsidP="000C6A93">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SPOSÓB OCENY</w:t>
            </w:r>
          </w:p>
        </w:tc>
      </w:tr>
      <w:tr w:rsidR="000C6A93" w:rsidRPr="009D3D34" w14:paraId="26B4197F" w14:textId="77777777" w:rsidTr="000C6A93">
        <w:tc>
          <w:tcPr>
            <w:tcW w:w="426" w:type="dxa"/>
            <w:tcBorders>
              <w:top w:val="single" w:sz="4" w:space="0" w:color="000000"/>
              <w:left w:val="single" w:sz="4" w:space="0" w:color="000000"/>
              <w:bottom w:val="single" w:sz="4" w:space="0" w:color="000000"/>
            </w:tcBorders>
            <w:shd w:val="clear" w:color="auto" w:fill="auto"/>
          </w:tcPr>
          <w:p w14:paraId="522C5BAD"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0AC5D5EA" w14:textId="77777777" w:rsidR="000C6A93" w:rsidRPr="009D3D34" w:rsidRDefault="000C6A93" w:rsidP="000C6A93">
            <w:pPr>
              <w:spacing w:before="60" w:after="60"/>
              <w:rPr>
                <w:rFonts w:ascii="Garamond" w:hAnsi="Garamond" w:cs="Times New Roman"/>
              </w:rPr>
            </w:pPr>
            <w:r w:rsidRPr="009D3D34">
              <w:rPr>
                <w:rFonts w:ascii="Garamond" w:hAnsi="Garamond" w:cs="Times New Roman"/>
              </w:rPr>
              <w:t>Zgrzewarka elektryczna: do rękawów sterylizacyjnych - 2 szt.</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62AC3238" w14:textId="77777777" w:rsidR="000C6A93" w:rsidRPr="009D3D34" w:rsidRDefault="000C6A93" w:rsidP="000C6A93">
            <w:pPr>
              <w:spacing w:after="0"/>
              <w:jc w:val="center"/>
              <w:rPr>
                <w:rFonts w:ascii="Garamond" w:hAnsi="Garamond" w:cs="Times New Roman"/>
              </w:rPr>
            </w:pPr>
            <w:r w:rsidRPr="009D3D34">
              <w:rPr>
                <w:rFonts w:ascii="Garamond" w:hAnsi="Garamond" w:cs="Times New Roman"/>
              </w:rPr>
              <w:t>Tak</w:t>
            </w:r>
          </w:p>
        </w:tc>
        <w:tc>
          <w:tcPr>
            <w:tcW w:w="2160" w:type="dxa"/>
            <w:tcBorders>
              <w:top w:val="single" w:sz="4" w:space="0" w:color="000000"/>
              <w:left w:val="single" w:sz="4" w:space="0" w:color="auto"/>
              <w:bottom w:val="single" w:sz="4" w:space="0" w:color="000000"/>
            </w:tcBorders>
            <w:shd w:val="clear" w:color="auto" w:fill="auto"/>
          </w:tcPr>
          <w:p w14:paraId="030F81BD"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04F0D8A6" w14:textId="77777777" w:rsidR="000C6A93" w:rsidRPr="009D3D34" w:rsidRDefault="000C6A93" w:rsidP="000C6A93">
            <w:pPr>
              <w:spacing w:after="0"/>
              <w:jc w:val="center"/>
              <w:rPr>
                <w:rFonts w:ascii="Garamond" w:hAnsi="Garamond"/>
              </w:rPr>
            </w:pPr>
            <w:r w:rsidRPr="009D3D34">
              <w:rPr>
                <w:rFonts w:ascii="Garamond" w:eastAsia="Times New Roman" w:hAnsi="Garamond" w:cs="Times New Roman"/>
                <w:lang w:eastAsia="ar-SA"/>
              </w:rPr>
              <w:t>---</w:t>
            </w:r>
          </w:p>
        </w:tc>
      </w:tr>
      <w:tr w:rsidR="000C6A93" w:rsidRPr="009D3D34" w14:paraId="007B71C8" w14:textId="77777777" w:rsidTr="000C6A93">
        <w:tc>
          <w:tcPr>
            <w:tcW w:w="426" w:type="dxa"/>
            <w:tcBorders>
              <w:top w:val="single" w:sz="4" w:space="0" w:color="000000"/>
              <w:left w:val="single" w:sz="4" w:space="0" w:color="000000"/>
              <w:bottom w:val="single" w:sz="4" w:space="0" w:color="000000"/>
            </w:tcBorders>
            <w:shd w:val="clear" w:color="auto" w:fill="auto"/>
          </w:tcPr>
          <w:p w14:paraId="6642E8A7"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2FE44338" w14:textId="77777777" w:rsidR="000C6A93" w:rsidRPr="009D3D34" w:rsidRDefault="000C6A93" w:rsidP="000C6A93">
            <w:pPr>
              <w:spacing w:before="60" w:after="60" w:line="259" w:lineRule="auto"/>
              <w:rPr>
                <w:rFonts w:ascii="Garamond" w:hAnsi="Garamond" w:cs="Times New Roman"/>
              </w:rPr>
            </w:pPr>
            <w:r w:rsidRPr="009D3D34">
              <w:rPr>
                <w:rFonts w:ascii="Garamond" w:hAnsi="Garamond" w:cs="Times New Roman"/>
              </w:rPr>
              <w:t>obcinarka, umożliwiającą docięcie rękawa na żądaną długość</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62F396C1" w14:textId="77777777" w:rsidR="000C6A93" w:rsidRPr="009D3D34" w:rsidRDefault="000C6A93" w:rsidP="000C6A93">
            <w:pPr>
              <w:spacing w:after="0"/>
              <w:jc w:val="center"/>
              <w:rPr>
                <w:rFonts w:ascii="Garamond" w:hAnsi="Garamond"/>
              </w:rPr>
            </w:pPr>
            <w:r w:rsidRPr="009D3D34">
              <w:rPr>
                <w:rFonts w:ascii="Garamond" w:hAnsi="Garamond" w:cs="Times New Roman"/>
              </w:rPr>
              <w:t>Tak</w:t>
            </w:r>
          </w:p>
        </w:tc>
        <w:tc>
          <w:tcPr>
            <w:tcW w:w="2160" w:type="dxa"/>
            <w:tcBorders>
              <w:top w:val="single" w:sz="4" w:space="0" w:color="000000"/>
              <w:left w:val="single" w:sz="4" w:space="0" w:color="auto"/>
              <w:bottom w:val="single" w:sz="4" w:space="0" w:color="000000"/>
            </w:tcBorders>
            <w:shd w:val="clear" w:color="auto" w:fill="auto"/>
          </w:tcPr>
          <w:p w14:paraId="35EB5B08"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2110117B" w14:textId="77777777" w:rsidR="000C6A93" w:rsidRPr="009D3D34" w:rsidRDefault="000C6A93" w:rsidP="000C6A93">
            <w:pPr>
              <w:spacing w:after="0"/>
              <w:jc w:val="center"/>
              <w:rPr>
                <w:rFonts w:ascii="Garamond" w:hAnsi="Garamond"/>
              </w:rPr>
            </w:pPr>
            <w:r w:rsidRPr="009D3D34">
              <w:rPr>
                <w:rFonts w:ascii="Garamond" w:eastAsia="Times New Roman" w:hAnsi="Garamond" w:cs="Times New Roman"/>
                <w:lang w:eastAsia="ar-SA"/>
              </w:rPr>
              <w:t>---</w:t>
            </w:r>
          </w:p>
        </w:tc>
      </w:tr>
      <w:tr w:rsidR="000C6A93" w:rsidRPr="009D3D34" w14:paraId="0E3261D2" w14:textId="77777777" w:rsidTr="000C6A93">
        <w:tc>
          <w:tcPr>
            <w:tcW w:w="426" w:type="dxa"/>
            <w:tcBorders>
              <w:top w:val="single" w:sz="4" w:space="0" w:color="000000"/>
              <w:left w:val="single" w:sz="4" w:space="0" w:color="000000"/>
              <w:bottom w:val="single" w:sz="4" w:space="0" w:color="000000"/>
            </w:tcBorders>
            <w:shd w:val="clear" w:color="auto" w:fill="auto"/>
          </w:tcPr>
          <w:p w14:paraId="1AC8ADD2"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1FC1128E" w14:textId="77777777" w:rsidR="000C6A93" w:rsidRPr="009D3D34" w:rsidRDefault="000C6A93" w:rsidP="000C6A93">
            <w:pPr>
              <w:spacing w:before="60" w:after="60" w:line="259" w:lineRule="auto"/>
              <w:rPr>
                <w:rFonts w:ascii="Garamond" w:hAnsi="Garamond" w:cs="Times New Roman"/>
              </w:rPr>
            </w:pPr>
            <w:r w:rsidRPr="009D3D34">
              <w:rPr>
                <w:rFonts w:ascii="Garamond" w:hAnsi="Garamond" w:cs="Times New Roman"/>
              </w:rPr>
              <w:t xml:space="preserve">szerokość </w:t>
            </w:r>
            <w:r w:rsidRPr="005E5C17">
              <w:rPr>
                <w:rFonts w:ascii="Garamond" w:hAnsi="Garamond" w:cs="Times New Roman"/>
              </w:rPr>
              <w:t>zgrzewu; 12 mm,</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4CF19894" w14:textId="77777777" w:rsidR="000C6A93" w:rsidRPr="009D3D34" w:rsidRDefault="000C6A93" w:rsidP="000C6A93">
            <w:pPr>
              <w:spacing w:after="0"/>
              <w:jc w:val="center"/>
              <w:rPr>
                <w:rFonts w:ascii="Garamond" w:hAnsi="Garamond"/>
              </w:rPr>
            </w:pPr>
            <w:r w:rsidRPr="009D3D34">
              <w:rPr>
                <w:rFonts w:ascii="Garamond" w:hAnsi="Garamond" w:cs="Times New Roman"/>
              </w:rPr>
              <w:t>Tak</w:t>
            </w:r>
          </w:p>
        </w:tc>
        <w:tc>
          <w:tcPr>
            <w:tcW w:w="2160" w:type="dxa"/>
            <w:tcBorders>
              <w:top w:val="single" w:sz="4" w:space="0" w:color="000000"/>
              <w:left w:val="single" w:sz="4" w:space="0" w:color="auto"/>
              <w:bottom w:val="single" w:sz="4" w:space="0" w:color="000000"/>
            </w:tcBorders>
            <w:shd w:val="clear" w:color="auto" w:fill="auto"/>
          </w:tcPr>
          <w:p w14:paraId="6B7756CB"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5C4996FD" w14:textId="77777777" w:rsidR="000C6A93" w:rsidRPr="009D3D34" w:rsidRDefault="000C6A93" w:rsidP="000C6A93">
            <w:pPr>
              <w:spacing w:after="0"/>
              <w:jc w:val="center"/>
              <w:rPr>
                <w:rFonts w:ascii="Garamond" w:hAnsi="Garamond"/>
              </w:rPr>
            </w:pPr>
            <w:r w:rsidRPr="009D3D34">
              <w:rPr>
                <w:rFonts w:ascii="Garamond" w:eastAsia="Times New Roman" w:hAnsi="Garamond" w:cs="Times New Roman"/>
                <w:lang w:eastAsia="ar-SA"/>
              </w:rPr>
              <w:t>---</w:t>
            </w:r>
          </w:p>
        </w:tc>
      </w:tr>
      <w:tr w:rsidR="000C6A93" w:rsidRPr="009D3D34" w14:paraId="5398B61A" w14:textId="77777777" w:rsidTr="000C6A93">
        <w:tc>
          <w:tcPr>
            <w:tcW w:w="426" w:type="dxa"/>
            <w:tcBorders>
              <w:top w:val="single" w:sz="4" w:space="0" w:color="000000"/>
              <w:left w:val="single" w:sz="4" w:space="0" w:color="000000"/>
              <w:bottom w:val="single" w:sz="4" w:space="0" w:color="000000"/>
            </w:tcBorders>
            <w:shd w:val="clear" w:color="auto" w:fill="auto"/>
          </w:tcPr>
          <w:p w14:paraId="3DDF7D12"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41CDF5D4" w14:textId="77777777" w:rsidR="000C6A93" w:rsidRPr="009D3D34" w:rsidRDefault="000C6A93" w:rsidP="000C6A93">
            <w:pPr>
              <w:spacing w:before="60" w:after="60" w:line="259" w:lineRule="auto"/>
              <w:rPr>
                <w:rFonts w:ascii="Garamond" w:hAnsi="Garamond" w:cs="Times New Roman"/>
              </w:rPr>
            </w:pPr>
            <w:r w:rsidRPr="009D3D34">
              <w:rPr>
                <w:rFonts w:ascii="Garamond" w:hAnsi="Garamond" w:cs="Times New Roman"/>
              </w:rPr>
              <w:t>Max. szerokość zgrzewanego rękawa: 310 mm</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155C9B23" w14:textId="77777777" w:rsidR="000C6A93" w:rsidRPr="009D3D34" w:rsidRDefault="000C6A93" w:rsidP="000C6A93">
            <w:pPr>
              <w:spacing w:after="0"/>
              <w:jc w:val="center"/>
              <w:rPr>
                <w:rFonts w:ascii="Garamond" w:hAnsi="Garamond"/>
              </w:rPr>
            </w:pPr>
            <w:r w:rsidRPr="009D3D34">
              <w:rPr>
                <w:rFonts w:ascii="Garamond" w:hAnsi="Garamond" w:cs="Times New Roman"/>
              </w:rPr>
              <w:t>Tak</w:t>
            </w:r>
          </w:p>
        </w:tc>
        <w:tc>
          <w:tcPr>
            <w:tcW w:w="2160" w:type="dxa"/>
            <w:tcBorders>
              <w:top w:val="single" w:sz="4" w:space="0" w:color="000000"/>
              <w:left w:val="single" w:sz="4" w:space="0" w:color="auto"/>
              <w:bottom w:val="single" w:sz="4" w:space="0" w:color="000000"/>
            </w:tcBorders>
            <w:shd w:val="clear" w:color="auto" w:fill="auto"/>
          </w:tcPr>
          <w:p w14:paraId="1CB84E61"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5A3AFB6" w14:textId="77777777" w:rsidR="000C6A93" w:rsidRPr="009D3D34" w:rsidRDefault="000C6A93" w:rsidP="000C6A93">
            <w:pPr>
              <w:spacing w:after="0"/>
              <w:jc w:val="center"/>
              <w:rPr>
                <w:rFonts w:ascii="Garamond" w:hAnsi="Garamond"/>
              </w:rPr>
            </w:pPr>
            <w:r w:rsidRPr="009D3D34">
              <w:rPr>
                <w:rFonts w:ascii="Garamond" w:eastAsia="Times New Roman" w:hAnsi="Garamond" w:cs="Times New Roman"/>
                <w:lang w:eastAsia="ar-SA"/>
              </w:rPr>
              <w:t>---</w:t>
            </w:r>
          </w:p>
        </w:tc>
      </w:tr>
      <w:tr w:rsidR="000C6A93" w:rsidRPr="009D3D34" w14:paraId="5CC2D546" w14:textId="77777777" w:rsidTr="000C6A93">
        <w:tc>
          <w:tcPr>
            <w:tcW w:w="426" w:type="dxa"/>
            <w:tcBorders>
              <w:top w:val="single" w:sz="4" w:space="0" w:color="000000"/>
              <w:left w:val="single" w:sz="4" w:space="0" w:color="000000"/>
              <w:bottom w:val="single" w:sz="4" w:space="0" w:color="000000"/>
            </w:tcBorders>
            <w:shd w:val="clear" w:color="auto" w:fill="auto"/>
          </w:tcPr>
          <w:p w14:paraId="248EED3F" w14:textId="77777777" w:rsidR="000C6A93" w:rsidRPr="009D3D34" w:rsidRDefault="000C6A93" w:rsidP="000C6A93">
            <w:pPr>
              <w:pStyle w:val="Zawartotabeli"/>
              <w:numPr>
                <w:ilvl w:val="0"/>
                <w:numId w:val="19"/>
              </w:numPr>
              <w:snapToGrid w:val="0"/>
              <w:spacing w:line="360" w:lineRule="auto"/>
              <w:ind w:left="0" w:firstLine="0"/>
              <w:jc w:val="center"/>
              <w:rPr>
                <w:rFonts w:ascii="Garamond" w:hAnsi="Garamond"/>
                <w:sz w:val="22"/>
                <w:szCs w:val="22"/>
              </w:rPr>
            </w:pPr>
          </w:p>
        </w:tc>
        <w:tc>
          <w:tcPr>
            <w:tcW w:w="8080" w:type="dxa"/>
            <w:tcBorders>
              <w:top w:val="single" w:sz="4" w:space="0" w:color="000000"/>
              <w:left w:val="single" w:sz="4" w:space="0" w:color="000000"/>
              <w:bottom w:val="single" w:sz="4" w:space="0" w:color="000000"/>
            </w:tcBorders>
            <w:shd w:val="clear" w:color="auto" w:fill="auto"/>
            <w:vAlign w:val="center"/>
          </w:tcPr>
          <w:p w14:paraId="1A304FA6" w14:textId="77777777" w:rsidR="000C6A93" w:rsidRPr="009D3D34" w:rsidRDefault="000C6A93" w:rsidP="000C6A93">
            <w:pPr>
              <w:spacing w:before="60" w:after="60" w:line="259" w:lineRule="auto"/>
              <w:rPr>
                <w:rFonts w:ascii="Garamond" w:hAnsi="Garamond" w:cs="Times New Roman"/>
              </w:rPr>
            </w:pPr>
            <w:r w:rsidRPr="009D3D34">
              <w:rPr>
                <w:rFonts w:ascii="Garamond" w:hAnsi="Garamond" w:cs="Times New Roman"/>
              </w:rPr>
              <w:t>Waga max. 5kg</w:t>
            </w:r>
          </w:p>
        </w:tc>
        <w:tc>
          <w:tcPr>
            <w:tcW w:w="1950" w:type="dxa"/>
            <w:tcBorders>
              <w:top w:val="single" w:sz="4" w:space="0" w:color="000000"/>
              <w:left w:val="single" w:sz="4" w:space="0" w:color="000000"/>
              <w:bottom w:val="single" w:sz="4" w:space="0" w:color="000000"/>
              <w:right w:val="single" w:sz="4" w:space="0" w:color="auto"/>
            </w:tcBorders>
            <w:shd w:val="clear" w:color="auto" w:fill="auto"/>
            <w:vAlign w:val="center"/>
          </w:tcPr>
          <w:p w14:paraId="4A6C4AE7" w14:textId="77777777" w:rsidR="000C6A93" w:rsidRPr="009D3D34" w:rsidRDefault="000C6A93" w:rsidP="000C6A93">
            <w:pPr>
              <w:spacing w:after="0"/>
              <w:jc w:val="center"/>
              <w:rPr>
                <w:rFonts w:ascii="Garamond" w:hAnsi="Garamond"/>
              </w:rPr>
            </w:pPr>
            <w:r w:rsidRPr="009D3D34">
              <w:rPr>
                <w:rFonts w:ascii="Garamond" w:hAnsi="Garamond" w:cs="Times New Roman"/>
              </w:rPr>
              <w:t>Tak</w:t>
            </w:r>
            <w:r w:rsidR="009D3D34">
              <w:rPr>
                <w:rFonts w:ascii="Garamond" w:hAnsi="Garamond" w:cs="Times New Roman"/>
              </w:rPr>
              <w:t>, podać</w:t>
            </w:r>
          </w:p>
        </w:tc>
        <w:tc>
          <w:tcPr>
            <w:tcW w:w="2160" w:type="dxa"/>
            <w:tcBorders>
              <w:top w:val="single" w:sz="4" w:space="0" w:color="000000"/>
              <w:left w:val="single" w:sz="4" w:space="0" w:color="auto"/>
              <w:bottom w:val="single" w:sz="4" w:space="0" w:color="000000"/>
            </w:tcBorders>
            <w:shd w:val="clear" w:color="auto" w:fill="auto"/>
          </w:tcPr>
          <w:p w14:paraId="37825137" w14:textId="77777777" w:rsidR="000C6A93" w:rsidRPr="009D3D34" w:rsidRDefault="000C6A93" w:rsidP="000C6A93">
            <w:pPr>
              <w:spacing w:before="60" w:after="60"/>
              <w:jc w:val="center"/>
              <w:rPr>
                <w:rFonts w:ascii="Garamond" w:hAnsi="Garamond" w:cs="Times New Roman"/>
              </w:rPr>
            </w:pPr>
          </w:p>
        </w:tc>
        <w:tc>
          <w:tcPr>
            <w:tcW w:w="2243" w:type="dxa"/>
            <w:tcBorders>
              <w:top w:val="single" w:sz="4" w:space="0" w:color="000000"/>
              <w:left w:val="single" w:sz="4" w:space="0" w:color="000000"/>
              <w:bottom w:val="single" w:sz="4" w:space="0" w:color="000000"/>
              <w:right w:val="single" w:sz="4" w:space="0" w:color="auto"/>
            </w:tcBorders>
            <w:shd w:val="clear" w:color="auto" w:fill="auto"/>
            <w:vAlign w:val="center"/>
          </w:tcPr>
          <w:p w14:paraId="1D7287E5" w14:textId="77777777" w:rsidR="000C6A93" w:rsidRPr="009D3D34" w:rsidRDefault="000C6A93"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5 kg – 0 pkt</w:t>
            </w:r>
          </w:p>
          <w:p w14:paraId="4DD418A8" w14:textId="77777777" w:rsidR="000C6A93" w:rsidRPr="009D3D34" w:rsidRDefault="000C6A93"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mniej – 2 pkt</w:t>
            </w:r>
          </w:p>
        </w:tc>
      </w:tr>
    </w:tbl>
    <w:p w14:paraId="397CBC04" w14:textId="77777777" w:rsidR="00966E35" w:rsidRPr="009D3D34" w:rsidRDefault="00966E35" w:rsidP="00BC771B">
      <w:pPr>
        <w:suppressAutoHyphens/>
        <w:spacing w:after="0" w:line="240" w:lineRule="auto"/>
        <w:rPr>
          <w:rFonts w:ascii="Garamond" w:eastAsia="Times New Roman" w:hAnsi="Garamond" w:cs="Times New Roman"/>
          <w:b/>
          <w:lang w:eastAsia="ar-SA"/>
        </w:rPr>
      </w:pPr>
    </w:p>
    <w:tbl>
      <w:tblPr>
        <w:tblpPr w:leftFromText="141" w:rightFromText="141" w:vertAnchor="text" w:tblpX="11216" w:tblpY="-200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tblGrid>
      <w:tr w:rsidR="00BC771B" w:rsidRPr="009D3D34" w14:paraId="6B07DA95" w14:textId="77777777" w:rsidTr="00DF2B72">
        <w:trPr>
          <w:trHeight w:val="195"/>
        </w:trPr>
        <w:tc>
          <w:tcPr>
            <w:tcW w:w="495" w:type="dxa"/>
          </w:tcPr>
          <w:p w14:paraId="0145BA47" w14:textId="77777777" w:rsidR="00BC771B" w:rsidRPr="009D3D34" w:rsidRDefault="00BC771B" w:rsidP="00BC771B">
            <w:pPr>
              <w:suppressAutoHyphens/>
              <w:spacing w:after="0" w:line="240" w:lineRule="auto"/>
              <w:rPr>
                <w:rFonts w:ascii="Garamond" w:eastAsia="Times New Roman" w:hAnsi="Garamond" w:cs="Times New Roman"/>
                <w:b/>
                <w:lang w:eastAsia="ar-SA"/>
              </w:rPr>
            </w:pPr>
          </w:p>
        </w:tc>
      </w:tr>
    </w:tbl>
    <w:p w14:paraId="27596717" w14:textId="77777777" w:rsidR="00BC771B" w:rsidRPr="009D3D34" w:rsidRDefault="005838E5" w:rsidP="0002723C">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WARUNKI GWARANCJI</w:t>
      </w:r>
    </w:p>
    <w:tbl>
      <w:tblPr>
        <w:tblW w:w="14884" w:type="dxa"/>
        <w:tblInd w:w="-72" w:type="dxa"/>
        <w:tblLayout w:type="fixed"/>
        <w:tblCellMar>
          <w:left w:w="70" w:type="dxa"/>
          <w:right w:w="70" w:type="dxa"/>
        </w:tblCellMar>
        <w:tblLook w:val="0000" w:firstRow="0" w:lastRow="0" w:firstColumn="0" w:lastColumn="0" w:noHBand="0" w:noVBand="0"/>
      </w:tblPr>
      <w:tblGrid>
        <w:gridCol w:w="568"/>
        <w:gridCol w:w="7938"/>
        <w:gridCol w:w="1984"/>
        <w:gridCol w:w="2126"/>
        <w:gridCol w:w="2268"/>
      </w:tblGrid>
      <w:tr w:rsidR="00BC771B" w:rsidRPr="009D3D34" w14:paraId="579675BA"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2BD49E05"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LP</w:t>
            </w:r>
          </w:p>
        </w:tc>
        <w:tc>
          <w:tcPr>
            <w:tcW w:w="7938" w:type="dxa"/>
            <w:tcBorders>
              <w:top w:val="single" w:sz="4" w:space="0" w:color="000000"/>
              <w:left w:val="single" w:sz="4" w:space="0" w:color="000000"/>
              <w:bottom w:val="single" w:sz="4" w:space="0" w:color="000000"/>
            </w:tcBorders>
            <w:shd w:val="clear" w:color="auto" w:fill="auto"/>
            <w:vAlign w:val="center"/>
          </w:tcPr>
          <w:p w14:paraId="16BEF64B" w14:textId="77777777" w:rsidR="00BC771B" w:rsidRPr="009D3D34"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9D3D34">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36FB51DF"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WYMAGANY</w:t>
            </w:r>
          </w:p>
        </w:tc>
        <w:tc>
          <w:tcPr>
            <w:tcW w:w="2126" w:type="dxa"/>
            <w:tcBorders>
              <w:top w:val="single" w:sz="4" w:space="0" w:color="000000"/>
              <w:left w:val="single" w:sz="4" w:space="0" w:color="000000"/>
              <w:bottom w:val="single" w:sz="4" w:space="0" w:color="000000"/>
            </w:tcBorders>
            <w:shd w:val="clear" w:color="auto" w:fill="auto"/>
            <w:vAlign w:val="center"/>
          </w:tcPr>
          <w:p w14:paraId="62809B72"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OFEROWANY</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85088"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SPOSÓB OCENY</w:t>
            </w:r>
          </w:p>
        </w:tc>
      </w:tr>
      <w:tr w:rsidR="003752AD" w:rsidRPr="009D3D34" w14:paraId="28D49043" w14:textId="77777777" w:rsidTr="003D3A7F">
        <w:tc>
          <w:tcPr>
            <w:tcW w:w="568" w:type="dxa"/>
            <w:tcBorders>
              <w:top w:val="single" w:sz="4" w:space="0" w:color="000000"/>
              <w:left w:val="single" w:sz="4" w:space="0" w:color="000000"/>
              <w:bottom w:val="single" w:sz="4" w:space="0" w:color="000000"/>
            </w:tcBorders>
            <w:shd w:val="clear" w:color="auto" w:fill="auto"/>
          </w:tcPr>
          <w:p w14:paraId="422F5861" w14:textId="77777777" w:rsidR="003752AD" w:rsidRPr="009D3D34" w:rsidRDefault="003752AD"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vAlign w:val="center"/>
          </w:tcPr>
          <w:p w14:paraId="2D5E6C16" w14:textId="26713CA3" w:rsidR="003752AD" w:rsidRPr="009D3D34" w:rsidRDefault="003752AD" w:rsidP="00527E5C">
            <w:pPr>
              <w:snapToGrid w:val="0"/>
              <w:spacing w:before="60" w:after="60" w:line="240" w:lineRule="auto"/>
              <w:jc w:val="both"/>
              <w:rPr>
                <w:rFonts w:ascii="Garamond" w:hAnsi="Garamond" w:cs="Times New Roman"/>
                <w:color w:val="000000" w:themeColor="text1"/>
              </w:rPr>
            </w:pPr>
            <w:r w:rsidRPr="009D3D34">
              <w:rPr>
                <w:rFonts w:ascii="Garamond" w:hAnsi="Garamond" w:cs="Times New Roman"/>
                <w:color w:val="000000" w:themeColor="text1"/>
              </w:rPr>
              <w:t>Okres gwarancji  [liczba miesięcy]</w:t>
            </w:r>
          </w:p>
          <w:p w14:paraId="1A656295" w14:textId="77777777" w:rsidR="003752AD" w:rsidRPr="009D3D34" w:rsidRDefault="003752AD" w:rsidP="00527E5C">
            <w:pPr>
              <w:spacing w:before="60" w:after="60" w:line="240" w:lineRule="auto"/>
              <w:jc w:val="both"/>
              <w:rPr>
                <w:rFonts w:ascii="Garamond" w:hAnsi="Garamond" w:cs="Times New Roman"/>
                <w:iCs/>
                <w:color w:val="000000" w:themeColor="text1"/>
              </w:rPr>
            </w:pPr>
            <w:r w:rsidRPr="009D3D34">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1984" w:type="dxa"/>
            <w:tcBorders>
              <w:top w:val="single" w:sz="4" w:space="0" w:color="000000"/>
              <w:left w:val="single" w:sz="4" w:space="0" w:color="000000"/>
              <w:bottom w:val="single" w:sz="4" w:space="0" w:color="000000"/>
            </w:tcBorders>
            <w:shd w:val="clear" w:color="auto" w:fill="auto"/>
            <w:vAlign w:val="center"/>
          </w:tcPr>
          <w:p w14:paraId="3E83B8C2" w14:textId="77777777" w:rsidR="003752AD" w:rsidRPr="009D3D34" w:rsidRDefault="003752AD" w:rsidP="00527E5C">
            <w:pPr>
              <w:suppressAutoHyphens/>
              <w:snapToGrid w:val="0"/>
              <w:spacing w:after="1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&gt;= 24</w:t>
            </w:r>
          </w:p>
        </w:tc>
        <w:tc>
          <w:tcPr>
            <w:tcW w:w="2126" w:type="dxa"/>
            <w:tcBorders>
              <w:top w:val="single" w:sz="4" w:space="0" w:color="000000"/>
              <w:left w:val="single" w:sz="4" w:space="0" w:color="000000"/>
              <w:bottom w:val="single" w:sz="4" w:space="0" w:color="000000"/>
            </w:tcBorders>
            <w:shd w:val="clear" w:color="auto" w:fill="auto"/>
            <w:vAlign w:val="center"/>
          </w:tcPr>
          <w:p w14:paraId="5E53C104" w14:textId="77777777" w:rsidR="003752AD" w:rsidRPr="009D3D34" w:rsidRDefault="003752AD" w:rsidP="00527E5C">
            <w:pPr>
              <w:suppressAutoHyphens/>
              <w:snapToGrid w:val="0"/>
              <w:spacing w:after="0" w:line="240" w:lineRule="auto"/>
              <w:jc w:val="center"/>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0AECA" w14:textId="77777777" w:rsidR="003752AD" w:rsidRPr="009D3D34" w:rsidRDefault="003752AD" w:rsidP="00527E5C">
            <w:pPr>
              <w:suppressAutoHyphens/>
              <w:spacing w:after="0" w:line="240" w:lineRule="auto"/>
              <w:jc w:val="center"/>
              <w:rPr>
                <w:rFonts w:ascii="Garamond" w:eastAsia="Times New Roman" w:hAnsi="Garamond" w:cs="Times New Roman"/>
                <w:bCs/>
                <w:lang w:eastAsia="ar-SA"/>
              </w:rPr>
            </w:pPr>
            <w:r w:rsidRPr="009D3D34">
              <w:rPr>
                <w:rFonts w:ascii="Garamond" w:eastAsia="Times New Roman" w:hAnsi="Garamond" w:cs="Times New Roman"/>
                <w:bCs/>
                <w:lang w:eastAsia="ar-SA"/>
              </w:rPr>
              <w:t>najdłuższy okres – 10 pkt.,</w:t>
            </w:r>
          </w:p>
          <w:p w14:paraId="56DE4A48" w14:textId="77777777" w:rsidR="003752AD" w:rsidRPr="009D3D34" w:rsidRDefault="003752AD" w:rsidP="00527E5C">
            <w:pPr>
              <w:suppressAutoHyphens/>
              <w:snapToGrid w:val="0"/>
              <w:spacing w:after="0" w:line="240" w:lineRule="auto"/>
              <w:jc w:val="center"/>
              <w:rPr>
                <w:rFonts w:ascii="Garamond" w:eastAsia="Times New Roman" w:hAnsi="Garamond" w:cs="Times New Roman"/>
                <w:lang w:eastAsia="ar-SA"/>
              </w:rPr>
            </w:pPr>
            <w:r w:rsidRPr="009D3D34">
              <w:rPr>
                <w:rFonts w:ascii="Garamond" w:eastAsia="Times New Roman" w:hAnsi="Garamond" w:cs="Times New Roman"/>
                <w:bCs/>
                <w:lang w:eastAsia="ar-SA"/>
              </w:rPr>
              <w:t>inne – proporcjonalnie mniej (względem najdłuższej zaoferowanej gwarancji)</w:t>
            </w:r>
          </w:p>
        </w:tc>
      </w:tr>
      <w:tr w:rsidR="00966E35" w:rsidRPr="009D3D34" w14:paraId="0BA1C3B8" w14:textId="77777777" w:rsidTr="000C6A93">
        <w:tc>
          <w:tcPr>
            <w:tcW w:w="568" w:type="dxa"/>
            <w:tcBorders>
              <w:left w:val="single" w:sz="4" w:space="0" w:color="000000"/>
              <w:bottom w:val="single" w:sz="4" w:space="0" w:color="000000"/>
            </w:tcBorders>
            <w:shd w:val="clear" w:color="auto" w:fill="auto"/>
          </w:tcPr>
          <w:p w14:paraId="7DAF2796" w14:textId="77777777" w:rsidR="00966E35" w:rsidRPr="009D3D34" w:rsidRDefault="00966E35"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left w:val="single" w:sz="4" w:space="0" w:color="000000"/>
              <w:bottom w:val="single" w:sz="4" w:space="0" w:color="000000"/>
            </w:tcBorders>
            <w:shd w:val="clear" w:color="auto" w:fill="auto"/>
            <w:vAlign w:val="center"/>
          </w:tcPr>
          <w:p w14:paraId="438EB01C" w14:textId="77777777" w:rsidR="00966E35" w:rsidRPr="009D3D34" w:rsidRDefault="00966E35" w:rsidP="00792032">
            <w:pPr>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 xml:space="preserve">Gwarancja produkcji części zamiennych [liczba lat] – min. 8 lat </w:t>
            </w:r>
          </w:p>
        </w:tc>
        <w:tc>
          <w:tcPr>
            <w:tcW w:w="1984" w:type="dxa"/>
            <w:tcBorders>
              <w:left w:val="single" w:sz="4" w:space="0" w:color="000000"/>
              <w:bottom w:val="single" w:sz="4" w:space="0" w:color="000000"/>
            </w:tcBorders>
            <w:shd w:val="clear" w:color="auto" w:fill="auto"/>
            <w:vAlign w:val="center"/>
          </w:tcPr>
          <w:p w14:paraId="5406FD82" w14:textId="77777777" w:rsidR="00966E35" w:rsidRPr="009D3D34" w:rsidRDefault="009D3D34"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w:t>
            </w:r>
            <w:r w:rsidR="00B866E3" w:rsidRPr="009D3D34">
              <w:rPr>
                <w:rFonts w:ascii="Garamond" w:eastAsia="Times New Roman" w:hAnsi="Garamond" w:cs="Times New Roman"/>
                <w:lang w:eastAsia="ar-SA"/>
              </w:rPr>
              <w:t>ak</w:t>
            </w:r>
            <w:r>
              <w:rPr>
                <w:rFonts w:ascii="Garamond" w:eastAsia="Times New Roman" w:hAnsi="Garamond" w:cs="Times New Roman"/>
                <w:lang w:eastAsia="ar-SA"/>
              </w:rPr>
              <w:t>, podać</w:t>
            </w:r>
          </w:p>
        </w:tc>
        <w:tc>
          <w:tcPr>
            <w:tcW w:w="2126" w:type="dxa"/>
            <w:tcBorders>
              <w:left w:val="single" w:sz="4" w:space="0" w:color="000000"/>
              <w:bottom w:val="single" w:sz="4" w:space="0" w:color="000000"/>
            </w:tcBorders>
            <w:shd w:val="clear" w:color="auto" w:fill="auto"/>
          </w:tcPr>
          <w:p w14:paraId="2B384E2D"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p>
        </w:tc>
        <w:tc>
          <w:tcPr>
            <w:tcW w:w="2268" w:type="dxa"/>
            <w:tcBorders>
              <w:left w:val="single" w:sz="4" w:space="0" w:color="000000"/>
              <w:bottom w:val="single" w:sz="4" w:space="0" w:color="000000"/>
              <w:right w:val="single" w:sz="4" w:space="0" w:color="000000"/>
            </w:tcBorders>
            <w:shd w:val="clear" w:color="auto" w:fill="auto"/>
            <w:vAlign w:val="center"/>
          </w:tcPr>
          <w:p w14:paraId="2A1BE80B" w14:textId="77777777" w:rsidR="00966E35" w:rsidRPr="009D3D34" w:rsidRDefault="00B866E3"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966E35" w:rsidRPr="009D3D34" w14:paraId="17FF6D6A" w14:textId="77777777" w:rsidTr="000C6A93">
        <w:tc>
          <w:tcPr>
            <w:tcW w:w="568" w:type="dxa"/>
            <w:tcBorders>
              <w:top w:val="single" w:sz="4" w:space="0" w:color="000000"/>
              <w:left w:val="single" w:sz="4" w:space="0" w:color="000000"/>
              <w:bottom w:val="single" w:sz="4" w:space="0" w:color="000000"/>
            </w:tcBorders>
            <w:shd w:val="clear" w:color="auto" w:fill="auto"/>
          </w:tcPr>
          <w:p w14:paraId="57DE1587" w14:textId="77777777" w:rsidR="00966E35" w:rsidRPr="009D3D34" w:rsidRDefault="00966E35"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vAlign w:val="center"/>
          </w:tcPr>
          <w:p w14:paraId="7DECB1E8" w14:textId="77777777" w:rsidR="00966E35" w:rsidRPr="009D3D34" w:rsidRDefault="00966E35" w:rsidP="000C6A93">
            <w:pPr>
              <w:tabs>
                <w:tab w:val="left" w:pos="0"/>
              </w:tabs>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Przedłużenie okresu gwarancji o każdy dzień trwającej naprawy</w:t>
            </w:r>
          </w:p>
        </w:tc>
        <w:tc>
          <w:tcPr>
            <w:tcW w:w="1984" w:type="dxa"/>
            <w:tcBorders>
              <w:top w:val="single" w:sz="4" w:space="0" w:color="000000"/>
              <w:left w:val="single" w:sz="4" w:space="0" w:color="000000"/>
              <w:bottom w:val="single" w:sz="4" w:space="0" w:color="000000"/>
            </w:tcBorders>
            <w:shd w:val="clear" w:color="auto" w:fill="auto"/>
            <w:vAlign w:val="center"/>
          </w:tcPr>
          <w:p w14:paraId="7C7217A0"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126" w:type="dxa"/>
            <w:tcBorders>
              <w:top w:val="single" w:sz="4" w:space="0" w:color="000000"/>
              <w:left w:val="single" w:sz="4" w:space="0" w:color="000000"/>
              <w:bottom w:val="single" w:sz="4" w:space="0" w:color="000000"/>
            </w:tcBorders>
            <w:shd w:val="clear" w:color="auto" w:fill="auto"/>
          </w:tcPr>
          <w:p w14:paraId="40014930" w14:textId="77777777" w:rsidR="00966E35" w:rsidRPr="009D3D34" w:rsidRDefault="00966E35" w:rsidP="000C6A93">
            <w:pPr>
              <w:suppressAutoHyphens/>
              <w:autoSpaceDE w:val="0"/>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19E37"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966E35" w:rsidRPr="009D3D34" w14:paraId="73A0F9D1"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3D152F49" w14:textId="77777777" w:rsidR="00966E35" w:rsidRPr="009D3D34" w:rsidRDefault="00966E35" w:rsidP="000C6A93">
            <w:pPr>
              <w:pStyle w:val="Akapitzlist"/>
              <w:numPr>
                <w:ilvl w:val="0"/>
                <w:numId w:val="19"/>
              </w:numPr>
              <w:suppressAutoHyphens/>
              <w:snapToGrid w:val="0"/>
              <w:spacing w:after="0" w:line="240" w:lineRule="auto"/>
              <w:rPr>
                <w:rFonts w:ascii="Garamond" w:eastAsia="Times New Roman" w:hAnsi="Garamond"/>
                <w:lang w:eastAsia="ar-SA"/>
              </w:rPr>
            </w:pPr>
          </w:p>
        </w:tc>
        <w:tc>
          <w:tcPr>
            <w:tcW w:w="7938" w:type="dxa"/>
            <w:tcBorders>
              <w:top w:val="single" w:sz="4" w:space="0" w:color="000000"/>
              <w:left w:val="single" w:sz="4" w:space="0" w:color="000000"/>
              <w:bottom w:val="single" w:sz="4" w:space="0" w:color="000000"/>
            </w:tcBorders>
            <w:shd w:val="clear" w:color="auto" w:fill="auto"/>
          </w:tcPr>
          <w:p w14:paraId="70C3CAB3"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r w:rsidRPr="009D3D34">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1984" w:type="dxa"/>
            <w:tcBorders>
              <w:top w:val="single" w:sz="4" w:space="0" w:color="000000"/>
              <w:left w:val="single" w:sz="4" w:space="0" w:color="000000"/>
              <w:bottom w:val="single" w:sz="4" w:space="0" w:color="000000"/>
            </w:tcBorders>
            <w:shd w:val="clear" w:color="auto" w:fill="auto"/>
            <w:vAlign w:val="center"/>
          </w:tcPr>
          <w:p w14:paraId="2244244C"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podać</w:t>
            </w:r>
          </w:p>
        </w:tc>
        <w:tc>
          <w:tcPr>
            <w:tcW w:w="2126" w:type="dxa"/>
            <w:tcBorders>
              <w:top w:val="single" w:sz="4" w:space="0" w:color="000000"/>
              <w:left w:val="single" w:sz="4" w:space="0" w:color="000000"/>
              <w:bottom w:val="single" w:sz="4" w:space="0" w:color="000000"/>
            </w:tcBorders>
            <w:shd w:val="clear" w:color="auto" w:fill="auto"/>
            <w:vAlign w:val="center"/>
          </w:tcPr>
          <w:p w14:paraId="2B314769"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D4BC8"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jeden – 5 pkt, więcej – 0 pkt</w:t>
            </w:r>
          </w:p>
        </w:tc>
      </w:tr>
      <w:tr w:rsidR="00966E35" w:rsidRPr="009D3D34" w14:paraId="06681F3E"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019CAFAE" w14:textId="77777777" w:rsidR="00966E35" w:rsidRPr="009D3D34" w:rsidRDefault="00966E35" w:rsidP="000C6A93">
            <w:pPr>
              <w:pStyle w:val="Akapitzlist"/>
              <w:numPr>
                <w:ilvl w:val="0"/>
                <w:numId w:val="19"/>
              </w:numPr>
              <w:suppressAutoHyphens/>
              <w:snapToGrid w:val="0"/>
              <w:spacing w:after="0" w:line="240" w:lineRule="auto"/>
              <w:rPr>
                <w:rFonts w:ascii="Garamond" w:eastAsia="Times New Roman" w:hAnsi="Garamond"/>
                <w:lang w:eastAsia="ar-SA"/>
              </w:rPr>
            </w:pPr>
          </w:p>
        </w:tc>
        <w:tc>
          <w:tcPr>
            <w:tcW w:w="7938" w:type="dxa"/>
            <w:tcBorders>
              <w:top w:val="single" w:sz="4" w:space="0" w:color="000000"/>
              <w:left w:val="single" w:sz="4" w:space="0" w:color="000000"/>
              <w:bottom w:val="single" w:sz="4" w:space="0" w:color="000000"/>
            </w:tcBorders>
            <w:shd w:val="clear" w:color="auto" w:fill="auto"/>
          </w:tcPr>
          <w:p w14:paraId="730C5749"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r w:rsidRPr="009D3D34">
              <w:rPr>
                <w:rFonts w:ascii="Garamond" w:eastAsia="Times New Roman" w:hAnsi="Garamond" w:cs="Times New Roman"/>
                <w:lang w:eastAsia="ar-SA"/>
              </w:rPr>
              <w:t>Aparat jest lub będzie pozbawiony wszelkich blokad, kodów serwisowych, itp. które po upływie gwarancji utrudniałyby właścicielowi dostęp do opcji serwisowych lub naprawę aparatu przez inny niż Wykonawca umowy podmiot w przypadku nie korzystania przez Zamawiającego z serwisu pogwarancyjnego Wykonawcy</w:t>
            </w:r>
          </w:p>
        </w:tc>
        <w:tc>
          <w:tcPr>
            <w:tcW w:w="1984" w:type="dxa"/>
            <w:tcBorders>
              <w:top w:val="single" w:sz="4" w:space="0" w:color="000000"/>
              <w:left w:val="single" w:sz="4" w:space="0" w:color="000000"/>
              <w:bottom w:val="single" w:sz="4" w:space="0" w:color="000000"/>
            </w:tcBorders>
            <w:shd w:val="clear" w:color="auto" w:fill="auto"/>
            <w:vAlign w:val="center"/>
          </w:tcPr>
          <w:p w14:paraId="3B7D8AC0" w14:textId="77777777" w:rsidR="00966E35" w:rsidRPr="009D3D34" w:rsidRDefault="005838E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P</w:t>
            </w:r>
            <w:r w:rsidR="00966E35" w:rsidRPr="009D3D34">
              <w:rPr>
                <w:rFonts w:ascii="Garamond" w:eastAsia="Times New Roman" w:hAnsi="Garamond" w:cs="Times New Roman"/>
                <w:lang w:eastAsia="ar-SA"/>
              </w:rPr>
              <w:t>odać</w:t>
            </w:r>
            <w:r w:rsidRPr="009D3D34">
              <w:rPr>
                <w:rFonts w:ascii="Garamond" w:eastAsia="Times New Roman" w:hAnsi="Garamond" w:cs="Times New Roman"/>
                <w:lang w:eastAsia="ar-SA"/>
              </w:rPr>
              <w:t xml:space="preserve"> </w:t>
            </w:r>
          </w:p>
        </w:tc>
        <w:tc>
          <w:tcPr>
            <w:tcW w:w="2126" w:type="dxa"/>
            <w:tcBorders>
              <w:top w:val="single" w:sz="4" w:space="0" w:color="000000"/>
              <w:left w:val="single" w:sz="4" w:space="0" w:color="000000"/>
              <w:bottom w:val="single" w:sz="4" w:space="0" w:color="000000"/>
            </w:tcBorders>
            <w:shd w:val="clear" w:color="auto" w:fill="auto"/>
            <w:vAlign w:val="center"/>
          </w:tcPr>
          <w:p w14:paraId="5A40B719" w14:textId="77777777" w:rsidR="00966E35" w:rsidRPr="009D3D34" w:rsidRDefault="00966E35" w:rsidP="000C6A93">
            <w:pPr>
              <w:suppressAutoHyphens/>
              <w:snapToGrid w:val="0"/>
              <w:spacing w:before="60" w:after="60" w:line="240" w:lineRule="auto"/>
              <w:rPr>
                <w:rFonts w:ascii="Garamond" w:eastAsia="Times New Roman" w:hAnsi="Garamond" w:cs="Times New Roman"/>
                <w:lang w:eastAsia="ar-SA"/>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D21A1" w14:textId="77777777" w:rsidR="00966E35" w:rsidRPr="009D3D34" w:rsidRDefault="00966E3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r w:rsidR="005838E5" w:rsidRPr="009D3D34">
              <w:rPr>
                <w:rFonts w:ascii="Garamond" w:eastAsia="Times New Roman" w:hAnsi="Garamond" w:cs="Times New Roman"/>
                <w:lang w:eastAsia="ar-SA"/>
              </w:rPr>
              <w:t>- 5 pkt.</w:t>
            </w:r>
          </w:p>
          <w:p w14:paraId="15C01EBE" w14:textId="77777777" w:rsidR="005838E5" w:rsidRPr="009D3D34" w:rsidRDefault="005838E5" w:rsidP="000C6A93">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Nie - 0 pkt.</w:t>
            </w:r>
          </w:p>
        </w:tc>
      </w:tr>
    </w:tbl>
    <w:p w14:paraId="6383342F" w14:textId="77777777" w:rsidR="00BC771B" w:rsidRPr="009D3D34" w:rsidRDefault="00BC771B" w:rsidP="00BC771B">
      <w:pPr>
        <w:suppressAutoHyphens/>
        <w:spacing w:after="0" w:line="240" w:lineRule="auto"/>
        <w:rPr>
          <w:rFonts w:ascii="Garamond" w:eastAsia="Times New Roman" w:hAnsi="Garamond" w:cs="Times New Roman"/>
          <w:b/>
          <w:lang w:eastAsia="ar-SA"/>
        </w:rPr>
      </w:pPr>
    </w:p>
    <w:p w14:paraId="3B75E4CA" w14:textId="77777777" w:rsidR="00BC771B" w:rsidRPr="009D3D34" w:rsidRDefault="009D3D34" w:rsidP="00DB02C6">
      <w:pPr>
        <w:suppressAutoHyphens/>
        <w:spacing w:after="12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WARUNKI SERWISU</w:t>
      </w:r>
    </w:p>
    <w:tbl>
      <w:tblPr>
        <w:tblW w:w="14884" w:type="dxa"/>
        <w:tblInd w:w="-72" w:type="dxa"/>
        <w:tblLayout w:type="fixed"/>
        <w:tblCellMar>
          <w:left w:w="70" w:type="dxa"/>
          <w:right w:w="70" w:type="dxa"/>
        </w:tblCellMar>
        <w:tblLook w:val="0000" w:firstRow="0" w:lastRow="0" w:firstColumn="0" w:lastColumn="0" w:noHBand="0" w:noVBand="0"/>
      </w:tblPr>
      <w:tblGrid>
        <w:gridCol w:w="568"/>
        <w:gridCol w:w="7938"/>
        <w:gridCol w:w="1984"/>
        <w:gridCol w:w="2410"/>
        <w:gridCol w:w="14"/>
        <w:gridCol w:w="1970"/>
      </w:tblGrid>
      <w:tr w:rsidR="00BC771B" w:rsidRPr="009D3D34" w14:paraId="614B008E"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34D6DA92"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LP</w:t>
            </w:r>
          </w:p>
        </w:tc>
        <w:tc>
          <w:tcPr>
            <w:tcW w:w="7938" w:type="dxa"/>
            <w:tcBorders>
              <w:top w:val="single" w:sz="4" w:space="0" w:color="000000"/>
              <w:left w:val="single" w:sz="4" w:space="0" w:color="000000"/>
              <w:bottom w:val="single" w:sz="4" w:space="0" w:color="000000"/>
            </w:tcBorders>
            <w:shd w:val="clear" w:color="auto" w:fill="auto"/>
            <w:vAlign w:val="center"/>
          </w:tcPr>
          <w:p w14:paraId="318BEDEE" w14:textId="77777777" w:rsidR="00BC771B" w:rsidRPr="009D3D34" w:rsidRDefault="00BC771B"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9D3D34">
              <w:rPr>
                <w:rFonts w:ascii="Garamond" w:eastAsia="Times New Roman" w:hAnsi="Garamond" w:cs="Times New Roman"/>
                <w:b/>
                <w:bCs/>
                <w:lang w:eastAsia="ar-SA"/>
              </w:rPr>
              <w:t>PARAMETR</w:t>
            </w:r>
          </w:p>
        </w:tc>
        <w:tc>
          <w:tcPr>
            <w:tcW w:w="1984" w:type="dxa"/>
            <w:tcBorders>
              <w:top w:val="single" w:sz="4" w:space="0" w:color="000000"/>
              <w:left w:val="single" w:sz="4" w:space="0" w:color="000000"/>
              <w:bottom w:val="single" w:sz="4" w:space="0" w:color="000000"/>
            </w:tcBorders>
            <w:shd w:val="clear" w:color="auto" w:fill="auto"/>
            <w:vAlign w:val="center"/>
          </w:tcPr>
          <w:p w14:paraId="60338399"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WYMAGANY</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C7101" w14:textId="77777777" w:rsidR="00BC771B" w:rsidRPr="009D3D34" w:rsidRDefault="00BC771B" w:rsidP="00BC771B">
            <w:pPr>
              <w:suppressAutoHyphens/>
              <w:snapToGrid w:val="0"/>
              <w:spacing w:after="0" w:line="240" w:lineRule="auto"/>
              <w:jc w:val="center"/>
              <w:rPr>
                <w:rFonts w:ascii="Garamond" w:eastAsia="Times New Roman" w:hAnsi="Garamond" w:cs="Times New Roman"/>
                <w:b/>
                <w:bCs/>
                <w:lang w:eastAsia="ar-SA"/>
              </w:rPr>
            </w:pPr>
            <w:r w:rsidRPr="009D3D34">
              <w:rPr>
                <w:rFonts w:ascii="Garamond" w:eastAsia="Times New Roman" w:hAnsi="Garamond" w:cs="Times New Roman"/>
                <w:b/>
                <w:bCs/>
                <w:lang w:eastAsia="ar-SA"/>
              </w:rPr>
              <w:t>PARAMETR OFEROWANY</w:t>
            </w:r>
          </w:p>
        </w:tc>
        <w:tc>
          <w:tcPr>
            <w:tcW w:w="1984" w:type="dxa"/>
            <w:gridSpan w:val="2"/>
            <w:tcBorders>
              <w:top w:val="single" w:sz="4" w:space="0" w:color="auto"/>
              <w:bottom w:val="single" w:sz="4" w:space="0" w:color="auto"/>
              <w:right w:val="single" w:sz="4" w:space="0" w:color="auto"/>
            </w:tcBorders>
            <w:shd w:val="clear" w:color="auto" w:fill="auto"/>
          </w:tcPr>
          <w:p w14:paraId="169806D6" w14:textId="77777777" w:rsidR="00BC771B" w:rsidRPr="009D3D34" w:rsidRDefault="00BC771B" w:rsidP="00BC771B">
            <w:pPr>
              <w:spacing w:after="0" w:line="240" w:lineRule="auto"/>
              <w:jc w:val="center"/>
              <w:rPr>
                <w:rFonts w:ascii="Garamond" w:eastAsia="Times New Roman" w:hAnsi="Garamond" w:cs="Times New Roman"/>
                <w:bCs/>
                <w:lang w:eastAsia="ar-SA"/>
              </w:rPr>
            </w:pPr>
            <w:r w:rsidRPr="009D3D34">
              <w:rPr>
                <w:rFonts w:ascii="Garamond" w:eastAsia="Times New Roman" w:hAnsi="Garamond" w:cs="Times New Roman"/>
                <w:b/>
                <w:bCs/>
                <w:lang w:eastAsia="ar-SA"/>
              </w:rPr>
              <w:t>SPOSÓB OCENY</w:t>
            </w:r>
          </w:p>
        </w:tc>
      </w:tr>
      <w:tr w:rsidR="00E42DA8" w:rsidRPr="009D3D34" w14:paraId="2247E436" w14:textId="77777777" w:rsidTr="000C6A93">
        <w:tc>
          <w:tcPr>
            <w:tcW w:w="568" w:type="dxa"/>
            <w:tcBorders>
              <w:top w:val="single" w:sz="4" w:space="0" w:color="000000"/>
              <w:left w:val="single" w:sz="4" w:space="0" w:color="000000"/>
              <w:bottom w:val="single" w:sz="4" w:space="0" w:color="000000"/>
            </w:tcBorders>
            <w:shd w:val="clear" w:color="auto" w:fill="auto"/>
          </w:tcPr>
          <w:p w14:paraId="15612600"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vAlign w:val="center"/>
          </w:tcPr>
          <w:p w14:paraId="4AFB7C61" w14:textId="77777777" w:rsidR="00E42DA8" w:rsidRPr="009D3D34" w:rsidRDefault="00E42DA8" w:rsidP="00DB02C6">
            <w:pPr>
              <w:tabs>
                <w:tab w:val="left" w:pos="0"/>
              </w:tabs>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Zdalna diagnostyka przez chronione łącze z możliwością rejestracji i odczytu online rejestrów błędów, oraz monitorowaniem systemu (uwaga – całość ewentualnych prac i wyposażenia sprzętowego, które będzie służyło tej funkcjonalności po stronie wykonawcy)</w:t>
            </w:r>
          </w:p>
        </w:tc>
        <w:tc>
          <w:tcPr>
            <w:tcW w:w="1984" w:type="dxa"/>
            <w:tcBorders>
              <w:top w:val="single" w:sz="4" w:space="0" w:color="000000"/>
              <w:left w:val="single" w:sz="4" w:space="0" w:color="000000"/>
              <w:bottom w:val="single" w:sz="4" w:space="0" w:color="000000"/>
            </w:tcBorders>
            <w:shd w:val="clear" w:color="auto" w:fill="auto"/>
            <w:vAlign w:val="center"/>
          </w:tcPr>
          <w:p w14:paraId="2CDF7FCA" w14:textId="77777777" w:rsidR="00E42DA8" w:rsidRPr="009D3D34" w:rsidRDefault="00E42DA8" w:rsidP="00DB02C6">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536271A"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5986C532"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06816F55" w14:textId="77777777" w:rsidTr="000C6A93">
        <w:tc>
          <w:tcPr>
            <w:tcW w:w="568" w:type="dxa"/>
            <w:tcBorders>
              <w:top w:val="single" w:sz="4" w:space="0" w:color="000000"/>
              <w:left w:val="single" w:sz="4" w:space="0" w:color="000000"/>
              <w:bottom w:val="single" w:sz="4" w:space="0" w:color="000000"/>
            </w:tcBorders>
            <w:shd w:val="clear" w:color="auto" w:fill="auto"/>
            <w:vAlign w:val="center"/>
          </w:tcPr>
          <w:p w14:paraId="3B0AA550"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2274C2A9" w14:textId="77777777" w:rsidR="00E42DA8" w:rsidRPr="009D3D34" w:rsidRDefault="00E42DA8" w:rsidP="00DB02C6">
            <w:pPr>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W cenie oferty -  przeglądy okresowe w okresie gwarancji (w częstotliwości i w zakresie zgodnym z wymogami producenta)</w:t>
            </w:r>
          </w:p>
        </w:tc>
        <w:tc>
          <w:tcPr>
            <w:tcW w:w="1984" w:type="dxa"/>
            <w:tcBorders>
              <w:top w:val="single" w:sz="4" w:space="0" w:color="000000"/>
              <w:left w:val="single" w:sz="4" w:space="0" w:color="000000"/>
              <w:bottom w:val="single" w:sz="4" w:space="0" w:color="000000"/>
            </w:tcBorders>
            <w:shd w:val="clear" w:color="auto" w:fill="auto"/>
            <w:vAlign w:val="center"/>
          </w:tcPr>
          <w:p w14:paraId="745C83A4" w14:textId="77777777" w:rsidR="00E42DA8" w:rsidRPr="009D3D34" w:rsidRDefault="00E42DA8" w:rsidP="00DB02C6">
            <w:pPr>
              <w:suppressAutoHyphens/>
              <w:snapToGrid w:val="0"/>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C3317E7"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bottom w:val="single" w:sz="4" w:space="0" w:color="auto"/>
              <w:right w:val="single" w:sz="4" w:space="0" w:color="auto"/>
            </w:tcBorders>
            <w:shd w:val="clear" w:color="auto" w:fill="auto"/>
            <w:vAlign w:val="center"/>
          </w:tcPr>
          <w:p w14:paraId="6F28ACFE"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4E4369E3" w14:textId="77777777" w:rsidTr="000C6A93">
        <w:tc>
          <w:tcPr>
            <w:tcW w:w="568" w:type="dxa"/>
            <w:tcBorders>
              <w:top w:val="single" w:sz="4" w:space="0" w:color="000000"/>
              <w:left w:val="single" w:sz="4" w:space="0" w:color="000000"/>
              <w:bottom w:val="single" w:sz="4" w:space="0" w:color="000000"/>
            </w:tcBorders>
            <w:shd w:val="clear" w:color="auto" w:fill="auto"/>
          </w:tcPr>
          <w:p w14:paraId="2E98C873"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364EC2F0" w14:textId="77777777" w:rsidR="00E42DA8" w:rsidRPr="009D3D34" w:rsidRDefault="00E42DA8" w:rsidP="00DB02C6">
            <w:pPr>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Wszystkie czynności serwisowe, w tym przeglądy konserwacyjne, w okresie gwarancji - w ramach wynagrodzenia umownego</w:t>
            </w:r>
          </w:p>
        </w:tc>
        <w:tc>
          <w:tcPr>
            <w:tcW w:w="1984" w:type="dxa"/>
            <w:tcBorders>
              <w:top w:val="single" w:sz="4" w:space="0" w:color="000000"/>
              <w:left w:val="single" w:sz="4" w:space="0" w:color="000000"/>
              <w:bottom w:val="single" w:sz="4" w:space="0" w:color="000000"/>
            </w:tcBorders>
            <w:shd w:val="clear" w:color="auto" w:fill="auto"/>
          </w:tcPr>
          <w:p w14:paraId="06993EE4"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00E722A"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053E9E16"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719E50DD" w14:textId="77777777" w:rsidTr="000C6A93">
        <w:tc>
          <w:tcPr>
            <w:tcW w:w="568" w:type="dxa"/>
            <w:tcBorders>
              <w:top w:val="single" w:sz="4" w:space="0" w:color="000000"/>
              <w:left w:val="single" w:sz="4" w:space="0" w:color="000000"/>
              <w:bottom w:val="single" w:sz="4" w:space="0" w:color="000000"/>
            </w:tcBorders>
            <w:shd w:val="clear" w:color="auto" w:fill="auto"/>
          </w:tcPr>
          <w:p w14:paraId="0B4216A4"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016B37A5" w14:textId="77777777" w:rsidR="00E42DA8" w:rsidRPr="009D3D34" w:rsidRDefault="00E42DA8" w:rsidP="00DB02C6">
            <w:pPr>
              <w:pStyle w:val="Lista-kontynuacja24"/>
              <w:snapToGrid w:val="0"/>
              <w:spacing w:before="60" w:after="60" w:line="288" w:lineRule="auto"/>
              <w:ind w:left="0"/>
              <w:jc w:val="both"/>
              <w:rPr>
                <w:rFonts w:ascii="Garamond" w:hAnsi="Garamond"/>
                <w:color w:val="000000" w:themeColor="text1"/>
                <w:sz w:val="22"/>
                <w:szCs w:val="22"/>
              </w:rPr>
            </w:pPr>
            <w:r w:rsidRPr="009D3D34">
              <w:rPr>
                <w:rFonts w:ascii="Garamond" w:hAnsi="Garamond"/>
                <w:color w:val="000000" w:themeColor="text1"/>
                <w:sz w:val="22"/>
                <w:szCs w:val="22"/>
              </w:rPr>
              <w:t>Czas reakcji (dotyczy także reakcji zdalnej): „przyjęte zgłoszenie – podjęta naprawa” =&lt; 24 [godz.]</w:t>
            </w:r>
          </w:p>
        </w:tc>
        <w:tc>
          <w:tcPr>
            <w:tcW w:w="1984" w:type="dxa"/>
            <w:tcBorders>
              <w:top w:val="single" w:sz="4" w:space="0" w:color="000000"/>
              <w:left w:val="single" w:sz="4" w:space="0" w:color="000000"/>
              <w:bottom w:val="single" w:sz="4" w:space="0" w:color="000000"/>
            </w:tcBorders>
            <w:shd w:val="clear" w:color="auto" w:fill="auto"/>
          </w:tcPr>
          <w:p w14:paraId="094272E9"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p w14:paraId="553F1070"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F667C14"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49B2F643"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2D1A8B9F" w14:textId="77777777" w:rsidTr="000C6A93">
        <w:tc>
          <w:tcPr>
            <w:tcW w:w="568" w:type="dxa"/>
            <w:tcBorders>
              <w:top w:val="single" w:sz="4" w:space="0" w:color="000000"/>
              <w:left w:val="single" w:sz="4" w:space="0" w:color="000000"/>
              <w:bottom w:val="single" w:sz="4" w:space="0" w:color="000000"/>
            </w:tcBorders>
            <w:shd w:val="clear" w:color="auto" w:fill="auto"/>
          </w:tcPr>
          <w:p w14:paraId="61911708"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162D8BB7" w14:textId="77777777" w:rsidR="00E42DA8" w:rsidRPr="009D3D34" w:rsidRDefault="00E42DA8" w:rsidP="00DB02C6">
            <w:pPr>
              <w:pStyle w:val="Lista-kontynuacja24"/>
              <w:snapToGrid w:val="0"/>
              <w:spacing w:before="60" w:after="60" w:line="288" w:lineRule="auto"/>
              <w:ind w:left="0"/>
              <w:jc w:val="both"/>
              <w:rPr>
                <w:rFonts w:ascii="Garamond" w:hAnsi="Garamond"/>
                <w:color w:val="000000" w:themeColor="text1"/>
                <w:sz w:val="22"/>
                <w:szCs w:val="22"/>
              </w:rPr>
            </w:pPr>
            <w:r w:rsidRPr="009D3D34">
              <w:rPr>
                <w:rFonts w:ascii="Garamond" w:hAnsi="Garamond"/>
                <w:color w:val="000000" w:themeColor="text1"/>
                <w:sz w:val="22"/>
                <w:szCs w:val="22"/>
              </w:rPr>
              <w:t xml:space="preserve">Możliwość zgłoszeń 24h/dobę, 365 dni/rok </w:t>
            </w:r>
          </w:p>
        </w:tc>
        <w:tc>
          <w:tcPr>
            <w:tcW w:w="1984" w:type="dxa"/>
            <w:tcBorders>
              <w:top w:val="single" w:sz="4" w:space="0" w:color="000000"/>
              <w:left w:val="single" w:sz="4" w:space="0" w:color="000000"/>
              <w:bottom w:val="single" w:sz="4" w:space="0" w:color="000000"/>
            </w:tcBorders>
            <w:shd w:val="clear" w:color="auto" w:fill="auto"/>
          </w:tcPr>
          <w:p w14:paraId="6C559DFB" w14:textId="77777777" w:rsidR="00E42DA8" w:rsidRPr="009D3D34" w:rsidRDefault="00E42DA8" w:rsidP="0002723C">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B9A905C"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63A0DBBB"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3E1F1BC8" w14:textId="77777777" w:rsidTr="0002723C">
        <w:trPr>
          <w:trHeight w:val="696"/>
        </w:trPr>
        <w:tc>
          <w:tcPr>
            <w:tcW w:w="568" w:type="dxa"/>
            <w:tcBorders>
              <w:top w:val="single" w:sz="4" w:space="0" w:color="000000"/>
              <w:left w:val="single" w:sz="4" w:space="0" w:color="000000"/>
              <w:bottom w:val="single" w:sz="4" w:space="0" w:color="000000"/>
            </w:tcBorders>
            <w:shd w:val="clear" w:color="auto" w:fill="auto"/>
          </w:tcPr>
          <w:p w14:paraId="6E6B21CF"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1EFCF43E" w14:textId="77777777" w:rsidR="00E42DA8" w:rsidRPr="009D3D34" w:rsidRDefault="00E42DA8" w:rsidP="00DB02C6">
            <w:pPr>
              <w:pStyle w:val="Lista-kontynuacja24"/>
              <w:snapToGrid w:val="0"/>
              <w:spacing w:before="60" w:after="60" w:line="288" w:lineRule="auto"/>
              <w:ind w:left="0"/>
              <w:jc w:val="both"/>
              <w:rPr>
                <w:rFonts w:ascii="Garamond" w:hAnsi="Garamond"/>
                <w:color w:val="000000" w:themeColor="text1"/>
                <w:sz w:val="22"/>
                <w:szCs w:val="22"/>
              </w:rPr>
            </w:pPr>
            <w:r w:rsidRPr="009D3D34">
              <w:rPr>
                <w:rFonts w:ascii="Garamond" w:hAnsi="Garamond"/>
                <w:color w:val="000000" w:themeColor="text1"/>
                <w:sz w:val="22"/>
                <w:szCs w:val="22"/>
              </w:rPr>
              <w:t>Wymiana każdego podzespołu na nowy po pierwszej  nieskutecznej próbie jego naprawy</w:t>
            </w:r>
          </w:p>
        </w:tc>
        <w:tc>
          <w:tcPr>
            <w:tcW w:w="1984" w:type="dxa"/>
            <w:tcBorders>
              <w:top w:val="single" w:sz="4" w:space="0" w:color="000000"/>
              <w:left w:val="single" w:sz="4" w:space="0" w:color="000000"/>
              <w:bottom w:val="single" w:sz="4" w:space="0" w:color="000000"/>
            </w:tcBorders>
            <w:shd w:val="clear" w:color="auto" w:fill="auto"/>
          </w:tcPr>
          <w:p w14:paraId="6932B3AE"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p w14:paraId="59240D26"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7195D12"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bottom w:val="single" w:sz="4" w:space="0" w:color="auto"/>
              <w:right w:val="single" w:sz="4" w:space="0" w:color="auto"/>
            </w:tcBorders>
            <w:shd w:val="clear" w:color="auto" w:fill="auto"/>
            <w:vAlign w:val="center"/>
          </w:tcPr>
          <w:p w14:paraId="03145575"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58661091" w14:textId="77777777" w:rsidTr="00DB02C6">
        <w:tc>
          <w:tcPr>
            <w:tcW w:w="568" w:type="dxa"/>
            <w:tcBorders>
              <w:top w:val="single" w:sz="4" w:space="0" w:color="000000"/>
              <w:left w:val="single" w:sz="4" w:space="0" w:color="000000"/>
              <w:bottom w:val="single" w:sz="4" w:space="0" w:color="000000"/>
            </w:tcBorders>
            <w:shd w:val="clear" w:color="auto" w:fill="auto"/>
          </w:tcPr>
          <w:p w14:paraId="4A799CED"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tcPr>
          <w:p w14:paraId="368615B4" w14:textId="77777777" w:rsidR="00E42DA8" w:rsidRPr="009D3D34" w:rsidRDefault="00E42DA8" w:rsidP="00DB02C6">
            <w:pPr>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1984" w:type="dxa"/>
            <w:tcBorders>
              <w:top w:val="single" w:sz="4" w:space="0" w:color="000000"/>
              <w:left w:val="single" w:sz="4" w:space="0" w:color="000000"/>
              <w:bottom w:val="single" w:sz="4" w:space="0" w:color="000000"/>
            </w:tcBorders>
            <w:shd w:val="clear" w:color="auto" w:fill="auto"/>
            <w:vAlign w:val="center"/>
          </w:tcPr>
          <w:p w14:paraId="50FB598E"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5A77B25"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right w:val="single" w:sz="4" w:space="0" w:color="auto"/>
            </w:tcBorders>
            <w:shd w:val="clear" w:color="auto" w:fill="auto"/>
            <w:vAlign w:val="center"/>
          </w:tcPr>
          <w:p w14:paraId="152C1D20"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7609C43C" w14:textId="77777777" w:rsidTr="00DB02C6">
        <w:tc>
          <w:tcPr>
            <w:tcW w:w="568" w:type="dxa"/>
            <w:tcBorders>
              <w:top w:val="single" w:sz="4" w:space="0" w:color="000000"/>
              <w:left w:val="single" w:sz="4" w:space="0" w:color="000000"/>
              <w:bottom w:val="single" w:sz="4" w:space="0" w:color="000000"/>
            </w:tcBorders>
            <w:shd w:val="clear" w:color="auto" w:fill="auto"/>
          </w:tcPr>
          <w:p w14:paraId="5E967080" w14:textId="77777777" w:rsidR="00E42DA8" w:rsidRPr="009D3D34" w:rsidRDefault="00E42DA8" w:rsidP="000C6A93">
            <w:pPr>
              <w:pStyle w:val="Akapitzlist"/>
              <w:numPr>
                <w:ilvl w:val="0"/>
                <w:numId w:val="19"/>
              </w:numPr>
              <w:spacing w:before="100" w:beforeAutospacing="1" w:after="100" w:afterAutospacing="1" w:line="288" w:lineRule="auto"/>
              <w:rPr>
                <w:rFonts w:ascii="Garamond" w:hAnsi="Garamond"/>
                <w:color w:val="000000" w:themeColor="text1"/>
              </w:rPr>
            </w:pPr>
          </w:p>
        </w:tc>
        <w:tc>
          <w:tcPr>
            <w:tcW w:w="7938" w:type="dxa"/>
            <w:tcBorders>
              <w:top w:val="single" w:sz="4" w:space="0" w:color="000000"/>
              <w:left w:val="single" w:sz="4" w:space="0" w:color="000000"/>
              <w:bottom w:val="single" w:sz="4" w:space="0" w:color="000000"/>
            </w:tcBorders>
            <w:shd w:val="clear" w:color="auto" w:fill="auto"/>
            <w:vAlign w:val="center"/>
          </w:tcPr>
          <w:p w14:paraId="4C66D8EF" w14:textId="77777777" w:rsidR="00E42DA8" w:rsidRPr="009D3D34" w:rsidRDefault="00E42DA8" w:rsidP="00DB02C6">
            <w:pPr>
              <w:tabs>
                <w:tab w:val="left" w:pos="0"/>
              </w:tabs>
              <w:snapToGrid w:val="0"/>
              <w:spacing w:before="60" w:after="60" w:line="288" w:lineRule="auto"/>
              <w:jc w:val="both"/>
              <w:rPr>
                <w:rFonts w:ascii="Garamond" w:hAnsi="Garamond" w:cs="Times New Roman"/>
                <w:color w:val="000000" w:themeColor="text1"/>
              </w:rPr>
            </w:pPr>
            <w:r w:rsidRPr="009D3D34">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1984" w:type="dxa"/>
            <w:tcBorders>
              <w:top w:val="single" w:sz="4" w:space="0" w:color="000000"/>
              <w:left w:val="single" w:sz="4" w:space="0" w:color="000000"/>
              <w:bottom w:val="single" w:sz="4" w:space="0" w:color="000000"/>
            </w:tcBorders>
            <w:shd w:val="clear" w:color="auto" w:fill="auto"/>
            <w:vAlign w:val="center"/>
          </w:tcPr>
          <w:p w14:paraId="209D1B06" w14:textId="77777777" w:rsidR="00E42DA8" w:rsidRPr="009D3D34" w:rsidRDefault="000C6A93"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T</w:t>
            </w:r>
            <w:r w:rsidR="00E42DA8" w:rsidRPr="009D3D34">
              <w:rPr>
                <w:rFonts w:ascii="Garamond" w:eastAsia="Times New Roman" w:hAnsi="Garamond" w:cs="Times New Roman"/>
                <w:lang w:eastAsia="ar-SA"/>
              </w:rPr>
              <w:t>ak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622729F" w14:textId="77777777" w:rsidR="00E42DA8" w:rsidRPr="009D3D34" w:rsidRDefault="00E42DA8" w:rsidP="00DB02C6">
            <w:pPr>
              <w:suppressAutoHyphens/>
              <w:spacing w:before="60" w:after="60" w:line="240" w:lineRule="auto"/>
              <w:jc w:val="center"/>
              <w:rPr>
                <w:rFonts w:ascii="Garamond" w:eastAsia="Times New Roman" w:hAnsi="Garamond" w:cs="Times New Roman"/>
                <w:lang w:eastAsia="ar-SA"/>
              </w:rPr>
            </w:pPr>
          </w:p>
        </w:tc>
        <w:tc>
          <w:tcPr>
            <w:tcW w:w="1984" w:type="dxa"/>
            <w:gridSpan w:val="2"/>
            <w:tcBorders>
              <w:top w:val="single" w:sz="4" w:space="0" w:color="auto"/>
              <w:right w:val="single" w:sz="4" w:space="0" w:color="auto"/>
            </w:tcBorders>
            <w:shd w:val="clear" w:color="auto" w:fill="auto"/>
            <w:vAlign w:val="center"/>
          </w:tcPr>
          <w:p w14:paraId="32941581" w14:textId="77777777" w:rsidR="00E42DA8" w:rsidRPr="009D3D34" w:rsidRDefault="00B866E3" w:rsidP="00DB02C6">
            <w:pPr>
              <w:suppressAutoHyphens/>
              <w:spacing w:before="60" w:after="60" w:line="240" w:lineRule="auto"/>
              <w:jc w:val="center"/>
              <w:rPr>
                <w:rFonts w:ascii="Garamond" w:eastAsia="Times New Roman" w:hAnsi="Garamond" w:cs="Times New Roman"/>
                <w:lang w:eastAsia="ar-SA"/>
              </w:rPr>
            </w:pPr>
            <w:r w:rsidRPr="009D3D34">
              <w:rPr>
                <w:rFonts w:ascii="Garamond" w:eastAsia="Times New Roman" w:hAnsi="Garamond" w:cs="Times New Roman"/>
                <w:lang w:eastAsia="ar-SA"/>
              </w:rPr>
              <w:t>---</w:t>
            </w:r>
          </w:p>
        </w:tc>
      </w:tr>
      <w:tr w:rsidR="00E42DA8" w:rsidRPr="009D3D34" w14:paraId="55173C01" w14:textId="77777777" w:rsidTr="000C6A93">
        <w:tblPrEx>
          <w:tblBorders>
            <w:top w:val="single" w:sz="4" w:space="0" w:color="auto"/>
          </w:tblBorders>
        </w:tblPrEx>
        <w:trPr>
          <w:gridBefore w:val="5"/>
          <w:wBefore w:w="12914" w:type="dxa"/>
          <w:trHeight w:val="100"/>
        </w:trPr>
        <w:tc>
          <w:tcPr>
            <w:tcW w:w="1970" w:type="dxa"/>
            <w:tcBorders>
              <w:top w:val="single" w:sz="4" w:space="0" w:color="auto"/>
            </w:tcBorders>
          </w:tcPr>
          <w:p w14:paraId="6FBA31D9" w14:textId="77777777" w:rsidR="00E42DA8" w:rsidRPr="009D3D34" w:rsidRDefault="00E42DA8" w:rsidP="00BC771B">
            <w:pPr>
              <w:suppressAutoHyphens/>
              <w:spacing w:after="0" w:line="240" w:lineRule="auto"/>
              <w:rPr>
                <w:rFonts w:ascii="Garamond" w:eastAsia="Times New Roman" w:hAnsi="Garamond" w:cs="Times New Roman"/>
                <w:lang w:eastAsia="ar-SA"/>
              </w:rPr>
            </w:pPr>
          </w:p>
        </w:tc>
      </w:tr>
    </w:tbl>
    <w:p w14:paraId="7765DB09" w14:textId="77777777" w:rsidR="00BC771B" w:rsidRPr="009D3D34" w:rsidRDefault="009D3D34" w:rsidP="00CE0BB7">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SZKOLENIA</w:t>
      </w:r>
    </w:p>
    <w:p w14:paraId="1990DEF5" w14:textId="77777777" w:rsidR="00BC771B" w:rsidRPr="009D3D34" w:rsidRDefault="00BC771B" w:rsidP="00CE0BB7">
      <w:pPr>
        <w:suppressAutoHyphens/>
        <w:spacing w:after="0" w:line="240" w:lineRule="auto"/>
        <w:jc w:val="center"/>
        <w:rPr>
          <w:rFonts w:ascii="Garamond" w:eastAsia="Times New Roman" w:hAnsi="Garamond" w:cs="Times New Roman"/>
          <w:b/>
          <w:lang w:eastAsia="ar-SA"/>
        </w:rPr>
      </w:pPr>
    </w:p>
    <w:tbl>
      <w:tblPr>
        <w:tblStyle w:val="Tabela-Siatka"/>
        <w:tblW w:w="15134" w:type="dxa"/>
        <w:tblLayout w:type="fixed"/>
        <w:tblLook w:val="04A0" w:firstRow="1" w:lastRow="0" w:firstColumn="1" w:lastColumn="0" w:noHBand="0" w:noVBand="1"/>
      </w:tblPr>
      <w:tblGrid>
        <w:gridCol w:w="534"/>
        <w:gridCol w:w="7938"/>
        <w:gridCol w:w="1984"/>
        <w:gridCol w:w="2410"/>
        <w:gridCol w:w="2268"/>
      </w:tblGrid>
      <w:tr w:rsidR="00E42DA8" w:rsidRPr="009D3D34" w14:paraId="79B42255" w14:textId="77777777" w:rsidTr="00DB02C6">
        <w:tc>
          <w:tcPr>
            <w:tcW w:w="534" w:type="dxa"/>
            <w:vAlign w:val="center"/>
          </w:tcPr>
          <w:p w14:paraId="65C62C0D" w14:textId="77777777" w:rsidR="00E42DA8" w:rsidRPr="009D3D34" w:rsidRDefault="00E42DA8" w:rsidP="00DF2B72">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LP</w:t>
            </w:r>
          </w:p>
        </w:tc>
        <w:tc>
          <w:tcPr>
            <w:tcW w:w="7938" w:type="dxa"/>
            <w:vAlign w:val="center"/>
          </w:tcPr>
          <w:p w14:paraId="7E94E0C3" w14:textId="77777777" w:rsidR="00E42DA8" w:rsidRPr="009D3D34" w:rsidRDefault="00E42DA8" w:rsidP="00DF2B72">
            <w:pPr>
              <w:keepNext/>
              <w:numPr>
                <w:ilvl w:val="2"/>
                <w:numId w:val="1"/>
              </w:numPr>
              <w:suppressAutoHyphens/>
              <w:snapToGrid w:val="0"/>
              <w:jc w:val="center"/>
              <w:outlineLvl w:val="2"/>
              <w:rPr>
                <w:rFonts w:ascii="Garamond" w:hAnsi="Garamond"/>
                <w:b/>
                <w:bCs/>
                <w:sz w:val="22"/>
                <w:szCs w:val="22"/>
                <w:lang w:eastAsia="ar-SA"/>
              </w:rPr>
            </w:pPr>
            <w:r w:rsidRPr="009D3D34">
              <w:rPr>
                <w:rFonts w:ascii="Garamond" w:hAnsi="Garamond"/>
                <w:b/>
                <w:bCs/>
                <w:sz w:val="22"/>
                <w:szCs w:val="22"/>
                <w:lang w:eastAsia="ar-SA"/>
              </w:rPr>
              <w:t>PARAMETR</w:t>
            </w:r>
          </w:p>
        </w:tc>
        <w:tc>
          <w:tcPr>
            <w:tcW w:w="1984" w:type="dxa"/>
            <w:vAlign w:val="center"/>
          </w:tcPr>
          <w:p w14:paraId="307F8437" w14:textId="77777777" w:rsidR="00E42DA8" w:rsidRPr="009D3D34" w:rsidRDefault="00E42DA8" w:rsidP="00DF2B72">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PARAMETR WYMAGANY</w:t>
            </w:r>
          </w:p>
        </w:tc>
        <w:tc>
          <w:tcPr>
            <w:tcW w:w="2410" w:type="dxa"/>
            <w:vAlign w:val="center"/>
          </w:tcPr>
          <w:p w14:paraId="26FFF0B3" w14:textId="77777777" w:rsidR="00E42DA8" w:rsidRPr="009D3D34" w:rsidRDefault="00E42DA8" w:rsidP="00DF2B72">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PARAMETR OFEROWANY</w:t>
            </w:r>
          </w:p>
        </w:tc>
        <w:tc>
          <w:tcPr>
            <w:tcW w:w="2268" w:type="dxa"/>
          </w:tcPr>
          <w:p w14:paraId="43C1B7C7" w14:textId="77777777" w:rsidR="00E42DA8" w:rsidRPr="009D3D34" w:rsidRDefault="00E42DA8" w:rsidP="00DF2B72">
            <w:pPr>
              <w:jc w:val="center"/>
              <w:rPr>
                <w:rFonts w:ascii="Garamond" w:hAnsi="Garamond"/>
                <w:bCs/>
                <w:sz w:val="22"/>
                <w:szCs w:val="22"/>
                <w:lang w:eastAsia="ar-SA"/>
              </w:rPr>
            </w:pPr>
            <w:r w:rsidRPr="009D3D34">
              <w:rPr>
                <w:rFonts w:ascii="Garamond" w:hAnsi="Garamond"/>
                <w:b/>
                <w:bCs/>
                <w:sz w:val="22"/>
                <w:szCs w:val="22"/>
                <w:lang w:eastAsia="ar-SA"/>
              </w:rPr>
              <w:t>SPOSÓB OCENY</w:t>
            </w:r>
          </w:p>
        </w:tc>
      </w:tr>
      <w:tr w:rsidR="00B866E3" w:rsidRPr="009D3D34" w14:paraId="2BF295D2" w14:textId="77777777" w:rsidTr="00DB02C6">
        <w:tc>
          <w:tcPr>
            <w:tcW w:w="534" w:type="dxa"/>
          </w:tcPr>
          <w:p w14:paraId="0E961D4E" w14:textId="77777777" w:rsidR="00B866E3" w:rsidRPr="009D3D34" w:rsidRDefault="00B866E3" w:rsidP="000C6A93">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2FEEE7B8" w14:textId="77777777" w:rsidR="00B866E3" w:rsidRPr="009D3D34" w:rsidRDefault="00B866E3" w:rsidP="00DF2B72">
            <w:pPr>
              <w:snapToGrid w:val="0"/>
              <w:spacing w:line="288" w:lineRule="auto"/>
              <w:jc w:val="both"/>
              <w:rPr>
                <w:rFonts w:ascii="Garamond" w:hAnsi="Garamond"/>
                <w:bCs/>
                <w:color w:val="000000" w:themeColor="text1"/>
                <w:sz w:val="22"/>
                <w:szCs w:val="22"/>
              </w:rPr>
            </w:pPr>
            <w:r w:rsidRPr="009D3D34">
              <w:rPr>
                <w:rFonts w:ascii="Garamond" w:hAnsi="Garamond"/>
                <w:bCs/>
                <w:color w:val="000000" w:themeColor="text1"/>
                <w:sz w:val="22"/>
                <w:szCs w:val="22"/>
              </w:rPr>
              <w:t>Uwaga - należy przewidzieć podstawowe szkolenia w trakcie dostawy i instalacji urządzenia oraz drugą serię szkoleń w trakcie uruchamiania pracowni (termin poda pisemnie Zamawiający z min. 2 tygodniowym wyprzedzeniem).</w:t>
            </w:r>
          </w:p>
          <w:p w14:paraId="7B3C4206" w14:textId="77777777" w:rsidR="00B866E3" w:rsidRPr="009D3D34" w:rsidRDefault="00B866E3" w:rsidP="00DF2B72">
            <w:pPr>
              <w:snapToGrid w:val="0"/>
              <w:spacing w:line="288" w:lineRule="auto"/>
              <w:jc w:val="both"/>
              <w:rPr>
                <w:rFonts w:ascii="Garamond" w:hAnsi="Garamond"/>
                <w:b/>
                <w:bCs/>
                <w:color w:val="000000" w:themeColor="text1"/>
                <w:sz w:val="22"/>
                <w:szCs w:val="22"/>
              </w:rPr>
            </w:pPr>
            <w:r w:rsidRPr="009D3D34">
              <w:rPr>
                <w:rFonts w:ascii="Garamond" w:hAnsi="Garamond"/>
                <w:color w:val="000000" w:themeColor="text1"/>
                <w:sz w:val="22"/>
                <w:szCs w:val="22"/>
              </w:rPr>
              <w:t>Ponadto - obowiązek stałego wsparcia aplikacyjnego w początkowym (do 6  -ciu miesięcy po oddaniu pracownii do eksploatacji) okresie pracy urządzeń (dodatkowe szkolenie, dodatkowa grupa osób, konsultacje, itp.)</w:t>
            </w:r>
          </w:p>
        </w:tc>
        <w:tc>
          <w:tcPr>
            <w:tcW w:w="1984" w:type="dxa"/>
            <w:vAlign w:val="center"/>
          </w:tcPr>
          <w:p w14:paraId="51BDEB9F"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7E050DF2"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22F4FF4B"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2FEEA983" w14:textId="77777777" w:rsidTr="00DB02C6">
        <w:tc>
          <w:tcPr>
            <w:tcW w:w="534" w:type="dxa"/>
          </w:tcPr>
          <w:p w14:paraId="146A6E43" w14:textId="77777777" w:rsidR="00B866E3" w:rsidRPr="009D3D34" w:rsidRDefault="00B866E3" w:rsidP="000C6A93">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5214B311" w14:textId="77777777" w:rsidR="00B866E3" w:rsidRPr="009D3D34" w:rsidRDefault="00B866E3" w:rsidP="00DF2B72">
            <w:pPr>
              <w:snapToGrid w:val="0"/>
              <w:spacing w:line="288" w:lineRule="auto"/>
              <w:jc w:val="both"/>
              <w:rPr>
                <w:rFonts w:ascii="Garamond" w:hAnsi="Garamond"/>
                <w:sz w:val="22"/>
                <w:szCs w:val="22"/>
              </w:rPr>
            </w:pPr>
            <w:r w:rsidRPr="009D3D34">
              <w:rPr>
                <w:rFonts w:ascii="Garamond" w:hAnsi="Garamond"/>
                <w:sz w:val="22"/>
                <w:szCs w:val="22"/>
              </w:rPr>
              <w:t xml:space="preserve">Szkolenia dla personelu  medycznego z zakresu obsługi urządzenia (min. 2 osoby dla szkolenia podstawowego oraz min. 10 osób </w:t>
            </w:r>
            <w:r w:rsidRPr="009D3D34">
              <w:rPr>
                <w:rFonts w:ascii="Garamond" w:hAnsi="Garamond"/>
                <w:bCs/>
                <w:color w:val="000000" w:themeColor="text1"/>
                <w:sz w:val="22"/>
                <w:szCs w:val="22"/>
              </w:rPr>
              <w:t>w trakcie uruchamiania pracowni</w:t>
            </w:r>
            <w:r w:rsidRPr="009D3D34">
              <w:rPr>
                <w:rFonts w:ascii="Garamond" w:hAnsi="Garamond"/>
                <w:sz w:val="22"/>
                <w:szCs w:val="22"/>
              </w:rPr>
              <w:t xml:space="preserve"> - z możliwością podziału i szkolenia w mniejszych podgrupach) </w:t>
            </w:r>
          </w:p>
        </w:tc>
        <w:tc>
          <w:tcPr>
            <w:tcW w:w="1984" w:type="dxa"/>
            <w:vAlign w:val="center"/>
          </w:tcPr>
          <w:p w14:paraId="7F266BE3"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0005E612"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7D57E4BA"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3CDBDE6D" w14:textId="77777777" w:rsidTr="00DB02C6">
        <w:tc>
          <w:tcPr>
            <w:tcW w:w="534" w:type="dxa"/>
          </w:tcPr>
          <w:p w14:paraId="71E9C441" w14:textId="77777777" w:rsidR="00B866E3" w:rsidRPr="009D3D34" w:rsidRDefault="00B866E3" w:rsidP="000C6A93">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301ADE43" w14:textId="77777777" w:rsidR="00B866E3" w:rsidRPr="009D3D34" w:rsidRDefault="00B866E3" w:rsidP="00DF2B72">
            <w:pPr>
              <w:snapToGrid w:val="0"/>
              <w:spacing w:line="288" w:lineRule="auto"/>
              <w:jc w:val="both"/>
              <w:rPr>
                <w:rFonts w:ascii="Garamond" w:hAnsi="Garamond"/>
                <w:sz w:val="22"/>
                <w:szCs w:val="22"/>
              </w:rPr>
            </w:pPr>
            <w:r w:rsidRPr="009D3D34">
              <w:rPr>
                <w:rFonts w:ascii="Garamond" w:hAnsi="Garamond"/>
                <w:sz w:val="22"/>
                <w:szCs w:val="22"/>
              </w:rPr>
              <w:t xml:space="preserve">Szkolenia dla personelu technicznego (min. 2 osoby dla wszystkich etapów szkoleń) z zakresu podstawowej diagnostyki stanu technicznego i wykonywania podstawowych czynności konserwacyjnych, naprawczych i przeglądowych </w:t>
            </w:r>
          </w:p>
        </w:tc>
        <w:tc>
          <w:tcPr>
            <w:tcW w:w="1984" w:type="dxa"/>
            <w:vAlign w:val="center"/>
          </w:tcPr>
          <w:p w14:paraId="11CD7281"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11AE8141"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6EA14B8A"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76AFB6E7" w14:textId="77777777" w:rsidTr="00DB02C6">
        <w:tc>
          <w:tcPr>
            <w:tcW w:w="534" w:type="dxa"/>
          </w:tcPr>
          <w:p w14:paraId="59F0C7A6" w14:textId="77777777" w:rsidR="00B866E3" w:rsidRPr="009D3D34" w:rsidRDefault="00B866E3" w:rsidP="000C6A93">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05281329" w14:textId="77777777" w:rsidR="00B866E3" w:rsidRPr="009D3D34" w:rsidRDefault="00B866E3" w:rsidP="00DF2B72">
            <w:pPr>
              <w:spacing w:line="288" w:lineRule="auto"/>
              <w:jc w:val="both"/>
              <w:rPr>
                <w:rFonts w:ascii="Garamond" w:hAnsi="Garamond"/>
                <w:sz w:val="22"/>
                <w:szCs w:val="22"/>
              </w:rPr>
            </w:pPr>
            <w:r w:rsidRPr="009D3D34">
              <w:rPr>
                <w:rFonts w:ascii="Garamond" w:hAnsi="Garamond"/>
                <w:sz w:val="22"/>
                <w:szCs w:val="22"/>
              </w:rPr>
              <w:t xml:space="preserve">Szkolenia dla informatyków (min. 1 osoba dla wszystkich etapów szkoleń) z zakresu podstawowej konfiguracji i diagnostyki elementów komunikacji sieciowej </w:t>
            </w:r>
          </w:p>
        </w:tc>
        <w:tc>
          <w:tcPr>
            <w:tcW w:w="1984" w:type="dxa"/>
            <w:vAlign w:val="center"/>
          </w:tcPr>
          <w:p w14:paraId="6D73B5ED"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0B17417B"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1637D33E"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bl>
    <w:p w14:paraId="4E08C3C3" w14:textId="77777777" w:rsidR="009D3D34" w:rsidRPr="009D3D34" w:rsidRDefault="009D3D34" w:rsidP="00BC771B">
      <w:pPr>
        <w:suppressAutoHyphens/>
        <w:spacing w:after="0" w:line="240" w:lineRule="auto"/>
        <w:rPr>
          <w:rFonts w:ascii="Garamond" w:eastAsia="Times New Roman" w:hAnsi="Garamond" w:cs="Times New Roman"/>
          <w:lang w:eastAsia="ar-SA"/>
        </w:rPr>
      </w:pPr>
    </w:p>
    <w:p w14:paraId="414AF5D1" w14:textId="77777777" w:rsidR="00BC771B" w:rsidRDefault="009D3D34" w:rsidP="00AA253E">
      <w:pPr>
        <w:suppressAutoHyphens/>
        <w:spacing w:after="0" w:line="240" w:lineRule="auto"/>
        <w:jc w:val="center"/>
        <w:rPr>
          <w:rFonts w:ascii="Garamond" w:eastAsia="Times New Roman" w:hAnsi="Garamond" w:cs="Times New Roman"/>
          <w:b/>
          <w:lang w:eastAsia="ar-SA"/>
        </w:rPr>
      </w:pPr>
      <w:r w:rsidRPr="009D3D34">
        <w:rPr>
          <w:rFonts w:ascii="Garamond" w:eastAsia="Times New Roman" w:hAnsi="Garamond" w:cs="Times New Roman"/>
          <w:b/>
          <w:lang w:eastAsia="ar-SA"/>
        </w:rPr>
        <w:t>DOKUMENTACJA</w:t>
      </w:r>
    </w:p>
    <w:p w14:paraId="73C534EE" w14:textId="77777777" w:rsidR="00AA253E" w:rsidRPr="00AA253E" w:rsidRDefault="00AA253E" w:rsidP="00AA253E">
      <w:pPr>
        <w:suppressAutoHyphens/>
        <w:spacing w:after="0" w:line="240" w:lineRule="auto"/>
        <w:jc w:val="center"/>
        <w:rPr>
          <w:rFonts w:ascii="Garamond" w:eastAsia="Times New Roman" w:hAnsi="Garamond" w:cs="Times New Roman"/>
          <w:b/>
          <w:lang w:eastAsia="ar-SA"/>
        </w:rPr>
      </w:pPr>
    </w:p>
    <w:tbl>
      <w:tblPr>
        <w:tblStyle w:val="Tabela-Siatka"/>
        <w:tblW w:w="15134" w:type="dxa"/>
        <w:tblLook w:val="04A0" w:firstRow="1" w:lastRow="0" w:firstColumn="1" w:lastColumn="0" w:noHBand="0" w:noVBand="1"/>
      </w:tblPr>
      <w:tblGrid>
        <w:gridCol w:w="534"/>
        <w:gridCol w:w="7938"/>
        <w:gridCol w:w="1984"/>
        <w:gridCol w:w="2410"/>
        <w:gridCol w:w="2268"/>
      </w:tblGrid>
      <w:tr w:rsidR="00DB02C6" w:rsidRPr="009D3D34" w14:paraId="005109B0" w14:textId="77777777" w:rsidTr="00DB02C6">
        <w:tc>
          <w:tcPr>
            <w:tcW w:w="534" w:type="dxa"/>
            <w:vAlign w:val="center"/>
          </w:tcPr>
          <w:p w14:paraId="6F8C7EC7" w14:textId="77777777" w:rsidR="00DB02C6" w:rsidRPr="009D3D34" w:rsidRDefault="00DB02C6" w:rsidP="00DB02C6">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LP</w:t>
            </w:r>
          </w:p>
        </w:tc>
        <w:tc>
          <w:tcPr>
            <w:tcW w:w="7938" w:type="dxa"/>
            <w:vAlign w:val="center"/>
          </w:tcPr>
          <w:p w14:paraId="7BE87CEB" w14:textId="77777777" w:rsidR="00DB02C6" w:rsidRPr="009D3D34" w:rsidRDefault="00DB02C6" w:rsidP="00DB02C6">
            <w:pPr>
              <w:keepNext/>
              <w:numPr>
                <w:ilvl w:val="2"/>
                <w:numId w:val="1"/>
              </w:numPr>
              <w:suppressAutoHyphens/>
              <w:snapToGrid w:val="0"/>
              <w:jc w:val="center"/>
              <w:outlineLvl w:val="2"/>
              <w:rPr>
                <w:rFonts w:ascii="Garamond" w:hAnsi="Garamond"/>
                <w:b/>
                <w:bCs/>
                <w:sz w:val="22"/>
                <w:szCs w:val="22"/>
                <w:lang w:eastAsia="ar-SA"/>
              </w:rPr>
            </w:pPr>
            <w:r w:rsidRPr="009D3D34">
              <w:rPr>
                <w:rFonts w:ascii="Garamond" w:hAnsi="Garamond"/>
                <w:b/>
                <w:bCs/>
                <w:sz w:val="22"/>
                <w:szCs w:val="22"/>
                <w:lang w:eastAsia="ar-SA"/>
              </w:rPr>
              <w:t>PARAMETR</w:t>
            </w:r>
          </w:p>
        </w:tc>
        <w:tc>
          <w:tcPr>
            <w:tcW w:w="1984" w:type="dxa"/>
            <w:vAlign w:val="center"/>
          </w:tcPr>
          <w:p w14:paraId="210D417A" w14:textId="77777777" w:rsidR="00DB02C6" w:rsidRPr="009D3D34" w:rsidRDefault="00DB02C6" w:rsidP="00DB02C6">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PARAMETR WYMAGANY</w:t>
            </w:r>
          </w:p>
        </w:tc>
        <w:tc>
          <w:tcPr>
            <w:tcW w:w="2410" w:type="dxa"/>
            <w:vAlign w:val="center"/>
          </w:tcPr>
          <w:p w14:paraId="1495B3C6" w14:textId="77777777" w:rsidR="00DB02C6" w:rsidRPr="009D3D34" w:rsidRDefault="00DB02C6" w:rsidP="00DB02C6">
            <w:pPr>
              <w:suppressAutoHyphens/>
              <w:snapToGrid w:val="0"/>
              <w:jc w:val="center"/>
              <w:rPr>
                <w:rFonts w:ascii="Garamond" w:hAnsi="Garamond"/>
                <w:b/>
                <w:bCs/>
                <w:sz w:val="22"/>
                <w:szCs w:val="22"/>
                <w:lang w:eastAsia="ar-SA"/>
              </w:rPr>
            </w:pPr>
            <w:r w:rsidRPr="009D3D34">
              <w:rPr>
                <w:rFonts w:ascii="Garamond" w:hAnsi="Garamond"/>
                <w:b/>
                <w:bCs/>
                <w:sz w:val="22"/>
                <w:szCs w:val="22"/>
                <w:lang w:eastAsia="ar-SA"/>
              </w:rPr>
              <w:t>PARAMETR OFEROWANY</w:t>
            </w:r>
          </w:p>
        </w:tc>
        <w:tc>
          <w:tcPr>
            <w:tcW w:w="2268" w:type="dxa"/>
          </w:tcPr>
          <w:p w14:paraId="4E1E6D39" w14:textId="77777777" w:rsidR="00DB02C6" w:rsidRPr="009D3D34" w:rsidRDefault="00DB02C6" w:rsidP="00DB02C6">
            <w:pPr>
              <w:jc w:val="center"/>
              <w:rPr>
                <w:rFonts w:ascii="Garamond" w:hAnsi="Garamond"/>
                <w:bCs/>
                <w:sz w:val="22"/>
                <w:szCs w:val="22"/>
                <w:lang w:eastAsia="ar-SA"/>
              </w:rPr>
            </w:pPr>
            <w:r w:rsidRPr="009D3D34">
              <w:rPr>
                <w:rFonts w:ascii="Garamond" w:hAnsi="Garamond"/>
                <w:b/>
                <w:bCs/>
                <w:sz w:val="22"/>
                <w:szCs w:val="22"/>
                <w:lang w:eastAsia="ar-SA"/>
              </w:rPr>
              <w:t>SPOSÓB OCENY</w:t>
            </w:r>
          </w:p>
        </w:tc>
      </w:tr>
      <w:tr w:rsidR="00B866E3" w:rsidRPr="009D3D34" w14:paraId="27D74ADF" w14:textId="77777777" w:rsidTr="00DB02C6">
        <w:tc>
          <w:tcPr>
            <w:tcW w:w="534" w:type="dxa"/>
          </w:tcPr>
          <w:p w14:paraId="3FED6095"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109EFE16" w14:textId="77777777" w:rsidR="00B866E3" w:rsidRPr="009D3D34" w:rsidRDefault="00B866E3" w:rsidP="00DF2B72">
            <w:pPr>
              <w:autoSpaceDE w:val="0"/>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Instrukcje obsługi w języku polskim w formie elektronicznej i drukowanej (przekazane w momencie dostawy dla każdego egzemplarza) – dotyczy także urządzeń peryferyjnych</w:t>
            </w:r>
          </w:p>
        </w:tc>
        <w:tc>
          <w:tcPr>
            <w:tcW w:w="1984" w:type="dxa"/>
            <w:vAlign w:val="center"/>
          </w:tcPr>
          <w:p w14:paraId="3E865E92"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43E6D2F1"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09374178"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29B61389" w14:textId="77777777" w:rsidTr="00DB02C6">
        <w:tc>
          <w:tcPr>
            <w:tcW w:w="534" w:type="dxa"/>
          </w:tcPr>
          <w:p w14:paraId="09602249"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480FF2C2" w14:textId="77777777" w:rsidR="00B866E3" w:rsidRPr="009D3D34" w:rsidRDefault="00B866E3" w:rsidP="00DF2B72">
            <w:pPr>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W cenie urządzenia znajduje się komplet akcesoriów, okablowania itp. asortymentu niezbędnego do uruchomienia i funkcjonowania aparatu jako całości w wymaganej specyfikacją konfiguracji</w:t>
            </w:r>
          </w:p>
        </w:tc>
        <w:tc>
          <w:tcPr>
            <w:tcW w:w="1984" w:type="dxa"/>
            <w:vAlign w:val="center"/>
          </w:tcPr>
          <w:p w14:paraId="26E0C4B6"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17E7317E"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1B626B2B"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653F609D" w14:textId="77777777" w:rsidTr="00DB02C6">
        <w:tc>
          <w:tcPr>
            <w:tcW w:w="534" w:type="dxa"/>
          </w:tcPr>
          <w:p w14:paraId="49182A1D"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vAlign w:val="center"/>
          </w:tcPr>
          <w:p w14:paraId="3F146EFB" w14:textId="77777777" w:rsidR="00B866E3" w:rsidRPr="009D3D34" w:rsidRDefault="00B866E3" w:rsidP="00DF2B72">
            <w:pPr>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Dokumentacja (lub tzw. lista kontrolna zawierająca wykaz części i czynności) dotycząca przeglądów technicznych w języku polskim (dostarczona przy dostawie)</w:t>
            </w:r>
          </w:p>
          <w:p w14:paraId="0DF261DD" w14:textId="77777777" w:rsidR="00B866E3" w:rsidRPr="009D3D34" w:rsidRDefault="00B866E3" w:rsidP="00DF2B72">
            <w:pPr>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UWAGA - dokumentacja musi zapewnić co najmniej pełną diagnostykę urządzenia, wykonywanie drobnych napraw, regulacji, kalibracji, oraz przeglądów okresowych w standardzie wymaganym przez producenta</w:t>
            </w:r>
          </w:p>
        </w:tc>
        <w:tc>
          <w:tcPr>
            <w:tcW w:w="1984" w:type="dxa"/>
            <w:vAlign w:val="center"/>
          </w:tcPr>
          <w:p w14:paraId="26A1041F"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0A27F2E1"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399D5E81"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673BE661" w14:textId="77777777" w:rsidTr="00DB02C6">
        <w:tc>
          <w:tcPr>
            <w:tcW w:w="534" w:type="dxa"/>
          </w:tcPr>
          <w:p w14:paraId="4B6A5A80"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vAlign w:val="center"/>
          </w:tcPr>
          <w:p w14:paraId="4A1EB6D1" w14:textId="77777777" w:rsidR="00B866E3" w:rsidRPr="009D3D34" w:rsidRDefault="00B866E3" w:rsidP="00DF2B72">
            <w:pPr>
              <w:snapToGrid w:val="0"/>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1984" w:type="dxa"/>
            <w:vAlign w:val="center"/>
          </w:tcPr>
          <w:p w14:paraId="1758535C"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3282A553"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590D1DC5"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r w:rsidR="00B866E3" w:rsidRPr="009D3D34" w14:paraId="413B7C01" w14:textId="77777777" w:rsidTr="00DB02C6">
        <w:tc>
          <w:tcPr>
            <w:tcW w:w="534" w:type="dxa"/>
          </w:tcPr>
          <w:p w14:paraId="000212F3" w14:textId="77777777" w:rsidR="00B866E3" w:rsidRPr="009D3D34" w:rsidRDefault="00B866E3" w:rsidP="00DB02C6">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6A9DA37B" w14:textId="77777777" w:rsidR="00B866E3" w:rsidRPr="009D3D34" w:rsidRDefault="00B866E3" w:rsidP="00DF2B72">
            <w:pPr>
              <w:spacing w:line="288" w:lineRule="auto"/>
              <w:jc w:val="both"/>
              <w:rPr>
                <w:rFonts w:ascii="Garamond" w:hAnsi="Garamond"/>
                <w:color w:val="000000" w:themeColor="text1"/>
                <w:sz w:val="22"/>
                <w:szCs w:val="22"/>
              </w:rPr>
            </w:pPr>
            <w:r w:rsidRPr="009D3D34">
              <w:rPr>
                <w:rFonts w:ascii="Garamond" w:hAnsi="Garamond"/>
                <w:color w:val="000000" w:themeColor="text1"/>
                <w:sz w:val="22"/>
                <w:szCs w:val="22"/>
              </w:rPr>
              <w:t>Instrukcja konserwacji, mycia, dezynfekcji i sterylizacji dla poszczególnych elementów aparatów.</w:t>
            </w:r>
          </w:p>
        </w:tc>
        <w:tc>
          <w:tcPr>
            <w:tcW w:w="1984" w:type="dxa"/>
            <w:vAlign w:val="center"/>
          </w:tcPr>
          <w:p w14:paraId="3C959029"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Tak</w:t>
            </w:r>
          </w:p>
        </w:tc>
        <w:tc>
          <w:tcPr>
            <w:tcW w:w="2410" w:type="dxa"/>
            <w:vAlign w:val="center"/>
          </w:tcPr>
          <w:p w14:paraId="50C83A81" w14:textId="77777777" w:rsidR="00B866E3" w:rsidRPr="009D3D34" w:rsidRDefault="00B866E3" w:rsidP="00DB02C6">
            <w:pPr>
              <w:suppressAutoHyphens/>
              <w:jc w:val="center"/>
              <w:rPr>
                <w:rFonts w:ascii="Garamond" w:hAnsi="Garamond"/>
                <w:sz w:val="22"/>
                <w:szCs w:val="22"/>
                <w:lang w:eastAsia="ar-SA"/>
              </w:rPr>
            </w:pPr>
          </w:p>
        </w:tc>
        <w:tc>
          <w:tcPr>
            <w:tcW w:w="2268" w:type="dxa"/>
            <w:vAlign w:val="center"/>
          </w:tcPr>
          <w:p w14:paraId="2C7936E3" w14:textId="77777777" w:rsidR="00B866E3" w:rsidRPr="009D3D34" w:rsidRDefault="00B866E3" w:rsidP="00DB02C6">
            <w:pPr>
              <w:jc w:val="center"/>
              <w:rPr>
                <w:rFonts w:ascii="Garamond" w:hAnsi="Garamond"/>
                <w:sz w:val="22"/>
                <w:szCs w:val="22"/>
              </w:rPr>
            </w:pPr>
            <w:r w:rsidRPr="009D3D34">
              <w:rPr>
                <w:rFonts w:ascii="Garamond" w:hAnsi="Garamond"/>
                <w:sz w:val="22"/>
                <w:szCs w:val="22"/>
                <w:lang w:eastAsia="ar-SA"/>
              </w:rPr>
              <w:t>---</w:t>
            </w:r>
          </w:p>
        </w:tc>
      </w:tr>
    </w:tbl>
    <w:p w14:paraId="6D002A49" w14:textId="77777777" w:rsidR="00BC771B" w:rsidRDefault="00BC771B" w:rsidP="00BC771B">
      <w:pPr>
        <w:suppressAutoHyphens/>
        <w:spacing w:after="0" w:line="240" w:lineRule="auto"/>
        <w:rPr>
          <w:rFonts w:ascii="Times New Roman" w:eastAsia="Times New Roman" w:hAnsi="Times New Roman" w:cs="Times New Roman"/>
          <w:sz w:val="24"/>
          <w:szCs w:val="20"/>
          <w:lang w:eastAsia="ar-SA"/>
        </w:rPr>
      </w:pPr>
    </w:p>
    <w:p w14:paraId="3A6324DC" w14:textId="77777777" w:rsidR="00CE0BB7" w:rsidRDefault="00CE0BB7" w:rsidP="00BC771B">
      <w:pPr>
        <w:suppressAutoHyphens/>
        <w:spacing w:after="0" w:line="240" w:lineRule="auto"/>
        <w:rPr>
          <w:rFonts w:ascii="Times New Roman" w:eastAsia="Times New Roman" w:hAnsi="Times New Roman" w:cs="Times New Roman"/>
          <w:sz w:val="24"/>
          <w:szCs w:val="20"/>
          <w:lang w:eastAsia="ar-SA"/>
        </w:rPr>
      </w:pPr>
    </w:p>
    <w:p w14:paraId="0889ECF5" w14:textId="77777777" w:rsidR="00CE0BB7" w:rsidRDefault="00CE0BB7" w:rsidP="00BC771B">
      <w:pPr>
        <w:suppressAutoHyphens/>
        <w:spacing w:after="0" w:line="240" w:lineRule="auto"/>
        <w:rPr>
          <w:rFonts w:ascii="Times New Roman" w:eastAsia="Times New Roman" w:hAnsi="Times New Roman" w:cs="Times New Roman"/>
          <w:sz w:val="24"/>
          <w:szCs w:val="20"/>
          <w:lang w:eastAsia="ar-SA"/>
        </w:rPr>
      </w:pPr>
    </w:p>
    <w:p w14:paraId="29A7CA99" w14:textId="199C9F50" w:rsidR="00D15F1D" w:rsidRPr="00BE301C" w:rsidRDefault="00D15F1D" w:rsidP="00BE301C">
      <w:pPr>
        <w:tabs>
          <w:tab w:val="left" w:pos="3285"/>
        </w:tabs>
        <w:rPr>
          <w:lang w:eastAsia="zh-CN" w:bidi="hi-IN"/>
        </w:rPr>
      </w:pPr>
    </w:p>
    <w:sectPr w:rsidR="00D15F1D" w:rsidRPr="00BE301C" w:rsidSect="0002723C">
      <w:headerReference w:type="default" r:id="rId8"/>
      <w:footerReference w:type="default" r:id="rId9"/>
      <w:pgSz w:w="16838" w:h="11906" w:orient="landscape"/>
      <w:pgMar w:top="993" w:right="1417" w:bottom="1417" w:left="1417" w:header="284"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4986C" w14:textId="77777777" w:rsidR="00F36CBF" w:rsidRDefault="00F36CBF" w:rsidP="002B10C5">
      <w:pPr>
        <w:spacing w:after="0" w:line="240" w:lineRule="auto"/>
      </w:pPr>
      <w:r>
        <w:separator/>
      </w:r>
    </w:p>
  </w:endnote>
  <w:endnote w:type="continuationSeparator" w:id="0">
    <w:p w14:paraId="2492B893" w14:textId="77777777" w:rsidR="00F36CBF" w:rsidRDefault="00F36CBF"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121074"/>
      <w:docPartObj>
        <w:docPartGallery w:val="Page Numbers (Bottom of Page)"/>
        <w:docPartUnique/>
      </w:docPartObj>
    </w:sdtPr>
    <w:sdtEndPr/>
    <w:sdtContent>
      <w:p w14:paraId="3CFC9E4A" w14:textId="6BBB8009" w:rsidR="00DB1F79" w:rsidRDefault="00DB1F79">
        <w:pPr>
          <w:pStyle w:val="Stopka"/>
          <w:jc w:val="right"/>
        </w:pPr>
        <w:r>
          <w:fldChar w:fldCharType="begin"/>
        </w:r>
        <w:r>
          <w:instrText>PAGE   \* MERGEFORMAT</w:instrText>
        </w:r>
        <w:r>
          <w:fldChar w:fldCharType="separate"/>
        </w:r>
        <w:r w:rsidR="00064AB9">
          <w:rPr>
            <w:noProof/>
          </w:rPr>
          <w:t>1</w:t>
        </w:r>
        <w:r>
          <w:fldChar w:fldCharType="end"/>
        </w:r>
      </w:p>
    </w:sdtContent>
  </w:sdt>
  <w:p w14:paraId="42515D9E" w14:textId="77777777" w:rsidR="00DB1F79" w:rsidRDefault="00DB1F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518A4" w14:textId="77777777" w:rsidR="00F36CBF" w:rsidRDefault="00F36CBF" w:rsidP="002B10C5">
      <w:pPr>
        <w:spacing w:after="0" w:line="240" w:lineRule="auto"/>
      </w:pPr>
      <w:r>
        <w:separator/>
      </w:r>
    </w:p>
  </w:footnote>
  <w:footnote w:type="continuationSeparator" w:id="0">
    <w:p w14:paraId="04754557" w14:textId="77777777" w:rsidR="00F36CBF" w:rsidRDefault="00F36CBF"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702E" w14:textId="77777777" w:rsidR="00DB1F79" w:rsidRPr="004950AC" w:rsidRDefault="00DB1F79" w:rsidP="000800FB">
    <w:pPr>
      <w:pStyle w:val="Nagwek"/>
      <w:jc w:val="center"/>
    </w:pPr>
    <w:r>
      <w:rPr>
        <w:noProof/>
      </w:rPr>
      <w:drawing>
        <wp:inline distT="0" distB="0" distL="0" distR="0" wp14:anchorId="036C47DF" wp14:editId="6C0DF0AE">
          <wp:extent cx="5753100" cy="65722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01D80E1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1"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29"/>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2"/>
  </w:num>
  <w:num w:numId="24">
    <w:abstractNumId w:val="19"/>
  </w:num>
  <w:num w:numId="25">
    <w:abstractNumId w:val="13"/>
  </w:num>
  <w:num w:numId="26">
    <w:abstractNumId w:val="30"/>
  </w:num>
  <w:num w:numId="27">
    <w:abstractNumId w:val="18"/>
  </w:num>
  <w:num w:numId="28">
    <w:abstractNumId w:val="27"/>
  </w:num>
  <w:num w:numId="29">
    <w:abstractNumId w:val="31"/>
  </w:num>
  <w:num w:numId="3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0E0"/>
    <w:rsid w:val="0001385B"/>
    <w:rsid w:val="00020773"/>
    <w:rsid w:val="0002723C"/>
    <w:rsid w:val="00041E4B"/>
    <w:rsid w:val="000439CB"/>
    <w:rsid w:val="00062621"/>
    <w:rsid w:val="00063146"/>
    <w:rsid w:val="00064AB9"/>
    <w:rsid w:val="0006612C"/>
    <w:rsid w:val="000800FB"/>
    <w:rsid w:val="00082567"/>
    <w:rsid w:val="000872C6"/>
    <w:rsid w:val="000A01C5"/>
    <w:rsid w:val="000A41E6"/>
    <w:rsid w:val="000A42E2"/>
    <w:rsid w:val="000B3F15"/>
    <w:rsid w:val="000C38A6"/>
    <w:rsid w:val="000C6A93"/>
    <w:rsid w:val="000D26B3"/>
    <w:rsid w:val="000E296E"/>
    <w:rsid w:val="00106FA1"/>
    <w:rsid w:val="00107E9C"/>
    <w:rsid w:val="00153000"/>
    <w:rsid w:val="001850A5"/>
    <w:rsid w:val="00186665"/>
    <w:rsid w:val="001903D2"/>
    <w:rsid w:val="00195D24"/>
    <w:rsid w:val="001A26B2"/>
    <w:rsid w:val="001C5AC0"/>
    <w:rsid w:val="001D7920"/>
    <w:rsid w:val="001F722D"/>
    <w:rsid w:val="001F741A"/>
    <w:rsid w:val="001F7FE1"/>
    <w:rsid w:val="00224229"/>
    <w:rsid w:val="00226290"/>
    <w:rsid w:val="00226C7E"/>
    <w:rsid w:val="00230493"/>
    <w:rsid w:val="002418CF"/>
    <w:rsid w:val="00243245"/>
    <w:rsid w:val="00252F4E"/>
    <w:rsid w:val="00264D89"/>
    <w:rsid w:val="00275E43"/>
    <w:rsid w:val="002B1075"/>
    <w:rsid w:val="002B10C5"/>
    <w:rsid w:val="002D36BA"/>
    <w:rsid w:val="002E6120"/>
    <w:rsid w:val="002E7641"/>
    <w:rsid w:val="0031723C"/>
    <w:rsid w:val="00336D33"/>
    <w:rsid w:val="0035006A"/>
    <w:rsid w:val="003502EB"/>
    <w:rsid w:val="00361E18"/>
    <w:rsid w:val="003752AD"/>
    <w:rsid w:val="003816D4"/>
    <w:rsid w:val="00386BDE"/>
    <w:rsid w:val="003870C0"/>
    <w:rsid w:val="00396262"/>
    <w:rsid w:val="00397487"/>
    <w:rsid w:val="003A580A"/>
    <w:rsid w:val="003A5949"/>
    <w:rsid w:val="003A61A6"/>
    <w:rsid w:val="003A6DF6"/>
    <w:rsid w:val="003D437E"/>
    <w:rsid w:val="003E380F"/>
    <w:rsid w:val="003F25EF"/>
    <w:rsid w:val="00420195"/>
    <w:rsid w:val="004228FF"/>
    <w:rsid w:val="00431206"/>
    <w:rsid w:val="00444EC2"/>
    <w:rsid w:val="004537A6"/>
    <w:rsid w:val="00482C2F"/>
    <w:rsid w:val="004950AC"/>
    <w:rsid w:val="004A3639"/>
    <w:rsid w:val="004A4815"/>
    <w:rsid w:val="004A4DB7"/>
    <w:rsid w:val="004A5A93"/>
    <w:rsid w:val="004B19AD"/>
    <w:rsid w:val="004B5E68"/>
    <w:rsid w:val="004D22FC"/>
    <w:rsid w:val="004D4C72"/>
    <w:rsid w:val="004D4FFE"/>
    <w:rsid w:val="004D6C65"/>
    <w:rsid w:val="00505CFB"/>
    <w:rsid w:val="00520EDC"/>
    <w:rsid w:val="0054058A"/>
    <w:rsid w:val="005518B8"/>
    <w:rsid w:val="0055762C"/>
    <w:rsid w:val="0057034C"/>
    <w:rsid w:val="005838E5"/>
    <w:rsid w:val="00585CE5"/>
    <w:rsid w:val="00595A76"/>
    <w:rsid w:val="005A233B"/>
    <w:rsid w:val="005A6E64"/>
    <w:rsid w:val="005C2DEE"/>
    <w:rsid w:val="005C6D9B"/>
    <w:rsid w:val="005E1DC4"/>
    <w:rsid w:val="005E5C17"/>
    <w:rsid w:val="005F0A08"/>
    <w:rsid w:val="00601838"/>
    <w:rsid w:val="00604D5A"/>
    <w:rsid w:val="00604D9C"/>
    <w:rsid w:val="00617EC5"/>
    <w:rsid w:val="006201F6"/>
    <w:rsid w:val="00626111"/>
    <w:rsid w:val="006309BF"/>
    <w:rsid w:val="006359AC"/>
    <w:rsid w:val="00647553"/>
    <w:rsid w:val="00660D6E"/>
    <w:rsid w:val="00662469"/>
    <w:rsid w:val="00662669"/>
    <w:rsid w:val="00682BFE"/>
    <w:rsid w:val="006B57B4"/>
    <w:rsid w:val="006C132C"/>
    <w:rsid w:val="006E09BB"/>
    <w:rsid w:val="00716F0E"/>
    <w:rsid w:val="00720F4B"/>
    <w:rsid w:val="00741D21"/>
    <w:rsid w:val="007475D7"/>
    <w:rsid w:val="00751EE5"/>
    <w:rsid w:val="00772D0D"/>
    <w:rsid w:val="00782D28"/>
    <w:rsid w:val="00792032"/>
    <w:rsid w:val="007B4693"/>
    <w:rsid w:val="007B64B7"/>
    <w:rsid w:val="007C7EBB"/>
    <w:rsid w:val="007D2398"/>
    <w:rsid w:val="007E41E1"/>
    <w:rsid w:val="007F70C5"/>
    <w:rsid w:val="008028E8"/>
    <w:rsid w:val="0081764F"/>
    <w:rsid w:val="0082439F"/>
    <w:rsid w:val="00827157"/>
    <w:rsid w:val="008518D5"/>
    <w:rsid w:val="00853743"/>
    <w:rsid w:val="008674A7"/>
    <w:rsid w:val="00872224"/>
    <w:rsid w:val="00877102"/>
    <w:rsid w:val="0088133C"/>
    <w:rsid w:val="008B0660"/>
    <w:rsid w:val="008B6348"/>
    <w:rsid w:val="008B79CC"/>
    <w:rsid w:val="008E4B96"/>
    <w:rsid w:val="008E779E"/>
    <w:rsid w:val="009029F8"/>
    <w:rsid w:val="00905C9E"/>
    <w:rsid w:val="00907DC8"/>
    <w:rsid w:val="00914129"/>
    <w:rsid w:val="00922BE9"/>
    <w:rsid w:val="009319E1"/>
    <w:rsid w:val="0093379E"/>
    <w:rsid w:val="00966E35"/>
    <w:rsid w:val="00980A6D"/>
    <w:rsid w:val="00984712"/>
    <w:rsid w:val="00990671"/>
    <w:rsid w:val="009A2FE1"/>
    <w:rsid w:val="009B0ED9"/>
    <w:rsid w:val="009B600A"/>
    <w:rsid w:val="009D3D34"/>
    <w:rsid w:val="009D51C7"/>
    <w:rsid w:val="00A12E1A"/>
    <w:rsid w:val="00A37445"/>
    <w:rsid w:val="00A67CC0"/>
    <w:rsid w:val="00A75281"/>
    <w:rsid w:val="00A8133F"/>
    <w:rsid w:val="00A827FC"/>
    <w:rsid w:val="00A83419"/>
    <w:rsid w:val="00A87CF6"/>
    <w:rsid w:val="00A9305E"/>
    <w:rsid w:val="00AA253E"/>
    <w:rsid w:val="00AA4EE4"/>
    <w:rsid w:val="00AB2A0C"/>
    <w:rsid w:val="00AE0249"/>
    <w:rsid w:val="00AF3299"/>
    <w:rsid w:val="00AF7709"/>
    <w:rsid w:val="00B06439"/>
    <w:rsid w:val="00B166EA"/>
    <w:rsid w:val="00B20B77"/>
    <w:rsid w:val="00B33D13"/>
    <w:rsid w:val="00B37279"/>
    <w:rsid w:val="00B72884"/>
    <w:rsid w:val="00B866E3"/>
    <w:rsid w:val="00B935A3"/>
    <w:rsid w:val="00BA1B97"/>
    <w:rsid w:val="00BC771B"/>
    <w:rsid w:val="00BD6659"/>
    <w:rsid w:val="00BE301C"/>
    <w:rsid w:val="00BE7B7B"/>
    <w:rsid w:val="00C02FA3"/>
    <w:rsid w:val="00C0379C"/>
    <w:rsid w:val="00C10E44"/>
    <w:rsid w:val="00C2669F"/>
    <w:rsid w:val="00C55181"/>
    <w:rsid w:val="00C55A1C"/>
    <w:rsid w:val="00C62F9D"/>
    <w:rsid w:val="00C64C0B"/>
    <w:rsid w:val="00C71268"/>
    <w:rsid w:val="00C72635"/>
    <w:rsid w:val="00C75220"/>
    <w:rsid w:val="00C83FFD"/>
    <w:rsid w:val="00C84DE2"/>
    <w:rsid w:val="00C953A5"/>
    <w:rsid w:val="00CB221F"/>
    <w:rsid w:val="00CC1C73"/>
    <w:rsid w:val="00CD5141"/>
    <w:rsid w:val="00CD64E3"/>
    <w:rsid w:val="00CE0BB7"/>
    <w:rsid w:val="00CE31C4"/>
    <w:rsid w:val="00CF3443"/>
    <w:rsid w:val="00D15F1D"/>
    <w:rsid w:val="00D34B80"/>
    <w:rsid w:val="00D73EB9"/>
    <w:rsid w:val="00D83B61"/>
    <w:rsid w:val="00D93C7F"/>
    <w:rsid w:val="00D97F42"/>
    <w:rsid w:val="00DA12A3"/>
    <w:rsid w:val="00DA1FA2"/>
    <w:rsid w:val="00DA45FD"/>
    <w:rsid w:val="00DB02C6"/>
    <w:rsid w:val="00DB1F79"/>
    <w:rsid w:val="00DC7F16"/>
    <w:rsid w:val="00DF2B72"/>
    <w:rsid w:val="00DF3D22"/>
    <w:rsid w:val="00E27249"/>
    <w:rsid w:val="00E350B5"/>
    <w:rsid w:val="00E42DA8"/>
    <w:rsid w:val="00E50DAF"/>
    <w:rsid w:val="00E72C94"/>
    <w:rsid w:val="00EA2BCD"/>
    <w:rsid w:val="00EA6DEC"/>
    <w:rsid w:val="00EC18E8"/>
    <w:rsid w:val="00EC6DB9"/>
    <w:rsid w:val="00EC7C3F"/>
    <w:rsid w:val="00EE37A8"/>
    <w:rsid w:val="00EE4173"/>
    <w:rsid w:val="00EF0AFB"/>
    <w:rsid w:val="00EF18F0"/>
    <w:rsid w:val="00F066EA"/>
    <w:rsid w:val="00F240A3"/>
    <w:rsid w:val="00F33599"/>
    <w:rsid w:val="00F34EF1"/>
    <w:rsid w:val="00F36CBF"/>
    <w:rsid w:val="00F61FA1"/>
    <w:rsid w:val="00F65B8E"/>
    <w:rsid w:val="00F85098"/>
    <w:rsid w:val="00F95A0E"/>
    <w:rsid w:val="00FA2BC1"/>
    <w:rsid w:val="00FA3DE1"/>
    <w:rsid w:val="00FA424E"/>
    <w:rsid w:val="00FA47B5"/>
    <w:rsid w:val="00FA72BE"/>
    <w:rsid w:val="00FD17D9"/>
    <w:rsid w:val="00FE260C"/>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CDEAB"/>
  <w15:docId w15:val="{695C0862-7831-449C-8BB8-BA236C7C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numbering" w:customStyle="1" w:styleId="WW8Num21">
    <w:name w:val="WW8Num21"/>
    <w:rsid w:val="00520EDC"/>
  </w:style>
  <w:style w:type="table" w:customStyle="1" w:styleId="Tabela-Siatka1">
    <w:name w:val="Tabela - Siatka1"/>
    <w:basedOn w:val="Standardowy"/>
    <w:next w:val="Tabela-Siatka"/>
    <w:uiPriority w:val="59"/>
    <w:rsid w:val="00027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16090283">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52778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2778C-2561-4FA3-9451-3A994002B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1099</Words>
  <Characters>6600</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12</cp:revision>
  <cp:lastPrinted>2018-07-06T08:48:00Z</cp:lastPrinted>
  <dcterms:created xsi:type="dcterms:W3CDTF">2019-05-20T11:34:00Z</dcterms:created>
  <dcterms:modified xsi:type="dcterms:W3CDTF">2019-10-01T09:05:00Z</dcterms:modified>
</cp:coreProperties>
</file>